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rPr>
        <w:id w:val="273137240"/>
        <w:docPartObj>
          <w:docPartGallery w:val="Cover Pages"/>
          <w:docPartUnique/>
        </w:docPartObj>
      </w:sdtPr>
      <w:sdtEndPr/>
      <w:sdtContent>
        <w:p w:rsidR="00FF6C10" w:rsidRPr="00F71E7F" w:rsidRDefault="00E00F7F" w:rsidP="00CF5EE5">
          <w:pPr>
            <w:tabs>
              <w:tab w:val="left" w:pos="709"/>
            </w:tabs>
            <w:ind w:left="709" w:right="401"/>
            <w:jc w:val="both"/>
            <w:rPr>
              <w:rFonts w:asciiTheme="minorHAnsi" w:hAnsiTheme="minorHAnsi"/>
            </w:rPr>
          </w:pPr>
          <w:r w:rsidRPr="00F71E7F">
            <w:rPr>
              <w:rFonts w:asciiTheme="minorHAnsi" w:hAnsiTheme="minorHAnsi"/>
              <w:noProof/>
              <w:lang w:eastAsia="hr-HR"/>
            </w:rPr>
            <mc:AlternateContent>
              <mc:Choice Requires="wps">
                <w:drawing>
                  <wp:anchor distT="0" distB="0" distL="114300" distR="114300" simplePos="0" relativeHeight="251663360" behindDoc="1" locked="0" layoutInCell="1" allowOverlap="1" wp14:anchorId="3B790B1E" wp14:editId="2DAC4A8D">
                    <wp:simplePos x="0" y="0"/>
                    <wp:positionH relativeFrom="page">
                      <wp:posOffset>189230</wp:posOffset>
                    </wp:positionH>
                    <wp:positionV relativeFrom="page">
                      <wp:posOffset>65736</wp:posOffset>
                    </wp:positionV>
                    <wp:extent cx="7383780" cy="955548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0F7A21" w:rsidRDefault="000F7A21"/>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3B790B1E" id="Rectangle 466" o:spid="_x0000_s1026" style="position:absolute;left:0;text-align:left;margin-left:14.9pt;margin-top:5.2pt;width:581.4pt;height:752.4pt;z-index:-251653120;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i0wIAAIQ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" fillcolor="#deeaf6 [660]" stroked="f" strokeweight="1pt">
                    <v:fill color2="#9cc2e5 [1940]" rotate="t" focus="100%" type="gradient">
                      <o:fill v:ext="view" type="gradientUnscaled"/>
                    </v:fill>
                    <v:path arrowok="t"/>
                    <v:textbox inset="21.6pt,,21.6pt">
                      <w:txbxContent>
                        <w:p w:rsidR="000F7A21" w:rsidRDefault="000F7A21">
                          <w:bookmarkStart w:id="1" w:name="_GoBack"/>
                          <w:bookmarkEnd w:id="1"/>
                        </w:p>
                      </w:txbxContent>
                    </v:textbox>
                    <w10:wrap anchorx="page" anchory="page"/>
                  </v:rect>
                </w:pict>
              </mc:Fallback>
            </mc:AlternateContent>
          </w:r>
          <w:r w:rsidR="00FF6C10" w:rsidRPr="00F71E7F">
            <w:rPr>
              <w:rFonts w:asciiTheme="minorHAnsi" w:hAnsiTheme="minorHAnsi"/>
              <w:noProof/>
              <w:lang w:eastAsia="hr-HR"/>
            </w:rPr>
            <mc:AlternateContent>
              <mc:Choice Requires="wps">
                <w:drawing>
                  <wp:anchor distT="0" distB="0" distL="114300" distR="114300" simplePos="0" relativeHeight="251664384" behindDoc="0" locked="0" layoutInCell="1" allowOverlap="1" wp14:anchorId="3579D922" wp14:editId="1E8BB1D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0F7A21" w:rsidRDefault="000F7A21">
                                <w:pPr>
                                  <w:pStyle w:val="NoSpacing"/>
                                  <w:rPr>
                                    <w:noProof/>
                                    <w:color w:val="44546A" w:themeColor="text2"/>
                                  </w:rPr>
                                </w:pPr>
                                <w:r>
                                  <w:rPr>
                                    <w:noProof/>
                                    <w:color w:val="44546A" w:themeColor="text2"/>
                                  </w:rPr>
                                  <w:t xml:space="preserve">Lipanj, 2015.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xmlns:w15="http://schemas.microsoft.com/office/word/2012/wordml">
                <w:pict>
                  <v:shapetype w14:anchorId="3579D922" id="_x0000_t202" coordsize="21600,21600" o:spt="202" path="m,l,21600r21600,l21600,xe">
                    <v:stroke joinstyle="miter"/>
                    <v:path gradientshapeok="t" o:connecttype="rect"/>
                  </v:shapetype>
                  <v:shape id="Text Box 465" o:spid="_x0000_s1027" type="#_x0000_t202" style="position:absolute;left:0;text-align:left;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" filled="f" stroked="f" strokeweight=".5pt">
                    <v:textbox style="mso-fit-shape-to-text:t">
                      <w:txbxContent>
                        <w:p w:rsidR="000F7A21" w:rsidRDefault="000F7A21">
                          <w:pPr>
                            <w:pStyle w:val="NoSpacing"/>
                            <w:rPr>
                              <w:noProof/>
                              <w:color w:val="44546A" w:themeColor="text2"/>
                            </w:rPr>
                          </w:pPr>
                          <w:r>
                            <w:rPr>
                              <w:noProof/>
                              <w:color w:val="44546A" w:themeColor="text2"/>
                            </w:rPr>
                            <w:t xml:space="preserve">Lipanj, 2015. </w:t>
                          </w:r>
                        </w:p>
                      </w:txbxContent>
                    </v:textbox>
                    <w10:wrap type="square" anchorx="page" anchory="page"/>
                  </v:shape>
                </w:pict>
              </mc:Fallback>
            </mc:AlternateContent>
          </w:r>
          <w:r w:rsidR="00FF6C10" w:rsidRPr="00F71E7F">
            <w:rPr>
              <w:rFonts w:asciiTheme="minorHAnsi" w:hAnsiTheme="minorHAnsi"/>
              <w:noProof/>
              <w:lang w:eastAsia="hr-HR"/>
            </w:rPr>
            <mc:AlternateContent>
              <mc:Choice Requires="wps">
                <w:drawing>
                  <wp:anchor distT="0" distB="0" distL="114300" distR="114300" simplePos="0" relativeHeight="251660288" behindDoc="0" locked="0" layoutInCell="1" allowOverlap="1" wp14:anchorId="76081C65" wp14:editId="303646BA">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7A21" w:rsidRDefault="000F7A21" w:rsidP="00FF6C1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xmlns:w15="http://schemas.microsoft.com/office/word/2012/wordml">
                <w:pict>
                  <v:rect w14:anchorId="76081C65" id="Rectangle 467" o:spid="_x0000_s1028" style="position:absolute;left:0;text-align:left;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fillcolor="#44546a [3215]" stroked="f" strokeweight="1pt">
                    <v:textbox inset="14.4pt,14.4pt,14.4pt,28.8pt">
                      <w:txbxContent>
                        <w:p w:rsidR="000F7A21" w:rsidRDefault="000F7A21" w:rsidP="00FF6C10">
                          <w:pPr>
                            <w:spacing w:before="240"/>
                            <w:rPr>
                              <w:color w:val="FFFFFF" w:themeColor="background1"/>
                            </w:rPr>
                          </w:pPr>
                        </w:p>
                      </w:txbxContent>
                    </v:textbox>
                    <w10:wrap anchorx="page" anchory="page"/>
                  </v:rect>
                </w:pict>
              </mc:Fallback>
            </mc:AlternateContent>
          </w:r>
          <w:r w:rsidR="00FF6C10" w:rsidRPr="00F71E7F">
            <w:rPr>
              <w:rFonts w:asciiTheme="minorHAnsi" w:hAnsiTheme="minorHAnsi"/>
              <w:noProof/>
              <w:lang w:eastAsia="hr-HR"/>
            </w:rPr>
            <mc:AlternateContent>
              <mc:Choice Requires="wps">
                <w:drawing>
                  <wp:anchor distT="0" distB="0" distL="114300" distR="114300" simplePos="0" relativeHeight="251659264" behindDoc="0" locked="0" layoutInCell="1" allowOverlap="1" wp14:anchorId="2D44271C" wp14:editId="2A9D3956">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w15="http://schemas.microsoft.com/office/word/2012/wordml">
                <w:pict>
                  <v:rect w14:anchorId="35F36CC6"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sidR="00FF6C10" w:rsidRPr="00F71E7F">
            <w:rPr>
              <w:rFonts w:asciiTheme="minorHAnsi" w:hAnsiTheme="minorHAnsi"/>
              <w:noProof/>
              <w:lang w:eastAsia="hr-HR"/>
            </w:rPr>
            <mc:AlternateContent>
              <mc:Choice Requires="wps">
                <w:drawing>
                  <wp:anchor distT="0" distB="0" distL="114300" distR="114300" simplePos="0" relativeHeight="251662336" behindDoc="0" locked="0" layoutInCell="1" allowOverlap="1" wp14:anchorId="6CAD5BC0" wp14:editId="51A5C7D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5="http://schemas.microsoft.com/office/word/2012/wordml">
                <w:pict>
                  <v:rect w14:anchorId="4154FF2C"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r w:rsidR="00FF6C10" w:rsidRPr="00F71E7F">
            <w:rPr>
              <w:rFonts w:asciiTheme="minorHAnsi" w:hAnsiTheme="minorHAnsi"/>
              <w:noProof/>
              <w:lang w:eastAsia="hr-HR"/>
            </w:rPr>
            <mc:AlternateContent>
              <mc:Choice Requires="wps">
                <w:drawing>
                  <wp:anchor distT="0" distB="0" distL="114300" distR="114300" simplePos="0" relativeHeight="251661312" behindDoc="0" locked="0" layoutInCell="1" allowOverlap="1" wp14:anchorId="5FF05CF1" wp14:editId="232A819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0070C0"/>
                                    <w:sz w:val="60"/>
                                    <w:szCs w:val="60"/>
                                  </w:rPr>
                                  <w:alias w:val="Title"/>
                                  <w:id w:val="-1473434025"/>
                                  <w:dataBinding w:prefixMappings="xmlns:ns0='http://schemas.openxmlformats.org/package/2006/metadata/core-properties' xmlns:ns1='http://purl.org/dc/elements/1.1/'" w:xpath="/ns0:coreProperties[1]/ns1:title[1]" w:storeItemID="{6C3C8BC8-F283-45AE-878A-BAB7291924A1}"/>
                                  <w:text/>
                                </w:sdtPr>
                                <w:sdtEndPr/>
                                <w:sdtContent>
                                  <w:p w:rsidR="000F7A21" w:rsidRPr="002F2469" w:rsidRDefault="000F7A21">
                                    <w:pPr>
                                      <w:rPr>
                                        <w:rFonts w:asciiTheme="majorHAnsi" w:eastAsiaTheme="majorEastAsia" w:hAnsiTheme="majorHAnsi" w:cstheme="majorBidi"/>
                                        <w:noProof/>
                                        <w:color w:val="0070C0"/>
                                        <w:sz w:val="72"/>
                                        <w:szCs w:val="144"/>
                                      </w:rPr>
                                    </w:pPr>
                                    <w:r w:rsidRPr="002F2469">
                                      <w:rPr>
                                        <w:rFonts w:asciiTheme="majorHAnsi" w:eastAsiaTheme="majorEastAsia" w:hAnsiTheme="majorHAnsi" w:cstheme="majorBidi"/>
                                        <w:noProof/>
                                        <w:color w:val="0070C0"/>
                                        <w:sz w:val="60"/>
                                        <w:szCs w:val="60"/>
                                      </w:rPr>
                                      <w:t xml:space="preserve">Bijela knjiga </w:t>
                                    </w:r>
                                    <w:r w:rsidR="002F2469" w:rsidRPr="002F2469">
                                      <w:rPr>
                                        <w:rFonts w:asciiTheme="majorHAnsi" w:eastAsiaTheme="majorEastAsia" w:hAnsiTheme="majorHAnsi" w:cstheme="majorBidi"/>
                                        <w:noProof/>
                                        <w:color w:val="0070C0"/>
                                        <w:sz w:val="60"/>
                                        <w:szCs w:val="60"/>
                                      </w:rPr>
                                      <w:t xml:space="preserve">Hrvatske udruge poslodavaca </w:t>
                                    </w:r>
                                    <w:r w:rsidR="002F2469">
                                      <w:rPr>
                                        <w:rFonts w:asciiTheme="majorHAnsi" w:eastAsiaTheme="majorEastAsia" w:hAnsiTheme="majorHAnsi" w:cstheme="majorBidi"/>
                                        <w:noProof/>
                                        <w:color w:val="0070C0"/>
                                        <w:sz w:val="60"/>
                                        <w:szCs w:val="60"/>
                                      </w:rPr>
                                      <w:t xml:space="preserve">      - </w:t>
                                    </w:r>
                                    <w:r w:rsidR="002F2469" w:rsidRPr="002F2469">
                                      <w:rPr>
                                        <w:rFonts w:asciiTheme="majorHAnsi" w:eastAsiaTheme="majorEastAsia" w:hAnsiTheme="majorHAnsi" w:cstheme="majorBidi"/>
                                        <w:noProof/>
                                        <w:color w:val="0070C0"/>
                                        <w:sz w:val="60"/>
                                        <w:szCs w:val="60"/>
                                      </w:rPr>
                                      <w:t>sažetak</w:t>
                                    </w:r>
                                    <w:r w:rsidR="002F2469">
                                      <w:rPr>
                                        <w:rFonts w:asciiTheme="majorHAnsi" w:eastAsiaTheme="majorEastAsia" w:hAnsiTheme="majorHAnsi" w:cstheme="majorBidi"/>
                                        <w:noProof/>
                                        <w:color w:val="0070C0"/>
                                        <w:sz w:val="60"/>
                                        <w:szCs w:val="60"/>
                                      </w:rPr>
                                      <w:t>-</w:t>
                                    </w:r>
                                  </w:p>
                                </w:sdtContent>
                              </w:sdt>
                              <w:sdt>
                                <w:sdtPr>
                                  <w:rPr>
                                    <w:rFonts w:asciiTheme="majorHAnsi" w:eastAsiaTheme="majorEastAsia" w:hAnsiTheme="majorHAnsi" w:cstheme="majorBidi"/>
                                    <w:noProof/>
                                    <w:color w:val="44546A" w:themeColor="text2"/>
                                    <w:sz w:val="32"/>
                                    <w:szCs w:val="32"/>
                                  </w:rPr>
                                  <w:alias w:val="Subtitle"/>
                                  <w:id w:val="1643939"/>
                                  <w:showingPlcHdr/>
                                  <w:dataBinding w:prefixMappings="xmlns:ns0='http://schemas.openxmlformats.org/package/2006/metadata/core-properties' xmlns:ns1='http://purl.org/dc/elements/1.1/'" w:xpath="/ns0:coreProperties[1]/ns1:subject[1]" w:storeItemID="{6C3C8BC8-F283-45AE-878A-BAB7291924A1}"/>
                                  <w:text/>
                                </w:sdtPr>
                                <w:sdtEndPr/>
                                <w:sdtContent>
                                  <w:p w:rsidR="000F7A21" w:rsidRDefault="000F7A21">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xmlns:w15="http://schemas.microsoft.com/office/word/2012/wordml">
                <w:pict>
                  <v:shape w14:anchorId="5FF05CF1" id="Text Box 470" o:spid="_x0000_s1029" type="#_x0000_t202" style="position:absolute;left:0;text-align:left;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0070C0"/>
                              <w:sz w:val="60"/>
                              <w:szCs w:val="60"/>
                            </w:rPr>
                            <w:alias w:val="Title"/>
                            <w:id w:val="-1473434025"/>
                            <w:dataBinding w:prefixMappings="xmlns:ns0='http://schemas.openxmlformats.org/package/2006/metadata/core-properties' xmlns:ns1='http://purl.org/dc/elements/1.1/'" w:xpath="/ns0:coreProperties[1]/ns1:title[1]" w:storeItemID="{6C3C8BC8-F283-45AE-878A-BAB7291924A1}"/>
                            <w:text/>
                          </w:sdtPr>
                          <w:sdtContent>
                            <w:p w:rsidR="000F7A21" w:rsidRPr="002F2469" w:rsidRDefault="000F7A21">
                              <w:pPr>
                                <w:rPr>
                                  <w:rFonts w:asciiTheme="majorHAnsi" w:eastAsiaTheme="majorEastAsia" w:hAnsiTheme="majorHAnsi" w:cstheme="majorBidi"/>
                                  <w:noProof/>
                                  <w:color w:val="0070C0"/>
                                  <w:sz w:val="72"/>
                                  <w:szCs w:val="144"/>
                                </w:rPr>
                              </w:pPr>
                              <w:r w:rsidRPr="002F2469">
                                <w:rPr>
                                  <w:rFonts w:asciiTheme="majorHAnsi" w:eastAsiaTheme="majorEastAsia" w:hAnsiTheme="majorHAnsi" w:cstheme="majorBidi"/>
                                  <w:noProof/>
                                  <w:color w:val="0070C0"/>
                                  <w:sz w:val="60"/>
                                  <w:szCs w:val="60"/>
                                </w:rPr>
                                <w:t xml:space="preserve">Bijela knjiga </w:t>
                              </w:r>
                              <w:r w:rsidR="002F2469" w:rsidRPr="002F2469">
                                <w:rPr>
                                  <w:rFonts w:asciiTheme="majorHAnsi" w:eastAsiaTheme="majorEastAsia" w:hAnsiTheme="majorHAnsi" w:cstheme="majorBidi"/>
                                  <w:noProof/>
                                  <w:color w:val="0070C0"/>
                                  <w:sz w:val="60"/>
                                  <w:szCs w:val="60"/>
                                </w:rPr>
                                <w:t xml:space="preserve">Hrvatske udruge poslodavaca </w:t>
                              </w:r>
                              <w:r w:rsidR="002F2469">
                                <w:rPr>
                                  <w:rFonts w:asciiTheme="majorHAnsi" w:eastAsiaTheme="majorEastAsia" w:hAnsiTheme="majorHAnsi" w:cstheme="majorBidi"/>
                                  <w:noProof/>
                                  <w:color w:val="0070C0"/>
                                  <w:sz w:val="60"/>
                                  <w:szCs w:val="60"/>
                                </w:rPr>
                                <w:t xml:space="preserve">      - </w:t>
                              </w:r>
                              <w:r w:rsidR="002F2469" w:rsidRPr="002F2469">
                                <w:rPr>
                                  <w:rFonts w:asciiTheme="majorHAnsi" w:eastAsiaTheme="majorEastAsia" w:hAnsiTheme="majorHAnsi" w:cstheme="majorBidi"/>
                                  <w:noProof/>
                                  <w:color w:val="0070C0"/>
                                  <w:sz w:val="60"/>
                                  <w:szCs w:val="60"/>
                                </w:rPr>
                                <w:t>sažetak</w:t>
                              </w:r>
                              <w:r w:rsidR="002F2469">
                                <w:rPr>
                                  <w:rFonts w:asciiTheme="majorHAnsi" w:eastAsiaTheme="majorEastAsia" w:hAnsiTheme="majorHAnsi" w:cstheme="majorBidi"/>
                                  <w:noProof/>
                                  <w:color w:val="0070C0"/>
                                  <w:sz w:val="60"/>
                                  <w:szCs w:val="60"/>
                                </w:rPr>
                                <w:t>-</w:t>
                              </w:r>
                            </w:p>
                          </w:sdtContent>
                        </w:sdt>
                        <w:sdt>
                          <w:sdtPr>
                            <w:rPr>
                              <w:rFonts w:asciiTheme="majorHAnsi" w:eastAsiaTheme="majorEastAsia" w:hAnsiTheme="majorHAnsi" w:cstheme="majorBidi"/>
                              <w:noProof/>
                              <w:color w:val="44546A" w:themeColor="text2"/>
                              <w:sz w:val="32"/>
                              <w:szCs w:val="32"/>
                            </w:rPr>
                            <w:alias w:val="Subtitle"/>
                            <w:id w:val="1643939"/>
                            <w:showingPlcHdr/>
                            <w:dataBinding w:prefixMappings="xmlns:ns0='http://schemas.openxmlformats.org/package/2006/metadata/core-properties' xmlns:ns1='http://purl.org/dc/elements/1.1/'" w:xpath="/ns0:coreProperties[1]/ns1:subject[1]" w:storeItemID="{6C3C8BC8-F283-45AE-878A-BAB7291924A1}"/>
                            <w:text/>
                          </w:sdtPr>
                          <w:sdtContent>
                            <w:p w:rsidR="000F7A21" w:rsidRDefault="000F7A21">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 xml:space="preserve">     </w:t>
                              </w:r>
                            </w:p>
                          </w:sdtContent>
                        </w:sdt>
                      </w:txbxContent>
                    </v:textbox>
                    <w10:wrap type="square" anchorx="page" anchory="page"/>
                  </v:shape>
                </w:pict>
              </mc:Fallback>
            </mc:AlternateContent>
          </w:r>
        </w:p>
        <w:p w:rsidR="00FF6C10" w:rsidRPr="00F71E7F" w:rsidRDefault="00FF6C10" w:rsidP="00CF5EE5">
          <w:pPr>
            <w:tabs>
              <w:tab w:val="left" w:pos="709"/>
            </w:tabs>
            <w:spacing w:after="160" w:line="259" w:lineRule="auto"/>
            <w:ind w:left="709" w:right="401"/>
            <w:jc w:val="both"/>
            <w:rPr>
              <w:rFonts w:asciiTheme="minorHAnsi" w:hAnsiTheme="minorHAnsi"/>
            </w:rPr>
          </w:pPr>
          <w:r w:rsidRPr="00F71E7F">
            <w:rPr>
              <w:rFonts w:asciiTheme="minorHAnsi" w:hAnsiTheme="minorHAnsi"/>
            </w:rPr>
            <w:br w:type="page"/>
          </w:r>
        </w:p>
      </w:sdtContent>
    </w:sdt>
    <w:p w:rsidR="005F2E52" w:rsidRPr="00F71E7F" w:rsidRDefault="00437F84" w:rsidP="00CF5EE5">
      <w:pPr>
        <w:shd w:val="clear" w:color="auto" w:fill="FFFFFF"/>
        <w:tabs>
          <w:tab w:val="left" w:pos="709"/>
        </w:tabs>
        <w:spacing w:line="276" w:lineRule="auto"/>
        <w:ind w:left="709" w:right="401"/>
        <w:jc w:val="both"/>
        <w:rPr>
          <w:rFonts w:asciiTheme="minorHAnsi" w:hAnsiTheme="minorHAnsi"/>
          <w:b/>
        </w:rPr>
      </w:pPr>
      <w:r w:rsidRPr="00F71E7F">
        <w:rPr>
          <w:rFonts w:asciiTheme="minorHAnsi" w:hAnsiTheme="minorHAnsi"/>
          <w:b/>
        </w:rPr>
        <w:lastRenderedPageBreak/>
        <w:br w:type="page"/>
      </w:r>
    </w:p>
    <w:p w:rsidR="005F2E52" w:rsidRPr="00F71E7F" w:rsidRDefault="005F2E52" w:rsidP="00CF5EE5">
      <w:pPr>
        <w:shd w:val="clear" w:color="auto" w:fill="FFFFFF"/>
        <w:tabs>
          <w:tab w:val="left" w:pos="709"/>
        </w:tabs>
        <w:spacing w:line="276" w:lineRule="auto"/>
        <w:ind w:left="709" w:right="401"/>
        <w:jc w:val="both"/>
        <w:rPr>
          <w:rFonts w:asciiTheme="minorHAnsi" w:hAnsiTheme="minorHAnsi"/>
          <w:b/>
        </w:rPr>
      </w:pPr>
    </w:p>
    <w:p w:rsidR="003A1B36" w:rsidRPr="00F71E7F" w:rsidRDefault="003A1B36" w:rsidP="000518CE">
      <w:pPr>
        <w:shd w:val="clear" w:color="auto" w:fill="FFFFFF"/>
        <w:tabs>
          <w:tab w:val="left" w:pos="709"/>
        </w:tabs>
        <w:spacing w:line="276" w:lineRule="auto"/>
        <w:ind w:left="709" w:right="401"/>
        <w:jc w:val="both"/>
        <w:rPr>
          <w:rFonts w:asciiTheme="minorHAnsi" w:hAnsiTheme="minorHAnsi"/>
          <w:i/>
          <w:lang w:eastAsia="hr-HR"/>
        </w:rPr>
      </w:pPr>
    </w:p>
    <w:p w:rsidR="000518CE" w:rsidRPr="00F71E7F" w:rsidRDefault="00437F84" w:rsidP="000518CE">
      <w:pPr>
        <w:shd w:val="clear" w:color="auto" w:fill="FFFFFF"/>
        <w:tabs>
          <w:tab w:val="left" w:pos="709"/>
        </w:tabs>
        <w:spacing w:line="276" w:lineRule="auto"/>
        <w:ind w:left="709" w:right="401"/>
        <w:jc w:val="both"/>
        <w:rPr>
          <w:rFonts w:asciiTheme="minorHAnsi" w:hAnsiTheme="minorHAnsi"/>
          <w:i/>
          <w:shd w:val="clear" w:color="auto" w:fill="FFFFFF"/>
          <w:lang w:eastAsia="hr-HR"/>
        </w:rPr>
      </w:pPr>
      <w:r w:rsidRPr="00F71E7F">
        <w:rPr>
          <w:rFonts w:asciiTheme="minorHAnsi" w:hAnsiTheme="minorHAnsi"/>
          <w:i/>
          <w:lang w:eastAsia="hr-HR"/>
        </w:rPr>
        <w:t>Hrvatska udruga poslodavaca (HUP) osnovana je 1993. godine kao dobrovoljna, neprofitna i neovisna udruga poslodavaca koja štiti i promiče prava i interese svojih članova. Osnovala ju je grupa uglednih hrvatskih gospodarstvenika koji su prepoznali snagu zajedničkog djelovanja te ulogu udruge poslodavaca u tripartitnim odnosima.</w:t>
      </w:r>
      <w:r w:rsidR="000518CE" w:rsidRPr="00F71E7F">
        <w:rPr>
          <w:rFonts w:asciiTheme="minorHAnsi" w:hAnsiTheme="minorHAnsi"/>
          <w:i/>
          <w:lang w:eastAsia="hr-HR"/>
        </w:rPr>
        <w:t xml:space="preserve"> </w:t>
      </w:r>
      <w:r w:rsidRPr="00F71E7F">
        <w:rPr>
          <w:rFonts w:asciiTheme="minorHAnsi" w:hAnsiTheme="minorHAnsi"/>
          <w:i/>
          <w:shd w:val="clear" w:color="auto" w:fill="FFFFFF"/>
          <w:lang w:eastAsia="hr-HR"/>
        </w:rPr>
        <w:t>Utemeljena na principu dobrovoljnog članstva i na načelima demokratskog zastupanja i očitovanja volje njezinih članova, udruga promiče poduzetnički duh i poduzetnička prava i slobode.</w:t>
      </w:r>
      <w:r w:rsidR="000518CE" w:rsidRPr="00F71E7F">
        <w:rPr>
          <w:rFonts w:asciiTheme="minorHAnsi" w:hAnsiTheme="minorHAnsi"/>
          <w:i/>
          <w:shd w:val="clear" w:color="auto" w:fill="FFFFFF"/>
          <w:lang w:eastAsia="hr-HR"/>
        </w:rPr>
        <w:t xml:space="preserve"> </w:t>
      </w:r>
      <w:r w:rsidRPr="00F71E7F">
        <w:rPr>
          <w:rFonts w:asciiTheme="minorHAnsi" w:hAnsiTheme="minorHAnsi"/>
          <w:i/>
          <w:shd w:val="clear" w:color="auto" w:fill="FFFFFF"/>
          <w:lang w:eastAsia="hr-HR"/>
        </w:rPr>
        <w:t>HUP od 1994. godine kao jedini reprezentativni predstavnik poslodavaca sudjeluje u radu Gospodarsko-socijalnog vijeća na nacionalnoj razini kao najvišeg oblika tripartitnog socijalnog dijaloga u Republici Hrvatskoj. Vijeće je osnovano radi utvrđivanja, zaštite i promicanja gospodarskih i socijalnih prava poslodavaca i radnika, vođenja usklađene gospodarske, socijalne i razvojne politike, poticanja, sklapanja i primjene kolektivnih ugovora te njihovog usklađivanja s mjerama gospodarske, socijalne i razvojne</w:t>
      </w:r>
      <w:r w:rsidR="000518CE" w:rsidRPr="00F71E7F">
        <w:rPr>
          <w:rFonts w:asciiTheme="minorHAnsi" w:hAnsiTheme="minorHAnsi"/>
          <w:i/>
          <w:shd w:val="clear" w:color="auto" w:fill="FFFFFF"/>
          <w:lang w:eastAsia="hr-HR"/>
        </w:rPr>
        <w:t xml:space="preserve"> </w:t>
      </w:r>
      <w:r w:rsidRPr="00F71E7F">
        <w:rPr>
          <w:rFonts w:asciiTheme="minorHAnsi" w:hAnsiTheme="minorHAnsi"/>
          <w:i/>
          <w:shd w:val="clear" w:color="auto" w:fill="FFFFFF"/>
          <w:lang w:eastAsia="hr-HR"/>
        </w:rPr>
        <w:t>politike.</w:t>
      </w:r>
      <w:r w:rsidR="000518CE" w:rsidRPr="00F71E7F">
        <w:rPr>
          <w:rFonts w:asciiTheme="minorHAnsi" w:hAnsiTheme="minorHAnsi"/>
          <w:i/>
          <w:shd w:val="clear" w:color="auto" w:fill="FFFFFF"/>
          <w:lang w:eastAsia="hr-HR"/>
        </w:rPr>
        <w:t xml:space="preserve"> </w:t>
      </w:r>
      <w:r w:rsidRPr="00F71E7F">
        <w:rPr>
          <w:rFonts w:asciiTheme="minorHAnsi" w:hAnsiTheme="minorHAnsi"/>
          <w:i/>
          <w:shd w:val="clear" w:color="auto" w:fill="FFFFFF"/>
          <w:lang w:eastAsia="hr-HR"/>
        </w:rPr>
        <w:t xml:space="preserve">HUP kao neovisni predstavnik poslodavaca, stupanjem na snagu Zakona o radu iz 1996. godine, dobiva legitimno pravo na kolektivno </w:t>
      </w:r>
      <w:r w:rsidR="00AA2276" w:rsidRPr="00F71E7F">
        <w:rPr>
          <w:rFonts w:asciiTheme="minorHAnsi" w:hAnsiTheme="minorHAnsi"/>
          <w:i/>
          <w:shd w:val="clear" w:color="auto" w:fill="FFFFFF"/>
          <w:lang w:eastAsia="hr-HR"/>
        </w:rPr>
        <w:t>pregovaranje</w:t>
      </w:r>
      <w:r w:rsidRPr="00F71E7F">
        <w:rPr>
          <w:rFonts w:asciiTheme="minorHAnsi" w:hAnsiTheme="minorHAnsi"/>
          <w:i/>
          <w:shd w:val="clear" w:color="auto" w:fill="FFFFFF"/>
          <w:lang w:eastAsia="hr-HR"/>
        </w:rPr>
        <w:t xml:space="preserve"> sklapanje kolektivnih ugovora.</w:t>
      </w:r>
      <w:r w:rsidR="000518CE" w:rsidRPr="00F71E7F">
        <w:rPr>
          <w:rFonts w:asciiTheme="minorHAnsi" w:hAnsiTheme="minorHAnsi"/>
          <w:i/>
          <w:shd w:val="clear" w:color="auto" w:fill="FFFFFF"/>
          <w:lang w:eastAsia="hr-HR"/>
        </w:rPr>
        <w:t xml:space="preserve"> </w:t>
      </w:r>
      <w:r w:rsidRPr="00F71E7F">
        <w:rPr>
          <w:rFonts w:asciiTheme="minorHAnsi" w:hAnsiTheme="minorHAnsi"/>
          <w:i/>
          <w:shd w:val="clear" w:color="auto" w:fill="FFFFFF"/>
          <w:lang w:eastAsia="hr-HR"/>
        </w:rPr>
        <w:t>HUP je snažan i neovisan glas poslodavaca i poduzetnika. Osnivanjem regionalnih ureda u Rijeci, Osijeku, Splitu i Varaždinu organizirana je snažna mreža poduzetnika koja pokriva sve županije.</w:t>
      </w:r>
      <w:r w:rsidR="000518CE" w:rsidRPr="00F71E7F">
        <w:rPr>
          <w:rFonts w:asciiTheme="minorHAnsi" w:hAnsiTheme="minorHAnsi"/>
          <w:i/>
          <w:shd w:val="clear" w:color="auto" w:fill="FFFFFF"/>
          <w:lang w:eastAsia="hr-HR"/>
        </w:rPr>
        <w:t xml:space="preserve"> </w:t>
      </w:r>
    </w:p>
    <w:p w:rsidR="000518CE" w:rsidRPr="00F71E7F" w:rsidRDefault="000518CE" w:rsidP="000518CE">
      <w:pPr>
        <w:shd w:val="clear" w:color="auto" w:fill="FFFFFF"/>
        <w:tabs>
          <w:tab w:val="left" w:pos="709"/>
        </w:tabs>
        <w:spacing w:line="276" w:lineRule="auto"/>
        <w:ind w:left="709" w:right="401"/>
        <w:jc w:val="both"/>
        <w:rPr>
          <w:rFonts w:asciiTheme="minorHAnsi" w:hAnsiTheme="minorHAnsi"/>
          <w:i/>
          <w:shd w:val="clear" w:color="auto" w:fill="FFFFFF"/>
          <w:lang w:eastAsia="hr-HR"/>
        </w:rPr>
      </w:pPr>
    </w:p>
    <w:p w:rsidR="000518CE" w:rsidRPr="00F71E7F" w:rsidRDefault="000518CE" w:rsidP="000518CE">
      <w:pPr>
        <w:tabs>
          <w:tab w:val="left" w:pos="567"/>
          <w:tab w:val="left" w:pos="709"/>
        </w:tabs>
        <w:spacing w:after="160" w:line="276" w:lineRule="auto"/>
        <w:ind w:left="709" w:right="401"/>
        <w:jc w:val="both"/>
        <w:rPr>
          <w:rFonts w:asciiTheme="minorHAnsi" w:hAnsiTheme="minorHAnsi"/>
          <w:i/>
          <w:shd w:val="clear" w:color="auto" w:fill="FFFFFF"/>
          <w:lang w:eastAsia="hr-HR"/>
        </w:rPr>
      </w:pPr>
      <w:r w:rsidRPr="00F71E7F">
        <w:rPr>
          <w:rFonts w:asciiTheme="minorHAnsi" w:hAnsiTheme="minorHAnsi"/>
          <w:i/>
          <w:shd w:val="clear" w:color="auto" w:fill="FFFFFF"/>
          <w:lang w:eastAsia="hr-HR"/>
        </w:rPr>
        <w:t>HUP kroz svojih 30 granskih udruga zastupa specifične interese različitih gospodarskih grana zalažući se za stvaranje ukupno boljeg gospodarskog okruženja koje će omogućiti snažniji gospodarski rast i daljnji ukupni  razvoj i napredak Hrvatske. Hrvatska udruga poslodavaca kontinuirano upozorava na ključne probleme i prepreke koje otežavaju poslovanje u Hrvatskoj i djeluju destimulirajuće na investicije. HUP je uvjeren da je njihovo uklanjanje ključni nacionalni prioritet kako bi se stvorilo okruženje koje će omogućiti novi gospodarski uzlet i transformaciju Hrvatske u jednu od najprosperitetnijih zemalja članica Europske unije.</w:t>
      </w:r>
    </w:p>
    <w:p w:rsidR="000518CE" w:rsidRPr="00F71E7F" w:rsidRDefault="000518CE" w:rsidP="000518CE">
      <w:pPr>
        <w:tabs>
          <w:tab w:val="left" w:pos="567"/>
          <w:tab w:val="left" w:pos="709"/>
        </w:tabs>
        <w:spacing w:after="160" w:line="276" w:lineRule="auto"/>
        <w:ind w:left="709" w:right="401"/>
        <w:jc w:val="both"/>
        <w:rPr>
          <w:rFonts w:asciiTheme="minorHAnsi" w:hAnsiTheme="minorHAnsi"/>
          <w:i/>
          <w:shd w:val="clear" w:color="auto" w:fill="FFFFFF"/>
          <w:lang w:eastAsia="hr-HR"/>
        </w:rPr>
      </w:pPr>
      <w:r w:rsidRPr="00F71E7F">
        <w:rPr>
          <w:rFonts w:asciiTheme="minorHAnsi" w:hAnsiTheme="minorHAnsi"/>
          <w:i/>
          <w:shd w:val="clear" w:color="auto" w:fill="FFFFFF"/>
          <w:lang w:eastAsia="hr-HR"/>
        </w:rPr>
        <w:t xml:space="preserve">Hrvatska udruga poslodavaca nedavno je objavila 16 ključnih pitanja koja je javno postavila političkim strankama uoči parlamentarnih izbora. Na taj način želimo stranke potaknuti da ne samo poduzetnicima i poslodavcima već i svim građanima uoči izlaska na izbore daju konkretne odgovore i jasno kažu kako namjeravaju riješiti najvažnije probleme koje koče rast i razvoj ne samo hrvatskoga gospodarstva već i društva. </w:t>
      </w:r>
    </w:p>
    <w:p w:rsidR="000518CE" w:rsidRPr="00F71E7F" w:rsidRDefault="000518CE" w:rsidP="000518CE">
      <w:pPr>
        <w:tabs>
          <w:tab w:val="left" w:pos="567"/>
          <w:tab w:val="left" w:pos="709"/>
        </w:tabs>
        <w:spacing w:after="160" w:line="276" w:lineRule="auto"/>
        <w:ind w:left="709" w:right="401"/>
        <w:jc w:val="both"/>
        <w:rPr>
          <w:rFonts w:asciiTheme="minorHAnsi" w:hAnsiTheme="minorHAnsi"/>
          <w:i/>
          <w:shd w:val="clear" w:color="auto" w:fill="FFFFFF"/>
          <w:lang w:eastAsia="hr-HR"/>
        </w:rPr>
      </w:pPr>
      <w:r w:rsidRPr="00F71E7F">
        <w:rPr>
          <w:rFonts w:asciiTheme="minorHAnsi" w:hAnsiTheme="minorHAnsi"/>
          <w:i/>
          <w:shd w:val="clear" w:color="auto" w:fill="FFFFFF"/>
          <w:lang w:eastAsia="hr-HR"/>
        </w:rPr>
        <w:t>S ovim dokumentom otišli smo i korak dalje, dajući i konkretne prijedloge naših članica za uklanjanje prepreka i problema koji otežavaju poslovanje u industrijama koje zastupa HUP kroz svoje udruge. Svaka od 30 granskih udruga dala je pregled za nju najvažnijih problema kao i prijedloge načina na koji ih se može riješiti i time pomoći uspješnije poslovanje tvrtki unutar specifične industrije.</w:t>
      </w:r>
    </w:p>
    <w:p w:rsidR="000518CE" w:rsidRPr="00F71E7F" w:rsidRDefault="000518CE" w:rsidP="000518CE">
      <w:pPr>
        <w:tabs>
          <w:tab w:val="left" w:pos="567"/>
          <w:tab w:val="left" w:pos="709"/>
        </w:tabs>
        <w:spacing w:after="160" w:line="276" w:lineRule="auto"/>
        <w:ind w:left="709" w:right="401"/>
        <w:jc w:val="both"/>
        <w:rPr>
          <w:rFonts w:asciiTheme="minorHAnsi" w:hAnsiTheme="minorHAnsi"/>
          <w:i/>
          <w:shd w:val="clear" w:color="auto" w:fill="FFFFFF"/>
          <w:lang w:eastAsia="hr-HR"/>
        </w:rPr>
      </w:pPr>
      <w:r w:rsidRPr="00F71E7F">
        <w:rPr>
          <w:rFonts w:asciiTheme="minorHAnsi" w:hAnsiTheme="minorHAnsi"/>
          <w:i/>
          <w:shd w:val="clear" w:color="auto" w:fill="FFFFFF"/>
          <w:lang w:eastAsia="hr-HR"/>
        </w:rPr>
        <w:t xml:space="preserve">Hrvatska udruga poslodavaca time daje još jedan konkretan doprinos nastojanjima za unaprjeđenje konkurentnost hrvatskoga gospodarstva i stvaranje uvjeta za snažniji gospodarski rast koji će rezultirati rastom standarda i kvalitete života hrvatskih građana. </w:t>
      </w:r>
    </w:p>
    <w:p w:rsidR="00437F84" w:rsidRPr="00F71E7F" w:rsidRDefault="00437F84" w:rsidP="000518CE">
      <w:pPr>
        <w:tabs>
          <w:tab w:val="left" w:pos="709"/>
        </w:tabs>
        <w:spacing w:after="160" w:line="259" w:lineRule="auto"/>
        <w:ind w:left="709" w:right="401"/>
        <w:jc w:val="both"/>
        <w:rPr>
          <w:rFonts w:asciiTheme="minorHAnsi" w:hAnsiTheme="minorHAnsi"/>
          <w:shd w:val="clear" w:color="auto" w:fill="FFFFFF"/>
          <w:lang w:eastAsia="hr-HR"/>
        </w:rPr>
      </w:pPr>
      <w:r w:rsidRPr="00F71E7F">
        <w:rPr>
          <w:rFonts w:asciiTheme="minorHAnsi" w:hAnsiTheme="minorHAnsi"/>
          <w:shd w:val="clear" w:color="auto" w:fill="FFFFFF"/>
          <w:lang w:eastAsia="hr-HR"/>
        </w:rPr>
        <w:br w:type="page"/>
      </w:r>
    </w:p>
    <w:p w:rsidR="00437F84" w:rsidRPr="00F71E7F" w:rsidRDefault="00437F84" w:rsidP="00CF5EE5">
      <w:pPr>
        <w:tabs>
          <w:tab w:val="left" w:pos="709"/>
        </w:tabs>
        <w:spacing w:after="160" w:line="276" w:lineRule="auto"/>
        <w:ind w:left="709" w:right="401"/>
        <w:jc w:val="both"/>
        <w:rPr>
          <w:rFonts w:asciiTheme="minorHAnsi" w:hAnsiTheme="minorHAnsi"/>
          <w:b/>
        </w:rPr>
      </w:pPr>
    </w:p>
    <w:p w:rsidR="005658E1" w:rsidRPr="00F71E7F" w:rsidRDefault="00806BE7" w:rsidP="00CF5EE5">
      <w:pPr>
        <w:tabs>
          <w:tab w:val="left" w:pos="709"/>
        </w:tabs>
        <w:spacing w:line="276" w:lineRule="auto"/>
        <w:ind w:left="709" w:right="401"/>
        <w:jc w:val="both"/>
        <w:rPr>
          <w:rFonts w:asciiTheme="minorHAnsi" w:hAnsiTheme="minorHAnsi"/>
          <w:b/>
        </w:rPr>
      </w:pPr>
      <w:r w:rsidRPr="00F71E7F">
        <w:rPr>
          <w:rFonts w:asciiTheme="minorHAnsi" w:hAnsiTheme="minorHAnsi"/>
          <w:b/>
        </w:rPr>
        <w:t xml:space="preserve">POPIS </w:t>
      </w:r>
      <w:r w:rsidR="00437F84" w:rsidRPr="00F71E7F">
        <w:rPr>
          <w:rFonts w:asciiTheme="minorHAnsi" w:hAnsiTheme="minorHAnsi"/>
          <w:b/>
        </w:rPr>
        <w:t xml:space="preserve">GRANSKIH </w:t>
      </w:r>
      <w:r w:rsidRPr="00F71E7F">
        <w:rPr>
          <w:rFonts w:asciiTheme="minorHAnsi" w:hAnsiTheme="minorHAnsi"/>
          <w:b/>
        </w:rPr>
        <w:t>UDRUGA</w:t>
      </w:r>
      <w:r w:rsidR="00437F84" w:rsidRPr="00F71E7F">
        <w:rPr>
          <w:rFonts w:asciiTheme="minorHAnsi" w:hAnsiTheme="minorHAnsi"/>
          <w:b/>
        </w:rPr>
        <w:t xml:space="preserve"> HUP-a</w:t>
      </w:r>
      <w:r w:rsidRPr="00F71E7F">
        <w:rPr>
          <w:rFonts w:asciiTheme="minorHAnsi" w:hAnsiTheme="minorHAnsi"/>
          <w:b/>
        </w:rPr>
        <w:t xml:space="preserve">: </w:t>
      </w:r>
    </w:p>
    <w:p w:rsidR="00806BE7" w:rsidRPr="00F71E7F" w:rsidRDefault="00806BE7" w:rsidP="00CF5EE5">
      <w:pPr>
        <w:tabs>
          <w:tab w:val="left" w:pos="709"/>
        </w:tabs>
        <w:spacing w:line="276" w:lineRule="auto"/>
        <w:ind w:left="709" w:right="401"/>
        <w:jc w:val="both"/>
        <w:rPr>
          <w:rFonts w:asciiTheme="minorHAnsi" w:hAnsiTheme="minorHAnsi"/>
          <w:b/>
        </w:rPr>
      </w:pPr>
    </w:p>
    <w:p w:rsidR="0026002B" w:rsidRPr="00F71E7F" w:rsidRDefault="0026002B" w:rsidP="00CF5EE5">
      <w:pPr>
        <w:pStyle w:val="TOC3"/>
        <w:tabs>
          <w:tab w:val="left" w:pos="709"/>
        </w:tabs>
        <w:ind w:left="709"/>
        <w:rPr>
          <w:lang w:val="hr-HR"/>
        </w:rPr>
      </w:pPr>
    </w:p>
    <w:p w:rsidR="00F67BAF" w:rsidRPr="00F71E7F" w:rsidRDefault="00F67BAF" w:rsidP="00CF5EE5">
      <w:pPr>
        <w:pStyle w:val="TOC1"/>
        <w:tabs>
          <w:tab w:val="left" w:pos="709"/>
        </w:tabs>
        <w:ind w:left="709" w:firstLine="0"/>
        <w:rPr>
          <w:rFonts w:asciiTheme="minorHAnsi" w:hAnsiTheme="minorHAnsi"/>
        </w:rPr>
      </w:pPr>
      <w:r w:rsidRPr="00F71E7F">
        <w:rPr>
          <w:rFonts w:asciiTheme="minorHAnsi" w:hAnsiTheme="minorHAnsi"/>
        </w:rPr>
        <w:t>HUP-Udruga developera</w:t>
      </w:r>
      <w:r w:rsidRPr="00F71E7F">
        <w:rPr>
          <w:rFonts w:asciiTheme="minorHAnsi" w:hAnsiTheme="minorHAnsi"/>
        </w:rPr>
        <w:ptab w:relativeTo="margin" w:alignment="right" w:leader="dot"/>
      </w:r>
      <w:r w:rsidR="009D6B82" w:rsidRPr="00F71E7F">
        <w:rPr>
          <w:rFonts w:asciiTheme="minorHAnsi" w:hAnsiTheme="minorHAnsi"/>
        </w:rPr>
        <w:t>4</w:t>
      </w:r>
    </w:p>
    <w:p w:rsidR="00F67BAF" w:rsidRPr="00F71E7F" w:rsidRDefault="00F67BAF" w:rsidP="00CF5EE5">
      <w:pPr>
        <w:pStyle w:val="TOC1"/>
        <w:tabs>
          <w:tab w:val="left" w:pos="709"/>
        </w:tabs>
        <w:ind w:left="709" w:firstLine="0"/>
        <w:rPr>
          <w:rFonts w:asciiTheme="minorHAnsi" w:hAnsiTheme="minorHAnsi"/>
        </w:rPr>
      </w:pPr>
      <w:r w:rsidRPr="00F71E7F">
        <w:rPr>
          <w:rFonts w:asciiTheme="minorHAnsi" w:hAnsiTheme="minorHAnsi"/>
        </w:rPr>
        <w:t>HUP-Udruga drvne i papirne industrije</w:t>
      </w:r>
      <w:r w:rsidRPr="00F71E7F">
        <w:rPr>
          <w:rFonts w:asciiTheme="minorHAnsi" w:hAnsiTheme="minorHAnsi"/>
        </w:rPr>
        <w:ptab w:relativeTo="margin" w:alignment="right" w:leader="dot"/>
      </w:r>
      <w:r w:rsidR="009D6B82" w:rsidRPr="00F71E7F">
        <w:rPr>
          <w:rFonts w:asciiTheme="minorHAnsi" w:hAnsiTheme="minorHAnsi"/>
        </w:rPr>
        <w:t>5</w:t>
      </w:r>
    </w:p>
    <w:p w:rsidR="00F67BAF" w:rsidRPr="00F71E7F" w:rsidRDefault="00F67BAF" w:rsidP="00CF5EE5">
      <w:pPr>
        <w:pStyle w:val="TOC1"/>
        <w:tabs>
          <w:tab w:val="left" w:pos="709"/>
        </w:tabs>
        <w:ind w:left="709" w:firstLine="0"/>
        <w:rPr>
          <w:rFonts w:asciiTheme="minorHAnsi" w:hAnsiTheme="minorHAnsi"/>
        </w:rPr>
      </w:pPr>
      <w:r w:rsidRPr="00F71E7F">
        <w:rPr>
          <w:rFonts w:asciiTheme="minorHAnsi" w:hAnsiTheme="minorHAnsi"/>
        </w:rPr>
        <w:t>HUP-Udruga elektroindustrije</w:t>
      </w:r>
      <w:r w:rsidRPr="00F71E7F">
        <w:rPr>
          <w:rFonts w:asciiTheme="minorHAnsi" w:hAnsiTheme="minorHAnsi"/>
        </w:rPr>
        <w:ptab w:relativeTo="margin" w:alignment="right" w:leader="dot"/>
      </w:r>
      <w:r w:rsidR="009D6B82" w:rsidRPr="00F71E7F">
        <w:rPr>
          <w:rFonts w:asciiTheme="minorHAnsi" w:hAnsiTheme="minorHAnsi"/>
        </w:rPr>
        <w:t>6</w:t>
      </w:r>
    </w:p>
    <w:p w:rsidR="00F67BAF" w:rsidRPr="00F71E7F" w:rsidRDefault="00F67BAF" w:rsidP="00CF5EE5">
      <w:pPr>
        <w:pStyle w:val="TOC1"/>
        <w:tabs>
          <w:tab w:val="left" w:pos="709"/>
        </w:tabs>
        <w:ind w:left="709" w:firstLine="0"/>
        <w:rPr>
          <w:rFonts w:asciiTheme="minorHAnsi" w:hAnsiTheme="minorHAnsi"/>
        </w:rPr>
      </w:pPr>
      <w:r w:rsidRPr="00F71E7F">
        <w:rPr>
          <w:rFonts w:asciiTheme="minorHAnsi" w:hAnsiTheme="minorHAnsi"/>
        </w:rPr>
        <w:t>HUP-Udruga energetike</w:t>
      </w:r>
      <w:r w:rsidRPr="00F71E7F">
        <w:rPr>
          <w:rFonts w:asciiTheme="minorHAnsi" w:hAnsiTheme="minorHAnsi"/>
        </w:rPr>
        <w:ptab w:relativeTo="margin" w:alignment="right" w:leader="dot"/>
      </w:r>
      <w:r w:rsidR="00552461" w:rsidRPr="00F71E7F">
        <w:rPr>
          <w:rFonts w:asciiTheme="minorHAnsi" w:hAnsiTheme="minorHAnsi"/>
        </w:rPr>
        <w:t>8</w:t>
      </w:r>
    </w:p>
    <w:p w:rsidR="00F67BAF" w:rsidRPr="00F71E7F" w:rsidRDefault="00F67BAF" w:rsidP="00CF5EE5">
      <w:pPr>
        <w:pStyle w:val="TOC1"/>
        <w:tabs>
          <w:tab w:val="left" w:pos="709"/>
        </w:tabs>
        <w:ind w:left="709" w:firstLine="0"/>
        <w:rPr>
          <w:rFonts w:asciiTheme="minorHAnsi" w:hAnsiTheme="minorHAnsi"/>
        </w:rPr>
      </w:pPr>
      <w:r w:rsidRPr="00F71E7F">
        <w:rPr>
          <w:rFonts w:asciiTheme="minorHAnsi" w:hAnsiTheme="minorHAnsi"/>
        </w:rPr>
        <w:t>HUP-Udruga financijskog poslovanja</w:t>
      </w:r>
      <w:r w:rsidRPr="00F71E7F">
        <w:rPr>
          <w:rFonts w:asciiTheme="minorHAnsi" w:hAnsiTheme="minorHAnsi"/>
        </w:rPr>
        <w:ptab w:relativeTo="margin" w:alignment="right" w:leader="dot"/>
      </w:r>
      <w:r w:rsidR="00552461" w:rsidRPr="00F71E7F">
        <w:rPr>
          <w:rFonts w:asciiTheme="minorHAnsi" w:hAnsiTheme="minorHAnsi"/>
        </w:rPr>
        <w:t>10</w:t>
      </w:r>
    </w:p>
    <w:p w:rsidR="00F67BAF" w:rsidRPr="00F71E7F" w:rsidRDefault="00F67BAF" w:rsidP="00CF5EE5">
      <w:pPr>
        <w:pStyle w:val="TOC1"/>
        <w:tabs>
          <w:tab w:val="left" w:pos="709"/>
        </w:tabs>
        <w:ind w:left="709" w:firstLine="0"/>
        <w:rPr>
          <w:rFonts w:asciiTheme="minorHAnsi" w:hAnsiTheme="minorHAnsi"/>
        </w:rPr>
      </w:pPr>
      <w:r w:rsidRPr="00F71E7F">
        <w:rPr>
          <w:rFonts w:asciiTheme="minorHAnsi" w:hAnsiTheme="minorHAnsi"/>
        </w:rPr>
        <w:t>HUP-Udruga geodetsko-geo informatičke struke</w:t>
      </w:r>
      <w:r w:rsidRPr="00F71E7F">
        <w:rPr>
          <w:rFonts w:asciiTheme="minorHAnsi" w:hAnsiTheme="minorHAnsi"/>
        </w:rPr>
        <w:ptab w:relativeTo="margin" w:alignment="right" w:leader="dot"/>
      </w:r>
      <w:r w:rsidR="00844F0D" w:rsidRPr="00F71E7F">
        <w:rPr>
          <w:rFonts w:asciiTheme="minorHAnsi" w:hAnsiTheme="minorHAnsi"/>
        </w:rPr>
        <w:t>12</w:t>
      </w:r>
    </w:p>
    <w:p w:rsidR="00F67BAF" w:rsidRPr="00F71E7F" w:rsidRDefault="00F67BAF" w:rsidP="00CF5EE5">
      <w:pPr>
        <w:pStyle w:val="TOC1"/>
        <w:tabs>
          <w:tab w:val="left" w:pos="709"/>
        </w:tabs>
        <w:ind w:left="709" w:firstLine="0"/>
        <w:rPr>
          <w:rFonts w:asciiTheme="minorHAnsi" w:hAnsiTheme="minorHAnsi"/>
        </w:rPr>
      </w:pPr>
      <w:r w:rsidRPr="00F71E7F">
        <w:rPr>
          <w:rFonts w:asciiTheme="minorHAnsi" w:hAnsiTheme="minorHAnsi"/>
        </w:rPr>
        <w:t>HUP-Udruga grafičara i nakladnika</w:t>
      </w:r>
      <w:r w:rsidRPr="00F71E7F">
        <w:rPr>
          <w:rFonts w:asciiTheme="minorHAnsi" w:hAnsiTheme="minorHAnsi"/>
        </w:rPr>
        <w:ptab w:relativeTo="margin" w:alignment="right" w:leader="dot"/>
      </w:r>
      <w:r w:rsidR="00844F0D" w:rsidRPr="00F71E7F">
        <w:rPr>
          <w:rFonts w:asciiTheme="minorHAnsi" w:hAnsiTheme="minorHAnsi"/>
        </w:rPr>
        <w:t>13</w:t>
      </w:r>
    </w:p>
    <w:p w:rsidR="00F67BAF" w:rsidRPr="00F71E7F" w:rsidRDefault="00F67BAF" w:rsidP="00CF5EE5">
      <w:pPr>
        <w:pStyle w:val="TOC1"/>
        <w:tabs>
          <w:tab w:val="left" w:pos="709"/>
        </w:tabs>
        <w:ind w:left="709" w:firstLine="0"/>
        <w:rPr>
          <w:rFonts w:asciiTheme="minorHAnsi" w:hAnsiTheme="minorHAnsi"/>
        </w:rPr>
      </w:pPr>
      <w:r w:rsidRPr="00F71E7F">
        <w:rPr>
          <w:rFonts w:asciiTheme="minorHAnsi" w:hAnsiTheme="minorHAnsi"/>
        </w:rPr>
        <w:t>HUP-Udruga humanitarnog razminiranja</w:t>
      </w:r>
      <w:r w:rsidRPr="00F71E7F">
        <w:rPr>
          <w:rFonts w:asciiTheme="minorHAnsi" w:hAnsiTheme="minorHAnsi"/>
        </w:rPr>
        <w:ptab w:relativeTo="margin" w:alignment="right" w:leader="dot"/>
      </w:r>
      <w:r w:rsidR="00844F0D" w:rsidRPr="00F71E7F">
        <w:rPr>
          <w:rFonts w:asciiTheme="minorHAnsi" w:hAnsiTheme="minorHAnsi"/>
        </w:rPr>
        <w:t>15</w:t>
      </w:r>
    </w:p>
    <w:p w:rsidR="00F67BAF" w:rsidRPr="00F71E7F" w:rsidRDefault="00F67BAF" w:rsidP="00CF5EE5">
      <w:pPr>
        <w:pStyle w:val="TOC1"/>
        <w:tabs>
          <w:tab w:val="left" w:pos="709"/>
        </w:tabs>
        <w:ind w:left="709" w:firstLine="0"/>
        <w:rPr>
          <w:rFonts w:asciiTheme="minorHAnsi" w:hAnsiTheme="minorHAnsi"/>
        </w:rPr>
      </w:pPr>
      <w:r w:rsidRPr="00F71E7F">
        <w:rPr>
          <w:rFonts w:asciiTheme="minorHAnsi" w:hAnsiTheme="minorHAnsi"/>
        </w:rPr>
        <w:t>HUP-Udruga industrije nemetala, građevinskog materijala i rudarstva Hrvatske</w:t>
      </w:r>
      <w:r w:rsidRPr="00F71E7F">
        <w:rPr>
          <w:rFonts w:asciiTheme="minorHAnsi" w:hAnsiTheme="minorHAnsi"/>
        </w:rPr>
        <w:ptab w:relativeTo="margin" w:alignment="right" w:leader="dot"/>
      </w:r>
      <w:r w:rsidR="00844F0D" w:rsidRPr="00F71E7F">
        <w:rPr>
          <w:rFonts w:asciiTheme="minorHAnsi" w:hAnsiTheme="minorHAnsi"/>
        </w:rPr>
        <w:t>16</w:t>
      </w:r>
    </w:p>
    <w:p w:rsidR="00F67BAF" w:rsidRPr="00F71E7F" w:rsidRDefault="00F67BAF" w:rsidP="00CF5EE5">
      <w:pPr>
        <w:pStyle w:val="TOC1"/>
        <w:tabs>
          <w:tab w:val="left" w:pos="709"/>
        </w:tabs>
        <w:ind w:left="709" w:firstLine="0"/>
        <w:rPr>
          <w:rFonts w:asciiTheme="minorHAnsi" w:hAnsiTheme="minorHAnsi"/>
        </w:rPr>
      </w:pPr>
      <w:r w:rsidRPr="00F71E7F">
        <w:rPr>
          <w:rFonts w:asciiTheme="minorHAnsi" w:hAnsiTheme="minorHAnsi"/>
        </w:rPr>
        <w:t>HUP-Udruga informatičke i komunikacijske djelatnosti</w:t>
      </w:r>
      <w:r w:rsidRPr="00F71E7F">
        <w:rPr>
          <w:rFonts w:asciiTheme="minorHAnsi" w:hAnsiTheme="minorHAnsi"/>
        </w:rPr>
        <w:ptab w:relativeTo="margin" w:alignment="right" w:leader="dot"/>
      </w:r>
      <w:r w:rsidR="009D03FD">
        <w:rPr>
          <w:rFonts w:asciiTheme="minorHAnsi" w:hAnsiTheme="minorHAnsi"/>
        </w:rPr>
        <w:t>18</w:t>
      </w:r>
    </w:p>
    <w:p w:rsidR="00F67BAF" w:rsidRPr="00F71E7F" w:rsidRDefault="00F67BAF" w:rsidP="00CF5EE5">
      <w:pPr>
        <w:pStyle w:val="TOC1"/>
        <w:tabs>
          <w:tab w:val="left" w:pos="709"/>
        </w:tabs>
        <w:ind w:left="709" w:firstLine="0"/>
        <w:rPr>
          <w:rFonts w:asciiTheme="minorHAnsi" w:hAnsiTheme="minorHAnsi"/>
        </w:rPr>
      </w:pPr>
      <w:r w:rsidRPr="00F71E7F">
        <w:rPr>
          <w:rFonts w:asciiTheme="minorHAnsi" w:hAnsiTheme="minorHAnsi"/>
        </w:rPr>
        <w:t>HUP-Udruga kemijske industrije</w:t>
      </w:r>
      <w:r w:rsidRPr="00F71E7F">
        <w:rPr>
          <w:rFonts w:asciiTheme="minorHAnsi" w:hAnsiTheme="minorHAnsi"/>
        </w:rPr>
        <w:ptab w:relativeTo="margin" w:alignment="right" w:leader="dot"/>
      </w:r>
      <w:r w:rsidR="00844F0D" w:rsidRPr="00F71E7F">
        <w:rPr>
          <w:rFonts w:asciiTheme="minorHAnsi" w:hAnsiTheme="minorHAnsi"/>
        </w:rPr>
        <w:t>19</w:t>
      </w:r>
    </w:p>
    <w:p w:rsidR="00F67BAF" w:rsidRPr="00F71E7F" w:rsidRDefault="00F67BAF" w:rsidP="00CF5EE5">
      <w:pPr>
        <w:pStyle w:val="TOC1"/>
        <w:tabs>
          <w:tab w:val="left" w:pos="709"/>
        </w:tabs>
        <w:ind w:left="709" w:firstLine="0"/>
        <w:rPr>
          <w:rFonts w:asciiTheme="minorHAnsi" w:hAnsiTheme="minorHAnsi"/>
        </w:rPr>
      </w:pPr>
      <w:r w:rsidRPr="00F71E7F">
        <w:rPr>
          <w:rFonts w:asciiTheme="minorHAnsi" w:hAnsiTheme="minorHAnsi"/>
        </w:rPr>
        <w:t>HUP-Udruga liječnika poslodavaca u ugovornom odnosu</w:t>
      </w:r>
      <w:r w:rsidRPr="00F71E7F">
        <w:rPr>
          <w:rFonts w:asciiTheme="minorHAnsi" w:hAnsiTheme="minorHAnsi"/>
        </w:rPr>
        <w:ptab w:relativeTo="margin" w:alignment="right" w:leader="dot"/>
      </w:r>
      <w:r w:rsidR="00844F0D" w:rsidRPr="00F71E7F">
        <w:rPr>
          <w:rFonts w:asciiTheme="minorHAnsi" w:hAnsiTheme="minorHAnsi"/>
        </w:rPr>
        <w:t>2</w:t>
      </w:r>
      <w:r w:rsidR="009D03FD">
        <w:rPr>
          <w:rFonts w:asciiTheme="minorHAnsi" w:hAnsiTheme="minorHAnsi"/>
        </w:rPr>
        <w:t>1</w:t>
      </w:r>
    </w:p>
    <w:p w:rsidR="00F67BAF" w:rsidRPr="00F71E7F" w:rsidRDefault="00F67BAF" w:rsidP="00CF5EE5">
      <w:pPr>
        <w:pStyle w:val="TOC1"/>
        <w:tabs>
          <w:tab w:val="left" w:pos="709"/>
        </w:tabs>
        <w:ind w:left="709" w:firstLine="0"/>
        <w:rPr>
          <w:rFonts w:asciiTheme="minorHAnsi" w:hAnsiTheme="minorHAnsi"/>
        </w:rPr>
      </w:pPr>
      <w:r w:rsidRPr="00F71E7F">
        <w:rPr>
          <w:rFonts w:asciiTheme="minorHAnsi" w:hAnsiTheme="minorHAnsi"/>
        </w:rPr>
        <w:t>HUP-Udruga ljekarnika</w:t>
      </w:r>
      <w:r w:rsidRPr="00F71E7F">
        <w:rPr>
          <w:rFonts w:asciiTheme="minorHAnsi" w:hAnsiTheme="minorHAnsi"/>
        </w:rPr>
        <w:ptab w:relativeTo="margin" w:alignment="right" w:leader="dot"/>
      </w:r>
      <w:r w:rsidR="00844F0D" w:rsidRPr="00F71E7F">
        <w:rPr>
          <w:rFonts w:asciiTheme="minorHAnsi" w:hAnsiTheme="minorHAnsi"/>
        </w:rPr>
        <w:t>2</w:t>
      </w:r>
      <w:r w:rsidR="009D03FD">
        <w:rPr>
          <w:rFonts w:asciiTheme="minorHAnsi" w:hAnsiTheme="minorHAnsi"/>
        </w:rPr>
        <w:t>2</w:t>
      </w:r>
    </w:p>
    <w:p w:rsidR="00F67BAF" w:rsidRPr="00F71E7F" w:rsidRDefault="00F67BAF" w:rsidP="00CF5EE5">
      <w:pPr>
        <w:pStyle w:val="TOC1"/>
        <w:tabs>
          <w:tab w:val="left" w:pos="709"/>
        </w:tabs>
        <w:ind w:left="709" w:firstLine="0"/>
        <w:rPr>
          <w:rFonts w:asciiTheme="minorHAnsi" w:hAnsiTheme="minorHAnsi"/>
        </w:rPr>
      </w:pPr>
      <w:r w:rsidRPr="00F71E7F">
        <w:rPr>
          <w:rFonts w:asciiTheme="minorHAnsi" w:hAnsiTheme="minorHAnsi"/>
        </w:rPr>
        <w:t>HUP-Udruga malih i srednjih poduzetnika</w:t>
      </w:r>
      <w:r w:rsidRPr="00F71E7F">
        <w:rPr>
          <w:rFonts w:asciiTheme="minorHAnsi" w:hAnsiTheme="minorHAnsi"/>
        </w:rPr>
        <w:ptab w:relativeTo="margin" w:alignment="right" w:leader="dot"/>
      </w:r>
      <w:r w:rsidR="009D03FD">
        <w:rPr>
          <w:rFonts w:asciiTheme="minorHAnsi" w:hAnsiTheme="minorHAnsi"/>
        </w:rPr>
        <w:t>23</w:t>
      </w:r>
    </w:p>
    <w:p w:rsidR="00F67BAF" w:rsidRPr="00F71E7F" w:rsidRDefault="00F67BAF" w:rsidP="00CF5EE5">
      <w:pPr>
        <w:pStyle w:val="TOC1"/>
        <w:tabs>
          <w:tab w:val="left" w:pos="709"/>
        </w:tabs>
        <w:ind w:left="709" w:firstLine="0"/>
        <w:rPr>
          <w:rFonts w:asciiTheme="minorHAnsi" w:hAnsiTheme="minorHAnsi"/>
        </w:rPr>
      </w:pPr>
      <w:r w:rsidRPr="00F71E7F">
        <w:rPr>
          <w:rFonts w:asciiTheme="minorHAnsi" w:hAnsiTheme="minorHAnsi"/>
        </w:rPr>
        <w:t>HUP-Udruga metalne industrije</w:t>
      </w:r>
      <w:r w:rsidRPr="00F71E7F">
        <w:rPr>
          <w:rFonts w:asciiTheme="minorHAnsi" w:hAnsiTheme="minorHAnsi"/>
        </w:rPr>
        <w:ptab w:relativeTo="margin" w:alignment="right" w:leader="dot"/>
      </w:r>
      <w:r w:rsidR="009D03FD">
        <w:rPr>
          <w:rFonts w:asciiTheme="minorHAnsi" w:hAnsiTheme="minorHAnsi"/>
        </w:rPr>
        <w:t>27</w:t>
      </w:r>
    </w:p>
    <w:p w:rsidR="00F67BAF" w:rsidRPr="00F71E7F" w:rsidRDefault="00F67BAF" w:rsidP="00CF5EE5">
      <w:pPr>
        <w:pStyle w:val="TOC1"/>
        <w:tabs>
          <w:tab w:val="left" w:pos="709"/>
        </w:tabs>
        <w:ind w:left="709" w:firstLine="0"/>
        <w:rPr>
          <w:rFonts w:asciiTheme="minorHAnsi" w:hAnsiTheme="minorHAnsi"/>
        </w:rPr>
      </w:pPr>
      <w:r w:rsidRPr="00F71E7F">
        <w:rPr>
          <w:rFonts w:asciiTheme="minorHAnsi" w:hAnsiTheme="minorHAnsi"/>
        </w:rPr>
        <w:t>HUP-Udruga nautičkog sektora</w:t>
      </w:r>
      <w:r w:rsidRPr="00F71E7F">
        <w:rPr>
          <w:rFonts w:asciiTheme="minorHAnsi" w:hAnsiTheme="minorHAnsi"/>
        </w:rPr>
        <w:ptab w:relativeTo="margin" w:alignment="right" w:leader="dot"/>
      </w:r>
      <w:r w:rsidR="00844F0D" w:rsidRPr="00F71E7F">
        <w:rPr>
          <w:rFonts w:asciiTheme="minorHAnsi" w:hAnsiTheme="minorHAnsi"/>
        </w:rPr>
        <w:t>2</w:t>
      </w:r>
      <w:r w:rsidR="009D03FD">
        <w:rPr>
          <w:rFonts w:asciiTheme="minorHAnsi" w:hAnsiTheme="minorHAnsi"/>
        </w:rPr>
        <w:t>9</w:t>
      </w:r>
    </w:p>
    <w:p w:rsidR="00F67BAF" w:rsidRPr="00F71E7F" w:rsidRDefault="00F67BAF" w:rsidP="00CF5EE5">
      <w:pPr>
        <w:pStyle w:val="TOC1"/>
        <w:tabs>
          <w:tab w:val="left" w:pos="709"/>
        </w:tabs>
        <w:ind w:left="709" w:firstLine="0"/>
        <w:rPr>
          <w:rFonts w:asciiTheme="minorHAnsi" w:hAnsiTheme="minorHAnsi"/>
        </w:rPr>
      </w:pPr>
      <w:r w:rsidRPr="00F71E7F">
        <w:rPr>
          <w:rFonts w:asciiTheme="minorHAnsi" w:hAnsiTheme="minorHAnsi"/>
        </w:rPr>
        <w:t>HUP-Udruga novinskih izdavača</w:t>
      </w:r>
      <w:r w:rsidRPr="00F71E7F">
        <w:rPr>
          <w:rFonts w:asciiTheme="minorHAnsi" w:hAnsiTheme="minorHAnsi"/>
        </w:rPr>
        <w:ptab w:relativeTo="margin" w:alignment="right" w:leader="dot"/>
      </w:r>
      <w:r w:rsidR="00844F0D" w:rsidRPr="00F71E7F">
        <w:rPr>
          <w:rFonts w:asciiTheme="minorHAnsi" w:hAnsiTheme="minorHAnsi"/>
        </w:rPr>
        <w:t>3</w:t>
      </w:r>
      <w:r w:rsidR="009D03FD">
        <w:rPr>
          <w:rFonts w:asciiTheme="minorHAnsi" w:hAnsiTheme="minorHAnsi"/>
        </w:rPr>
        <w:t>1</w:t>
      </w:r>
    </w:p>
    <w:p w:rsidR="00F67BAF" w:rsidRPr="00F71E7F" w:rsidRDefault="00F67BAF" w:rsidP="00CF5EE5">
      <w:pPr>
        <w:pStyle w:val="TOC1"/>
        <w:tabs>
          <w:tab w:val="left" w:pos="709"/>
        </w:tabs>
        <w:ind w:left="709" w:firstLine="0"/>
        <w:rPr>
          <w:rFonts w:asciiTheme="minorHAnsi" w:hAnsiTheme="minorHAnsi"/>
        </w:rPr>
      </w:pPr>
      <w:r w:rsidRPr="00F71E7F">
        <w:rPr>
          <w:rFonts w:asciiTheme="minorHAnsi" w:hAnsiTheme="minorHAnsi"/>
        </w:rPr>
        <w:t>HUP-Udruga poslodavaca graditeljstva</w:t>
      </w:r>
      <w:r w:rsidRPr="00F71E7F">
        <w:rPr>
          <w:rFonts w:asciiTheme="minorHAnsi" w:hAnsiTheme="minorHAnsi"/>
        </w:rPr>
        <w:ptab w:relativeTo="margin" w:alignment="right" w:leader="dot"/>
      </w:r>
      <w:r w:rsidR="009D03FD">
        <w:rPr>
          <w:rFonts w:asciiTheme="minorHAnsi" w:hAnsiTheme="minorHAnsi"/>
        </w:rPr>
        <w:t>32</w:t>
      </w:r>
    </w:p>
    <w:p w:rsidR="00F67BAF" w:rsidRPr="00F71E7F" w:rsidRDefault="00F67BAF" w:rsidP="00CF5EE5">
      <w:pPr>
        <w:pStyle w:val="TOC1"/>
        <w:tabs>
          <w:tab w:val="left" w:pos="709"/>
        </w:tabs>
        <w:ind w:left="709" w:firstLine="0"/>
        <w:rPr>
          <w:rFonts w:asciiTheme="minorHAnsi" w:hAnsiTheme="minorHAnsi"/>
        </w:rPr>
      </w:pPr>
      <w:r w:rsidRPr="00F71E7F">
        <w:rPr>
          <w:rFonts w:asciiTheme="minorHAnsi" w:hAnsiTheme="minorHAnsi"/>
        </w:rPr>
        <w:t>HUP-Udruga poslodavaca u obrazovanju</w:t>
      </w:r>
      <w:r w:rsidRPr="00F71E7F">
        <w:rPr>
          <w:rFonts w:asciiTheme="minorHAnsi" w:hAnsiTheme="minorHAnsi"/>
        </w:rPr>
        <w:ptab w:relativeTo="margin" w:alignment="right" w:leader="dot"/>
      </w:r>
      <w:r w:rsidR="00844F0D" w:rsidRPr="00F71E7F">
        <w:rPr>
          <w:rFonts w:asciiTheme="minorHAnsi" w:hAnsiTheme="minorHAnsi"/>
        </w:rPr>
        <w:t>3</w:t>
      </w:r>
      <w:r w:rsidR="009D03FD">
        <w:rPr>
          <w:rFonts w:asciiTheme="minorHAnsi" w:hAnsiTheme="minorHAnsi"/>
        </w:rPr>
        <w:t>4</w:t>
      </w:r>
    </w:p>
    <w:p w:rsidR="00F67BAF" w:rsidRPr="00F71E7F" w:rsidRDefault="00F67BAF" w:rsidP="00CF5EE5">
      <w:pPr>
        <w:pStyle w:val="TOC1"/>
        <w:tabs>
          <w:tab w:val="left" w:pos="709"/>
        </w:tabs>
        <w:ind w:left="709" w:firstLine="0"/>
        <w:rPr>
          <w:rFonts w:asciiTheme="minorHAnsi" w:hAnsiTheme="minorHAnsi"/>
        </w:rPr>
      </w:pPr>
      <w:r w:rsidRPr="00F71E7F">
        <w:rPr>
          <w:rFonts w:asciiTheme="minorHAnsi" w:hAnsiTheme="minorHAnsi"/>
        </w:rPr>
        <w:t>HUP-Udruga poslodavaca u šumarstvu, lovstvu i pratećim djelatnostima</w:t>
      </w:r>
      <w:r w:rsidRPr="00F71E7F">
        <w:rPr>
          <w:rFonts w:asciiTheme="minorHAnsi" w:hAnsiTheme="minorHAnsi"/>
        </w:rPr>
        <w:ptab w:relativeTo="margin" w:alignment="right" w:leader="dot"/>
      </w:r>
      <w:r w:rsidR="00844F0D" w:rsidRPr="00F71E7F">
        <w:rPr>
          <w:rFonts w:asciiTheme="minorHAnsi" w:hAnsiTheme="minorHAnsi"/>
        </w:rPr>
        <w:t>3</w:t>
      </w:r>
      <w:r w:rsidR="009D03FD">
        <w:rPr>
          <w:rFonts w:asciiTheme="minorHAnsi" w:hAnsiTheme="minorHAnsi"/>
        </w:rPr>
        <w:t>6</w:t>
      </w:r>
    </w:p>
    <w:p w:rsidR="00F67BAF" w:rsidRPr="00F71E7F" w:rsidRDefault="00F67BAF" w:rsidP="00CF5EE5">
      <w:pPr>
        <w:pStyle w:val="TOC1"/>
        <w:tabs>
          <w:tab w:val="left" w:pos="709"/>
        </w:tabs>
        <w:ind w:left="709" w:firstLine="0"/>
        <w:rPr>
          <w:rFonts w:asciiTheme="minorHAnsi" w:hAnsiTheme="minorHAnsi"/>
        </w:rPr>
      </w:pPr>
      <w:r w:rsidRPr="00F71E7F">
        <w:rPr>
          <w:rFonts w:asciiTheme="minorHAnsi" w:hAnsiTheme="minorHAnsi"/>
        </w:rPr>
        <w:t>HUP-Udruga prehrambene industrije i poljoprivrede</w:t>
      </w:r>
      <w:r w:rsidRPr="00F71E7F">
        <w:rPr>
          <w:rFonts w:asciiTheme="minorHAnsi" w:hAnsiTheme="minorHAnsi"/>
        </w:rPr>
        <w:ptab w:relativeTo="margin" w:alignment="right" w:leader="dot"/>
      </w:r>
      <w:r w:rsidR="00844F0D" w:rsidRPr="00F71E7F">
        <w:rPr>
          <w:rFonts w:asciiTheme="minorHAnsi" w:hAnsiTheme="minorHAnsi"/>
        </w:rPr>
        <w:t>3</w:t>
      </w:r>
      <w:r w:rsidR="009D03FD">
        <w:rPr>
          <w:rFonts w:asciiTheme="minorHAnsi" w:hAnsiTheme="minorHAnsi"/>
        </w:rPr>
        <w:t>7</w:t>
      </w:r>
    </w:p>
    <w:p w:rsidR="00F67BAF" w:rsidRPr="00F71E7F" w:rsidRDefault="00F67BAF" w:rsidP="00CF5EE5">
      <w:pPr>
        <w:pStyle w:val="TOC1"/>
        <w:tabs>
          <w:tab w:val="left" w:pos="709"/>
        </w:tabs>
        <w:ind w:left="709" w:firstLine="0"/>
        <w:rPr>
          <w:rFonts w:asciiTheme="minorHAnsi" w:hAnsiTheme="minorHAnsi"/>
        </w:rPr>
      </w:pPr>
      <w:r w:rsidRPr="00F71E7F">
        <w:rPr>
          <w:rFonts w:asciiTheme="minorHAnsi" w:hAnsiTheme="minorHAnsi"/>
        </w:rPr>
        <w:t>HUP- Udruga privatnih poliklinika, bolnica, lječilišta i ustanova za zdravstvenu skrb</w:t>
      </w:r>
      <w:r w:rsidRPr="00F71E7F">
        <w:rPr>
          <w:rFonts w:asciiTheme="minorHAnsi" w:hAnsiTheme="minorHAnsi"/>
        </w:rPr>
        <w:ptab w:relativeTo="margin" w:alignment="right" w:leader="dot"/>
      </w:r>
      <w:r w:rsidR="009D03FD">
        <w:rPr>
          <w:rFonts w:asciiTheme="minorHAnsi" w:hAnsiTheme="minorHAnsi"/>
        </w:rPr>
        <w:t>41</w:t>
      </w:r>
    </w:p>
    <w:p w:rsidR="00F67BAF" w:rsidRPr="00F71E7F" w:rsidRDefault="00F67BAF" w:rsidP="00CF5EE5">
      <w:pPr>
        <w:pStyle w:val="TOC1"/>
        <w:tabs>
          <w:tab w:val="left" w:pos="709"/>
        </w:tabs>
        <w:ind w:left="709" w:firstLine="0"/>
        <w:rPr>
          <w:rFonts w:asciiTheme="minorHAnsi" w:hAnsiTheme="minorHAnsi"/>
        </w:rPr>
      </w:pPr>
      <w:r w:rsidRPr="00F71E7F">
        <w:rPr>
          <w:rFonts w:asciiTheme="minorHAnsi" w:hAnsiTheme="minorHAnsi"/>
        </w:rPr>
        <w:t>HUP- Udruga profesionalaca za fondove EU</w:t>
      </w:r>
      <w:r w:rsidRPr="00F71E7F">
        <w:rPr>
          <w:rFonts w:asciiTheme="minorHAnsi" w:hAnsiTheme="minorHAnsi"/>
        </w:rPr>
        <w:ptab w:relativeTo="margin" w:alignment="right" w:leader="dot"/>
      </w:r>
      <w:r w:rsidR="009D03FD">
        <w:rPr>
          <w:rFonts w:asciiTheme="minorHAnsi" w:hAnsiTheme="minorHAnsi"/>
        </w:rPr>
        <w:t>42</w:t>
      </w:r>
    </w:p>
    <w:p w:rsidR="00F67BAF" w:rsidRPr="00F71E7F" w:rsidRDefault="00F67BAF" w:rsidP="00CF5EE5">
      <w:pPr>
        <w:pStyle w:val="TOC1"/>
        <w:tabs>
          <w:tab w:val="left" w:pos="709"/>
        </w:tabs>
        <w:ind w:left="709" w:firstLine="0"/>
        <w:rPr>
          <w:rFonts w:asciiTheme="minorHAnsi" w:hAnsiTheme="minorHAnsi"/>
        </w:rPr>
      </w:pPr>
      <w:r w:rsidRPr="00F71E7F">
        <w:rPr>
          <w:rFonts w:asciiTheme="minorHAnsi" w:hAnsiTheme="minorHAnsi"/>
        </w:rPr>
        <w:t xml:space="preserve">HUP- Udruga proizvođača lijekova </w:t>
      </w:r>
      <w:r w:rsidRPr="00F71E7F">
        <w:rPr>
          <w:rFonts w:asciiTheme="minorHAnsi" w:hAnsiTheme="minorHAnsi"/>
        </w:rPr>
        <w:ptab w:relativeTo="margin" w:alignment="right" w:leader="dot"/>
      </w:r>
      <w:r w:rsidR="009D03FD">
        <w:rPr>
          <w:rFonts w:asciiTheme="minorHAnsi" w:hAnsiTheme="minorHAnsi"/>
        </w:rPr>
        <w:t>44</w:t>
      </w:r>
    </w:p>
    <w:p w:rsidR="00F67BAF" w:rsidRPr="00F71E7F" w:rsidRDefault="00F67BAF" w:rsidP="00CF5EE5">
      <w:pPr>
        <w:pStyle w:val="TOC1"/>
        <w:tabs>
          <w:tab w:val="left" w:pos="709"/>
        </w:tabs>
        <w:ind w:left="709" w:firstLine="0"/>
        <w:rPr>
          <w:rFonts w:asciiTheme="minorHAnsi" w:hAnsiTheme="minorHAnsi"/>
        </w:rPr>
      </w:pPr>
      <w:r w:rsidRPr="00F71E7F">
        <w:rPr>
          <w:rFonts w:asciiTheme="minorHAnsi" w:hAnsiTheme="minorHAnsi"/>
        </w:rPr>
        <w:t>HUP- Udruga prometa</w:t>
      </w:r>
      <w:r w:rsidRPr="00F71E7F">
        <w:rPr>
          <w:rFonts w:asciiTheme="minorHAnsi" w:hAnsiTheme="minorHAnsi"/>
        </w:rPr>
        <w:ptab w:relativeTo="margin" w:alignment="right" w:leader="dot"/>
      </w:r>
      <w:r w:rsidR="009D03FD">
        <w:rPr>
          <w:rFonts w:asciiTheme="minorHAnsi" w:hAnsiTheme="minorHAnsi"/>
        </w:rPr>
        <w:t>46</w:t>
      </w:r>
    </w:p>
    <w:p w:rsidR="00F67BAF" w:rsidRPr="00F71E7F" w:rsidRDefault="00F67BAF" w:rsidP="00CF5EE5">
      <w:pPr>
        <w:pStyle w:val="TOC1"/>
        <w:tabs>
          <w:tab w:val="left" w:pos="709"/>
        </w:tabs>
        <w:ind w:left="709" w:firstLine="0"/>
        <w:rPr>
          <w:rFonts w:asciiTheme="minorHAnsi" w:hAnsiTheme="minorHAnsi"/>
        </w:rPr>
      </w:pPr>
      <w:r w:rsidRPr="00F71E7F">
        <w:rPr>
          <w:rFonts w:asciiTheme="minorHAnsi" w:hAnsiTheme="minorHAnsi"/>
        </w:rPr>
        <w:t xml:space="preserve">HUP- Udruga tekstilne i kožne industrije </w:t>
      </w:r>
      <w:r w:rsidRPr="00F71E7F">
        <w:rPr>
          <w:rFonts w:asciiTheme="minorHAnsi" w:hAnsiTheme="minorHAnsi"/>
        </w:rPr>
        <w:ptab w:relativeTo="margin" w:alignment="right" w:leader="dot"/>
      </w:r>
      <w:r w:rsidR="009D03FD">
        <w:rPr>
          <w:rFonts w:asciiTheme="minorHAnsi" w:hAnsiTheme="minorHAnsi"/>
        </w:rPr>
        <w:t>47</w:t>
      </w:r>
    </w:p>
    <w:p w:rsidR="00F67BAF" w:rsidRPr="00F71E7F" w:rsidRDefault="00F67BAF" w:rsidP="00CF5EE5">
      <w:pPr>
        <w:pStyle w:val="TOC1"/>
        <w:tabs>
          <w:tab w:val="left" w:pos="709"/>
        </w:tabs>
        <w:ind w:left="709" w:firstLine="0"/>
        <w:rPr>
          <w:rFonts w:asciiTheme="minorHAnsi" w:hAnsiTheme="minorHAnsi"/>
        </w:rPr>
      </w:pPr>
      <w:r w:rsidRPr="00F71E7F">
        <w:rPr>
          <w:rFonts w:asciiTheme="minorHAnsi" w:hAnsiTheme="minorHAnsi"/>
        </w:rPr>
        <w:t>HUP- Udruga trgovine</w:t>
      </w:r>
      <w:r w:rsidRPr="00F71E7F">
        <w:rPr>
          <w:rFonts w:asciiTheme="minorHAnsi" w:hAnsiTheme="minorHAnsi"/>
        </w:rPr>
        <w:ptab w:relativeTo="margin" w:alignment="right" w:leader="dot"/>
      </w:r>
      <w:r w:rsidR="009D03FD">
        <w:rPr>
          <w:rFonts w:asciiTheme="minorHAnsi" w:hAnsiTheme="minorHAnsi"/>
        </w:rPr>
        <w:t>48</w:t>
      </w:r>
    </w:p>
    <w:p w:rsidR="00F67BAF" w:rsidRPr="00F71E7F" w:rsidRDefault="00F67BAF" w:rsidP="00CF5EE5">
      <w:pPr>
        <w:pStyle w:val="TOC1"/>
        <w:tabs>
          <w:tab w:val="left" w:pos="709"/>
        </w:tabs>
        <w:ind w:left="709" w:firstLine="0"/>
        <w:rPr>
          <w:rFonts w:asciiTheme="minorHAnsi" w:hAnsiTheme="minorHAnsi"/>
        </w:rPr>
      </w:pPr>
      <w:r w:rsidRPr="00F71E7F">
        <w:rPr>
          <w:rFonts w:asciiTheme="minorHAnsi" w:hAnsiTheme="minorHAnsi"/>
        </w:rPr>
        <w:t>HUP- Udruga ugostiteljstva i turizma</w:t>
      </w:r>
      <w:r w:rsidRPr="00F71E7F">
        <w:rPr>
          <w:rFonts w:asciiTheme="minorHAnsi" w:hAnsiTheme="minorHAnsi"/>
        </w:rPr>
        <w:ptab w:relativeTo="margin" w:alignment="right" w:leader="dot"/>
      </w:r>
      <w:r w:rsidR="009D03FD">
        <w:rPr>
          <w:rFonts w:asciiTheme="minorHAnsi" w:hAnsiTheme="minorHAnsi"/>
        </w:rPr>
        <w:t>53</w:t>
      </w:r>
    </w:p>
    <w:p w:rsidR="00F67BAF" w:rsidRPr="00F71E7F" w:rsidRDefault="00F67BAF" w:rsidP="00CF5EE5">
      <w:pPr>
        <w:pStyle w:val="TOC1"/>
        <w:tabs>
          <w:tab w:val="left" w:pos="709"/>
        </w:tabs>
        <w:ind w:left="709" w:firstLine="0"/>
        <w:rPr>
          <w:rFonts w:asciiTheme="minorHAnsi" w:hAnsiTheme="minorHAnsi"/>
        </w:rPr>
      </w:pPr>
      <w:r w:rsidRPr="00F71E7F">
        <w:rPr>
          <w:rFonts w:asciiTheme="minorHAnsi" w:hAnsiTheme="minorHAnsi"/>
        </w:rPr>
        <w:t>HUP- Udruga zaštitarske djelatnosti</w:t>
      </w:r>
      <w:r w:rsidRPr="00F71E7F">
        <w:rPr>
          <w:rFonts w:asciiTheme="minorHAnsi" w:hAnsiTheme="minorHAnsi"/>
        </w:rPr>
        <w:ptab w:relativeTo="margin" w:alignment="right" w:leader="dot"/>
      </w:r>
      <w:r w:rsidR="00844F0D" w:rsidRPr="00F71E7F">
        <w:rPr>
          <w:rFonts w:asciiTheme="minorHAnsi" w:hAnsiTheme="minorHAnsi"/>
        </w:rPr>
        <w:t>5</w:t>
      </w:r>
      <w:r w:rsidR="009D03FD">
        <w:rPr>
          <w:rFonts w:asciiTheme="minorHAnsi" w:hAnsiTheme="minorHAnsi"/>
        </w:rPr>
        <w:t>6</w:t>
      </w:r>
    </w:p>
    <w:p w:rsidR="00F67BAF" w:rsidRPr="00F71E7F" w:rsidRDefault="00F67BAF" w:rsidP="00CF5EE5">
      <w:pPr>
        <w:pStyle w:val="TOC1"/>
        <w:tabs>
          <w:tab w:val="left" w:pos="709"/>
        </w:tabs>
        <w:ind w:left="709" w:firstLine="0"/>
        <w:rPr>
          <w:rFonts w:asciiTheme="minorHAnsi" w:hAnsiTheme="minorHAnsi"/>
        </w:rPr>
      </w:pPr>
      <w:r w:rsidRPr="00F71E7F">
        <w:rPr>
          <w:rFonts w:asciiTheme="minorHAnsi" w:hAnsiTheme="minorHAnsi"/>
        </w:rPr>
        <w:t xml:space="preserve">HUP- </w:t>
      </w:r>
      <w:r w:rsidR="006B4ED4" w:rsidRPr="00F71E7F">
        <w:rPr>
          <w:rFonts w:asciiTheme="minorHAnsi" w:hAnsiTheme="minorHAnsi"/>
        </w:rPr>
        <w:t xml:space="preserve">Udruga </w:t>
      </w:r>
      <w:r w:rsidRPr="00F71E7F">
        <w:rPr>
          <w:rFonts w:asciiTheme="minorHAnsi" w:hAnsiTheme="minorHAnsi"/>
        </w:rPr>
        <w:t>zdravstvene njege, rehabilitacije i socijalne skrbi</w:t>
      </w:r>
      <w:r w:rsidRPr="00F71E7F">
        <w:rPr>
          <w:rFonts w:asciiTheme="minorHAnsi" w:hAnsiTheme="minorHAnsi"/>
        </w:rPr>
        <w:ptab w:relativeTo="margin" w:alignment="right" w:leader="dot"/>
      </w:r>
      <w:r w:rsidR="00844F0D" w:rsidRPr="00F71E7F">
        <w:rPr>
          <w:rFonts w:asciiTheme="minorHAnsi" w:hAnsiTheme="minorHAnsi"/>
        </w:rPr>
        <w:t>57</w:t>
      </w:r>
    </w:p>
    <w:p w:rsidR="0026002B" w:rsidRPr="00F71E7F" w:rsidRDefault="0026002B" w:rsidP="00CF5EE5">
      <w:pPr>
        <w:tabs>
          <w:tab w:val="left" w:pos="709"/>
        </w:tabs>
        <w:spacing w:line="276" w:lineRule="auto"/>
        <w:ind w:left="709" w:right="401"/>
        <w:jc w:val="both"/>
        <w:rPr>
          <w:rFonts w:asciiTheme="minorHAnsi" w:hAnsiTheme="minorHAnsi"/>
          <w:b/>
        </w:rPr>
      </w:pPr>
    </w:p>
    <w:p w:rsidR="00064A35" w:rsidRPr="00F71E7F" w:rsidRDefault="00064A35" w:rsidP="00CF5EE5">
      <w:pPr>
        <w:tabs>
          <w:tab w:val="left" w:pos="709"/>
        </w:tabs>
        <w:spacing w:line="276" w:lineRule="auto"/>
        <w:ind w:left="709" w:right="401"/>
        <w:jc w:val="both"/>
        <w:rPr>
          <w:rFonts w:asciiTheme="minorHAnsi" w:hAnsiTheme="minorHAnsi"/>
          <w:b/>
        </w:rPr>
      </w:pPr>
    </w:p>
    <w:p w:rsidR="00BB4CD5" w:rsidRPr="00F71E7F" w:rsidRDefault="00BB4CD5" w:rsidP="00CF5EE5">
      <w:pPr>
        <w:pStyle w:val="ListParagraph"/>
        <w:tabs>
          <w:tab w:val="left" w:pos="709"/>
        </w:tabs>
        <w:spacing w:line="276" w:lineRule="auto"/>
        <w:ind w:left="709" w:right="401"/>
        <w:jc w:val="both"/>
        <w:rPr>
          <w:rFonts w:asciiTheme="minorHAnsi" w:hAnsiTheme="minorHAnsi"/>
          <w:b/>
        </w:rPr>
      </w:pPr>
    </w:p>
    <w:p w:rsidR="00F67BAF" w:rsidRPr="00F71E7F" w:rsidRDefault="00F67BAF" w:rsidP="00CF5EE5">
      <w:pPr>
        <w:pStyle w:val="ListParagraph"/>
        <w:tabs>
          <w:tab w:val="left" w:pos="709"/>
        </w:tabs>
        <w:spacing w:line="276" w:lineRule="auto"/>
        <w:ind w:left="709" w:right="401"/>
        <w:jc w:val="both"/>
        <w:rPr>
          <w:rFonts w:asciiTheme="minorHAnsi" w:hAnsiTheme="minorHAnsi"/>
          <w:b/>
        </w:rPr>
      </w:pPr>
    </w:p>
    <w:p w:rsidR="00F67BAF" w:rsidRPr="00F71E7F" w:rsidRDefault="00F67BAF" w:rsidP="00CF5EE5">
      <w:pPr>
        <w:pStyle w:val="ListParagraph"/>
        <w:tabs>
          <w:tab w:val="left" w:pos="709"/>
        </w:tabs>
        <w:spacing w:line="276" w:lineRule="auto"/>
        <w:ind w:left="709" w:right="401"/>
        <w:jc w:val="both"/>
        <w:rPr>
          <w:rFonts w:asciiTheme="minorHAnsi" w:hAnsiTheme="minorHAnsi"/>
          <w:b/>
        </w:rPr>
      </w:pPr>
    </w:p>
    <w:p w:rsidR="00F67BAF" w:rsidRPr="00F71E7F" w:rsidRDefault="00F67BAF" w:rsidP="00CF5EE5">
      <w:pPr>
        <w:pStyle w:val="ListParagraph"/>
        <w:tabs>
          <w:tab w:val="left" w:pos="709"/>
        </w:tabs>
        <w:spacing w:line="276" w:lineRule="auto"/>
        <w:ind w:left="709" w:right="401"/>
        <w:jc w:val="both"/>
        <w:rPr>
          <w:rFonts w:asciiTheme="minorHAnsi" w:hAnsiTheme="minorHAnsi"/>
          <w:b/>
        </w:rPr>
      </w:pPr>
    </w:p>
    <w:p w:rsidR="00BB4CD5" w:rsidRPr="00F71E7F" w:rsidRDefault="00BB4CD5" w:rsidP="00CF5EE5">
      <w:pPr>
        <w:pStyle w:val="ListParagraph"/>
        <w:tabs>
          <w:tab w:val="left" w:pos="709"/>
        </w:tabs>
        <w:spacing w:line="276" w:lineRule="auto"/>
        <w:ind w:left="709" w:right="401"/>
        <w:jc w:val="both"/>
        <w:rPr>
          <w:rFonts w:asciiTheme="minorHAnsi" w:hAnsiTheme="minorHAnsi"/>
          <w:b/>
        </w:rPr>
      </w:pPr>
    </w:p>
    <w:p w:rsidR="00BB4CD5" w:rsidRPr="00F71E7F" w:rsidRDefault="00BB4CD5" w:rsidP="00F96FFE">
      <w:pPr>
        <w:pStyle w:val="ListParagraph"/>
        <w:numPr>
          <w:ilvl w:val="0"/>
          <w:numId w:val="11"/>
        </w:numPr>
        <w:tabs>
          <w:tab w:val="left" w:pos="709"/>
        </w:tabs>
        <w:spacing w:line="276" w:lineRule="auto"/>
        <w:ind w:left="709" w:right="401" w:firstLine="0"/>
        <w:jc w:val="both"/>
        <w:rPr>
          <w:rFonts w:asciiTheme="minorHAnsi" w:hAnsiTheme="minorHAnsi"/>
          <w:b/>
          <w:sz w:val="56"/>
          <w:szCs w:val="56"/>
        </w:rPr>
      </w:pPr>
      <w:r w:rsidRPr="00F71E7F">
        <w:rPr>
          <w:rFonts w:asciiTheme="minorHAnsi" w:hAnsiTheme="minorHAnsi"/>
          <w:b/>
          <w:sz w:val="56"/>
          <w:szCs w:val="56"/>
        </w:rPr>
        <w:lastRenderedPageBreak/>
        <w:t>HUP - UDRUGA DEVELOPERA</w:t>
      </w:r>
    </w:p>
    <w:p w:rsidR="00DD72B9" w:rsidRPr="00F71E7F" w:rsidRDefault="00DD72B9" w:rsidP="00CF5EE5">
      <w:pPr>
        <w:tabs>
          <w:tab w:val="left" w:pos="567"/>
        </w:tabs>
        <w:spacing w:line="276" w:lineRule="auto"/>
        <w:ind w:left="709" w:right="401"/>
        <w:jc w:val="both"/>
        <w:rPr>
          <w:rFonts w:asciiTheme="minorHAnsi" w:hAnsiTheme="minorHAnsi"/>
        </w:rPr>
      </w:pPr>
    </w:p>
    <w:p w:rsidR="00BF33EB" w:rsidRPr="00F71E7F" w:rsidRDefault="00DD72B9" w:rsidP="00CF5EE5">
      <w:pPr>
        <w:tabs>
          <w:tab w:val="left" w:pos="567"/>
        </w:tabs>
        <w:spacing w:line="276" w:lineRule="auto"/>
        <w:ind w:left="709" w:right="401"/>
        <w:jc w:val="both"/>
        <w:rPr>
          <w:rFonts w:asciiTheme="minorHAnsi" w:hAnsiTheme="minorHAnsi"/>
        </w:rPr>
      </w:pPr>
      <w:r w:rsidRPr="00F71E7F">
        <w:rPr>
          <w:rFonts w:asciiTheme="minorHAnsi" w:hAnsiTheme="minorHAnsi"/>
        </w:rPr>
        <w:t xml:space="preserve">Kontakt: </w:t>
      </w:r>
    </w:p>
    <w:p w:rsidR="00517A14" w:rsidRPr="00F71E7F" w:rsidRDefault="00517A14" w:rsidP="00CF5EE5">
      <w:pPr>
        <w:tabs>
          <w:tab w:val="left" w:pos="567"/>
        </w:tabs>
        <w:spacing w:line="276" w:lineRule="auto"/>
        <w:ind w:left="709" w:right="401"/>
        <w:jc w:val="both"/>
        <w:rPr>
          <w:rFonts w:asciiTheme="minorHAnsi" w:hAnsiTheme="minorHAnsi"/>
        </w:rPr>
      </w:pPr>
      <w:r w:rsidRPr="00F71E7F">
        <w:rPr>
          <w:rFonts w:asciiTheme="minorHAnsi" w:hAnsiTheme="minorHAnsi"/>
        </w:rPr>
        <w:t>Mirela Gudan, direktorica Udruge</w:t>
      </w:r>
    </w:p>
    <w:p w:rsidR="00517A14" w:rsidRPr="00F71E7F" w:rsidRDefault="00517A14" w:rsidP="00CF5EE5">
      <w:pPr>
        <w:pStyle w:val="ListParagraph"/>
        <w:tabs>
          <w:tab w:val="left" w:pos="709"/>
        </w:tabs>
        <w:spacing w:line="276" w:lineRule="auto"/>
        <w:ind w:left="709" w:right="401"/>
        <w:jc w:val="both"/>
        <w:rPr>
          <w:rFonts w:asciiTheme="minorHAnsi" w:hAnsiTheme="minorHAnsi"/>
        </w:rPr>
      </w:pPr>
      <w:r w:rsidRPr="00F71E7F">
        <w:rPr>
          <w:rFonts w:asciiTheme="minorHAnsi" w:hAnsiTheme="minorHAnsi"/>
        </w:rPr>
        <w:t>t</w:t>
      </w:r>
      <w:r w:rsidR="00FD4678" w:rsidRPr="00F71E7F">
        <w:rPr>
          <w:rFonts w:asciiTheme="minorHAnsi" w:hAnsiTheme="minorHAnsi"/>
        </w:rPr>
        <w:t>.</w:t>
      </w:r>
      <w:r w:rsidRPr="00F71E7F">
        <w:rPr>
          <w:rFonts w:asciiTheme="minorHAnsi" w:hAnsiTheme="minorHAnsi"/>
        </w:rPr>
        <w:t xml:space="preserve"> 01 4897 589, 4897 555</w:t>
      </w:r>
    </w:p>
    <w:p w:rsidR="00517A14" w:rsidRPr="00F71E7F" w:rsidRDefault="00517A14" w:rsidP="00CF5EE5">
      <w:pPr>
        <w:pStyle w:val="ListParagraph"/>
        <w:tabs>
          <w:tab w:val="left" w:pos="709"/>
        </w:tabs>
        <w:spacing w:line="276" w:lineRule="auto"/>
        <w:ind w:left="709" w:right="401"/>
        <w:jc w:val="both"/>
        <w:rPr>
          <w:rFonts w:asciiTheme="minorHAnsi" w:hAnsiTheme="minorHAnsi"/>
        </w:rPr>
      </w:pPr>
      <w:r w:rsidRPr="00F71E7F">
        <w:rPr>
          <w:rFonts w:asciiTheme="minorHAnsi" w:hAnsiTheme="minorHAnsi"/>
        </w:rPr>
        <w:t>e</w:t>
      </w:r>
      <w:r w:rsidR="00FD4678" w:rsidRPr="00F71E7F">
        <w:rPr>
          <w:rFonts w:asciiTheme="minorHAnsi" w:hAnsiTheme="minorHAnsi"/>
        </w:rPr>
        <w:t>.</w:t>
      </w:r>
      <w:r w:rsidRPr="00F71E7F">
        <w:rPr>
          <w:rFonts w:asciiTheme="minorHAnsi" w:hAnsiTheme="minorHAnsi"/>
        </w:rPr>
        <w:t xml:space="preserve"> </w:t>
      </w:r>
      <w:hyperlink r:id="rId10" w:history="1">
        <w:r w:rsidRPr="00F71E7F">
          <w:rPr>
            <w:rStyle w:val="Hyperlink"/>
            <w:rFonts w:asciiTheme="minorHAnsi" w:hAnsiTheme="minorHAnsi"/>
          </w:rPr>
          <w:t>mirela.gudan@hup.hr</w:t>
        </w:r>
      </w:hyperlink>
    </w:p>
    <w:p w:rsidR="00517A14" w:rsidRPr="00F71E7F" w:rsidRDefault="00517A14" w:rsidP="00CF5EE5">
      <w:pPr>
        <w:pStyle w:val="ListParagraph"/>
        <w:tabs>
          <w:tab w:val="left" w:pos="709"/>
        </w:tabs>
        <w:spacing w:line="276" w:lineRule="auto"/>
        <w:ind w:left="709" w:right="401"/>
        <w:jc w:val="both"/>
        <w:rPr>
          <w:rFonts w:asciiTheme="minorHAnsi" w:hAnsiTheme="minorHAnsi"/>
        </w:rPr>
      </w:pPr>
    </w:p>
    <w:p w:rsidR="0036075C" w:rsidRPr="00F71E7F" w:rsidRDefault="0036075C" w:rsidP="00CF5EE5">
      <w:pPr>
        <w:pStyle w:val="ListParagraph"/>
        <w:tabs>
          <w:tab w:val="left" w:pos="709"/>
        </w:tabs>
        <w:spacing w:line="276" w:lineRule="auto"/>
        <w:ind w:left="709" w:right="401"/>
        <w:jc w:val="both"/>
        <w:rPr>
          <w:rFonts w:asciiTheme="minorHAnsi" w:hAnsiTheme="minorHAnsi"/>
        </w:rPr>
      </w:pPr>
    </w:p>
    <w:p w:rsidR="00D82FA8" w:rsidRPr="00F71E7F" w:rsidRDefault="00D82FA8" w:rsidP="0078608A">
      <w:pPr>
        <w:ind w:left="709" w:firstLine="707"/>
        <w:jc w:val="both"/>
        <w:rPr>
          <w:rFonts w:asciiTheme="minorHAnsi" w:hAnsiTheme="minorHAnsi" w:cs="Arial"/>
          <w:i/>
        </w:rPr>
      </w:pPr>
      <w:r w:rsidRPr="00F71E7F">
        <w:rPr>
          <w:rFonts w:asciiTheme="minorHAnsi" w:hAnsiTheme="minorHAnsi" w:cs="Arial"/>
          <w:i/>
        </w:rPr>
        <w:t>U proteklih sedam godina evidentan je kontinuirani pad ulaganja realnog sektora, posebice u posljednje dvije godine. Glavni razlog stagnacije ulaganja je nedostupnost kapitala i bankarskog financiranja. Visoko fiskalno i parafiskalno opterećeno, hrvatsko gospodarstvo je nisko kapitalizirano gospodarstvo. Direktna strana ulaganja su pala, bankarski sustav je u vrijeme recesije povećao zahtjeve za participacijom vlastitog kapitala, a Hrvatska nema razvijeno tržište alternativnog kapitala i financiranja te kao ulagačka destinacija alternativnom kapitalu nije atraktivna zbog poreznog sustava, učestalih promjena propisa, nereguliranog tržišta i kontinuirano loših gospodarskih pokazatelja.</w:t>
      </w:r>
      <w:r w:rsidR="0078608A" w:rsidRPr="00F71E7F">
        <w:rPr>
          <w:rFonts w:asciiTheme="minorHAnsi" w:hAnsiTheme="minorHAnsi" w:cs="Arial"/>
          <w:i/>
        </w:rPr>
        <w:t xml:space="preserve"> </w:t>
      </w:r>
      <w:r w:rsidRPr="00F71E7F">
        <w:rPr>
          <w:rFonts w:asciiTheme="minorHAnsi" w:hAnsiTheme="minorHAnsi" w:cs="Arial"/>
          <w:i/>
        </w:rPr>
        <w:t>Developerska branša fokusirana isključivo na ulaganja, dnevno se bori i s uvođenjem novih financijskih opterećenja ili prijetnjama za njihovo uvođenje koje bi smanjilo neto prihode iz nekretnina. Nekonzistentne su najave uvođenja poreza na nekretnine bez da je dokazan njegov financijski učinak i najavljena supstitucija komunalne naknade te dokazano kako opće porezno opterećenje komercijalnih nekretnina neće biti povećano. Uveden je PDV na građevinsko zemljište, čime su projekti u tijeku dodatno opterećeni jer na ta zemljišta je plaćen porez na promet nekretnina, a kupcima stanova će na nj biti obračunat i PDV, što će dodatno opteretiti cijenu nekretnine.</w:t>
      </w:r>
      <w:r w:rsidR="0078608A" w:rsidRPr="00F71E7F">
        <w:rPr>
          <w:rFonts w:asciiTheme="minorHAnsi" w:hAnsiTheme="minorHAnsi" w:cs="Arial"/>
          <w:i/>
        </w:rPr>
        <w:t xml:space="preserve"> </w:t>
      </w:r>
      <w:r w:rsidRPr="00F71E7F">
        <w:rPr>
          <w:rFonts w:asciiTheme="minorHAnsi" w:hAnsiTheme="minorHAnsi" w:cs="Arial"/>
          <w:i/>
        </w:rPr>
        <w:t xml:space="preserve">Proaktivne mjere značajne za branšu moraju ići u smjeru redefiniranja komunalnog i vodnog doprinosa jer se oni plaćaju prije same gradnje, uvjet su za otpočinjanje gradnje i nigdje unutar EU ne postoje u ovakvoj formi. </w:t>
      </w:r>
    </w:p>
    <w:p w:rsidR="00DD72B9" w:rsidRPr="00F71E7F" w:rsidRDefault="00DD72B9" w:rsidP="00FD4678">
      <w:pPr>
        <w:ind w:left="7081"/>
        <w:jc w:val="both"/>
        <w:rPr>
          <w:rFonts w:asciiTheme="minorHAnsi" w:hAnsiTheme="minorHAnsi" w:cs="Arial"/>
          <w:b/>
          <w:i/>
        </w:rPr>
      </w:pPr>
      <w:r w:rsidRPr="00F71E7F">
        <w:rPr>
          <w:rFonts w:asciiTheme="minorHAnsi" w:hAnsiTheme="minorHAnsi" w:cs="Arial"/>
          <w:b/>
          <w:i/>
        </w:rPr>
        <w:t xml:space="preserve"> Denis Čupić, predsjednik Udruge</w:t>
      </w:r>
    </w:p>
    <w:p w:rsidR="00D82FA8" w:rsidRPr="00F71E7F" w:rsidRDefault="00D82FA8" w:rsidP="00CF5EE5">
      <w:pPr>
        <w:ind w:left="709"/>
        <w:rPr>
          <w:rFonts w:asciiTheme="minorHAnsi" w:hAnsiTheme="minorHAnsi" w:cs="Arial"/>
        </w:rPr>
      </w:pPr>
    </w:p>
    <w:p w:rsidR="00BB4CD5" w:rsidRPr="00F71E7F" w:rsidRDefault="00BB4CD5" w:rsidP="00CF5EE5">
      <w:pPr>
        <w:pStyle w:val="ListParagraph"/>
        <w:tabs>
          <w:tab w:val="left" w:pos="709"/>
        </w:tabs>
        <w:spacing w:line="276" w:lineRule="auto"/>
        <w:ind w:left="709" w:right="401"/>
        <w:jc w:val="both"/>
        <w:rPr>
          <w:rFonts w:asciiTheme="minorHAnsi" w:hAnsiTheme="minorHAnsi"/>
        </w:rPr>
      </w:pPr>
      <w:r w:rsidRPr="00F71E7F">
        <w:rPr>
          <w:rFonts w:asciiTheme="minorHAnsi" w:hAnsiTheme="minorHAnsi"/>
        </w:rPr>
        <w:t xml:space="preserve"> </w:t>
      </w:r>
    </w:p>
    <w:p w:rsidR="00971EB7" w:rsidRPr="00F71E7F" w:rsidRDefault="00C237DB" w:rsidP="00CF5EE5">
      <w:pPr>
        <w:pStyle w:val="ListParagraph"/>
        <w:tabs>
          <w:tab w:val="left" w:pos="709"/>
          <w:tab w:val="left" w:pos="851"/>
        </w:tabs>
        <w:ind w:left="709"/>
        <w:rPr>
          <w:rFonts w:asciiTheme="minorHAnsi" w:hAnsiTheme="minorHAnsi"/>
          <w:b/>
        </w:rPr>
      </w:pPr>
      <w:r w:rsidRPr="00F71E7F">
        <w:rPr>
          <w:rFonts w:asciiTheme="minorHAnsi" w:hAnsiTheme="minorHAnsi"/>
          <w:b/>
        </w:rPr>
        <w:t>Prioriteti sektora:</w:t>
      </w:r>
    </w:p>
    <w:p w:rsidR="00971EB7" w:rsidRPr="00F71E7F" w:rsidRDefault="00971EB7" w:rsidP="00CF5EE5">
      <w:pPr>
        <w:pStyle w:val="ListParagraph"/>
        <w:tabs>
          <w:tab w:val="left" w:pos="709"/>
          <w:tab w:val="left" w:pos="851"/>
        </w:tabs>
        <w:ind w:left="709"/>
        <w:rPr>
          <w:rFonts w:asciiTheme="minorHAnsi" w:hAnsiTheme="minorHAnsi"/>
          <w:b/>
        </w:rPr>
      </w:pPr>
    </w:p>
    <w:p w:rsidR="00B13508" w:rsidRPr="00F71E7F" w:rsidRDefault="00971EB7" w:rsidP="00F96FFE">
      <w:pPr>
        <w:pStyle w:val="ListParagraph"/>
        <w:numPr>
          <w:ilvl w:val="0"/>
          <w:numId w:val="42"/>
        </w:numPr>
        <w:tabs>
          <w:tab w:val="left" w:pos="709"/>
          <w:tab w:val="left" w:pos="851"/>
        </w:tabs>
        <w:ind w:left="709" w:firstLine="0"/>
        <w:jc w:val="both"/>
        <w:rPr>
          <w:rFonts w:asciiTheme="minorHAnsi" w:hAnsiTheme="minorHAnsi"/>
        </w:rPr>
      </w:pPr>
      <w:r w:rsidRPr="00F71E7F">
        <w:rPr>
          <w:rFonts w:asciiTheme="minorHAnsi" w:hAnsiTheme="minorHAnsi"/>
          <w:b/>
        </w:rPr>
        <w:t xml:space="preserve">Redefiniranje komunalnog doprinosa </w:t>
      </w:r>
    </w:p>
    <w:p w:rsidR="00971EB7" w:rsidRPr="00F71E7F" w:rsidRDefault="00B13508" w:rsidP="00CF5EE5">
      <w:pPr>
        <w:pStyle w:val="ListParagraph"/>
        <w:tabs>
          <w:tab w:val="left" w:pos="709"/>
          <w:tab w:val="left" w:pos="851"/>
        </w:tabs>
        <w:ind w:left="709"/>
        <w:jc w:val="both"/>
        <w:rPr>
          <w:rFonts w:asciiTheme="minorHAnsi" w:hAnsiTheme="minorHAnsi"/>
        </w:rPr>
      </w:pPr>
      <w:r w:rsidRPr="00F71E7F">
        <w:rPr>
          <w:rFonts w:asciiTheme="minorHAnsi" w:hAnsiTheme="minorHAnsi"/>
        </w:rPr>
        <w:t>N</w:t>
      </w:r>
      <w:r w:rsidR="00971EB7" w:rsidRPr="00F71E7F">
        <w:rPr>
          <w:rFonts w:asciiTheme="minorHAnsi" w:hAnsiTheme="minorHAnsi"/>
        </w:rPr>
        <w:t xml:space="preserve">užno je redefiniranje ove obveze na način da ona ne tereti projekt prije ili u fazi gradnje, već u fazi prihodovanja na određeni realan rok. Dio koji predstavlja ulaganje u infrastrukturu neophodnu za projekt, postaje obveza ulagača i </w:t>
      </w:r>
      <w:r w:rsidR="00667491" w:rsidRPr="00F71E7F">
        <w:rPr>
          <w:rFonts w:asciiTheme="minorHAnsi" w:hAnsiTheme="minorHAnsi"/>
        </w:rPr>
        <w:t xml:space="preserve">odbija se od kasnijeg iznosa. </w:t>
      </w:r>
      <w:r w:rsidR="00971EB7" w:rsidRPr="00F71E7F">
        <w:rPr>
          <w:rFonts w:asciiTheme="minorHAnsi" w:hAnsiTheme="minorHAnsi"/>
        </w:rPr>
        <w:t>Prijedlog izmjene</w:t>
      </w:r>
      <w:r w:rsidR="00971EB7" w:rsidRPr="00F71E7F">
        <w:rPr>
          <w:rFonts w:asciiTheme="minorHAnsi" w:hAnsiTheme="minorHAnsi"/>
          <w:b/>
        </w:rPr>
        <w:t>:</w:t>
      </w:r>
      <w:r w:rsidR="00971EB7" w:rsidRPr="00F71E7F">
        <w:rPr>
          <w:rFonts w:asciiTheme="minorHAnsi" w:hAnsiTheme="minorHAnsi"/>
        </w:rPr>
        <w:t xml:space="preserve"> Investitor se obvezuje izvesti infrastrukturu potrebnu za uređenje svoje građevne čestice. Nakon završenih radova investitor infrastrukturu prenosi na </w:t>
      </w:r>
      <w:r w:rsidR="00DD72B9" w:rsidRPr="00F71E7F">
        <w:rPr>
          <w:rFonts w:asciiTheme="minorHAnsi" w:hAnsiTheme="minorHAnsi"/>
        </w:rPr>
        <w:t xml:space="preserve">jedinice lokalne samouprave (JLS) </w:t>
      </w:r>
      <w:r w:rsidR="00971EB7" w:rsidRPr="00F71E7F">
        <w:rPr>
          <w:rFonts w:asciiTheme="minorHAnsi" w:hAnsiTheme="minorHAnsi"/>
        </w:rPr>
        <w:t>ili javna društva JLS-a, uz uvjete izmijenjenih propisa o komunalnom doprinosu. U Zakon o komunalnom gospodarstvu i Zakon o prostornom uređenju i gradnji ugraditi mogućnost prebijanja tih radova s budućom obvezom komunalnog doprinosa. K tome, unificirati visinu komunalnog doprinosa  za nove i stare zgrade koje su energetski učinkovite, poticati gradnju energetski učinkovitijih zgrada, a ne kažnjavati ih većim komunalnim doprinosom.</w:t>
      </w:r>
    </w:p>
    <w:p w:rsidR="00971EB7" w:rsidRPr="00F71E7F" w:rsidRDefault="00971EB7" w:rsidP="00CF5EE5">
      <w:pPr>
        <w:pStyle w:val="ListParagraph"/>
        <w:tabs>
          <w:tab w:val="left" w:pos="709"/>
          <w:tab w:val="left" w:pos="851"/>
        </w:tabs>
        <w:ind w:left="709"/>
        <w:jc w:val="both"/>
        <w:rPr>
          <w:rFonts w:asciiTheme="minorHAnsi" w:hAnsiTheme="minorHAnsi"/>
        </w:rPr>
      </w:pPr>
    </w:p>
    <w:p w:rsidR="00971EB7" w:rsidRPr="00F71E7F" w:rsidRDefault="00971EB7" w:rsidP="00F96FFE">
      <w:pPr>
        <w:pStyle w:val="ListParagraph"/>
        <w:numPr>
          <w:ilvl w:val="0"/>
          <w:numId w:val="42"/>
        </w:numPr>
        <w:tabs>
          <w:tab w:val="left" w:pos="709"/>
          <w:tab w:val="left" w:pos="851"/>
        </w:tabs>
        <w:ind w:left="709" w:firstLine="0"/>
        <w:jc w:val="both"/>
        <w:rPr>
          <w:rFonts w:asciiTheme="minorHAnsi" w:hAnsiTheme="minorHAnsi"/>
        </w:rPr>
      </w:pPr>
      <w:r w:rsidRPr="00F71E7F">
        <w:rPr>
          <w:rFonts w:asciiTheme="minorHAnsi" w:hAnsiTheme="minorHAnsi"/>
          <w:b/>
        </w:rPr>
        <w:t>Predlaže se upis objekta u zemljišne knjige kao uvjet prava naplate doprinosa</w:t>
      </w:r>
      <w:r w:rsidRPr="00F71E7F">
        <w:rPr>
          <w:rFonts w:asciiTheme="minorHAnsi" w:hAnsiTheme="minorHAnsi"/>
        </w:rPr>
        <w:t xml:space="preserve"> - država i JLS-ovi koji su u 70% slučajeva  doveli do stanja da je velik dio nekretnina u vanknjižnom vlasništvu zbog niza neprovedenih statusnih promjena, parcelacija, rješenja o eksproprijacijama i sl. ne prihvaćaju aktivnu ulogu u rješavanju ove situacije te nije moguće financiranje projekta zbog nemogućnosti upisa hipoteke. Upis u zemljišne knjige kao uvjet za naplatu doprinosa motivirao bi državu i JLS na uključivanje i brže rješavanje upisa.</w:t>
      </w:r>
    </w:p>
    <w:p w:rsidR="00FD4678" w:rsidRPr="00F71E7F" w:rsidRDefault="00FD4678" w:rsidP="00FD4678">
      <w:pPr>
        <w:tabs>
          <w:tab w:val="left" w:pos="709"/>
          <w:tab w:val="left" w:pos="851"/>
        </w:tabs>
        <w:jc w:val="both"/>
        <w:rPr>
          <w:rFonts w:asciiTheme="minorHAnsi" w:hAnsiTheme="minorHAnsi"/>
        </w:rPr>
      </w:pPr>
    </w:p>
    <w:p w:rsidR="00FD4678" w:rsidRPr="00F71E7F" w:rsidRDefault="00FD4678" w:rsidP="00FD4678">
      <w:pPr>
        <w:tabs>
          <w:tab w:val="left" w:pos="709"/>
          <w:tab w:val="left" w:pos="851"/>
        </w:tabs>
        <w:jc w:val="both"/>
        <w:rPr>
          <w:rFonts w:asciiTheme="minorHAnsi" w:hAnsiTheme="minorHAnsi"/>
        </w:rPr>
      </w:pPr>
    </w:p>
    <w:p w:rsidR="00FD4678" w:rsidRPr="00F71E7F" w:rsidRDefault="00FD4678" w:rsidP="00FD4678">
      <w:pPr>
        <w:tabs>
          <w:tab w:val="left" w:pos="709"/>
          <w:tab w:val="left" w:pos="851"/>
        </w:tabs>
        <w:jc w:val="both"/>
        <w:rPr>
          <w:rFonts w:asciiTheme="minorHAnsi" w:hAnsiTheme="minorHAnsi"/>
        </w:rPr>
      </w:pPr>
    </w:p>
    <w:p w:rsidR="00FD4678" w:rsidRPr="00F71E7F" w:rsidRDefault="00FD4678" w:rsidP="00FD4678">
      <w:pPr>
        <w:tabs>
          <w:tab w:val="left" w:pos="709"/>
          <w:tab w:val="left" w:pos="851"/>
        </w:tabs>
        <w:jc w:val="both"/>
        <w:rPr>
          <w:rFonts w:asciiTheme="minorHAnsi" w:hAnsiTheme="minorHAnsi"/>
        </w:rPr>
      </w:pPr>
    </w:p>
    <w:p w:rsidR="00FD4678" w:rsidRPr="00F71E7F" w:rsidRDefault="00FD4678" w:rsidP="00FD4678">
      <w:pPr>
        <w:tabs>
          <w:tab w:val="left" w:pos="709"/>
          <w:tab w:val="left" w:pos="851"/>
        </w:tabs>
        <w:jc w:val="both"/>
        <w:rPr>
          <w:rFonts w:asciiTheme="minorHAnsi" w:hAnsiTheme="minorHAnsi"/>
        </w:rPr>
      </w:pPr>
    </w:p>
    <w:p w:rsidR="00FD4678" w:rsidRPr="00F71E7F" w:rsidRDefault="00FD4678" w:rsidP="00FD4678">
      <w:pPr>
        <w:tabs>
          <w:tab w:val="left" w:pos="709"/>
          <w:tab w:val="left" w:pos="851"/>
        </w:tabs>
        <w:jc w:val="both"/>
        <w:rPr>
          <w:rFonts w:asciiTheme="minorHAnsi" w:hAnsiTheme="minorHAnsi"/>
        </w:rPr>
      </w:pPr>
    </w:p>
    <w:p w:rsidR="00971EB7" w:rsidRPr="00F71E7F" w:rsidRDefault="00971EB7" w:rsidP="00F96FFE">
      <w:pPr>
        <w:pStyle w:val="ListParagraph"/>
        <w:numPr>
          <w:ilvl w:val="0"/>
          <w:numId w:val="42"/>
        </w:numPr>
        <w:tabs>
          <w:tab w:val="left" w:pos="709"/>
          <w:tab w:val="left" w:pos="851"/>
        </w:tabs>
        <w:ind w:left="709" w:firstLine="0"/>
        <w:jc w:val="both"/>
        <w:rPr>
          <w:rFonts w:asciiTheme="minorHAnsi" w:hAnsiTheme="minorHAnsi"/>
        </w:rPr>
      </w:pPr>
      <w:r w:rsidRPr="00F71E7F">
        <w:rPr>
          <w:rFonts w:asciiTheme="minorHAnsi" w:hAnsiTheme="minorHAnsi"/>
          <w:b/>
        </w:rPr>
        <w:lastRenderedPageBreak/>
        <w:t>Energetski certifikat</w:t>
      </w:r>
      <w:r w:rsidRPr="00F71E7F">
        <w:rPr>
          <w:rFonts w:asciiTheme="minorHAnsi" w:hAnsiTheme="minorHAnsi"/>
        </w:rPr>
        <w:t xml:space="preserve"> i </w:t>
      </w:r>
      <w:r w:rsidRPr="00F71E7F">
        <w:rPr>
          <w:rFonts w:asciiTheme="minorHAnsi" w:hAnsiTheme="minorHAnsi"/>
          <w:b/>
        </w:rPr>
        <w:t xml:space="preserve">građevinska dozvola </w:t>
      </w:r>
    </w:p>
    <w:p w:rsidR="00971EB7" w:rsidRPr="00F71E7F" w:rsidRDefault="00971EB7" w:rsidP="00CF5EE5">
      <w:pPr>
        <w:tabs>
          <w:tab w:val="left" w:pos="709"/>
          <w:tab w:val="left" w:pos="851"/>
        </w:tabs>
        <w:ind w:left="709"/>
        <w:jc w:val="both"/>
        <w:rPr>
          <w:rFonts w:asciiTheme="minorHAnsi" w:hAnsiTheme="minorHAnsi"/>
        </w:rPr>
      </w:pPr>
    </w:p>
    <w:p w:rsidR="00971EB7" w:rsidRPr="00F71E7F" w:rsidRDefault="00971EB7" w:rsidP="00CF5EE5">
      <w:pPr>
        <w:tabs>
          <w:tab w:val="left" w:pos="709"/>
          <w:tab w:val="left" w:pos="851"/>
        </w:tabs>
        <w:ind w:left="709"/>
        <w:jc w:val="both"/>
        <w:rPr>
          <w:rFonts w:asciiTheme="minorHAnsi" w:hAnsiTheme="minorHAnsi"/>
        </w:rPr>
      </w:pPr>
      <w:r w:rsidRPr="00F71E7F">
        <w:rPr>
          <w:rFonts w:asciiTheme="minorHAnsi" w:hAnsiTheme="minorHAnsi"/>
        </w:rPr>
        <w:t xml:space="preserve">Za ruševne zgrade koje nisu u uporabi (bez prozora i vrata) ne treba  tražiti izdavanje </w:t>
      </w:r>
      <w:r w:rsidRPr="00F71E7F">
        <w:rPr>
          <w:rFonts w:asciiTheme="minorHAnsi" w:hAnsiTheme="minorHAnsi"/>
          <w:b/>
        </w:rPr>
        <w:t>energetskog certifikata</w:t>
      </w:r>
      <w:r w:rsidRPr="00F71E7F">
        <w:rPr>
          <w:rFonts w:asciiTheme="minorHAnsi" w:hAnsiTheme="minorHAnsi"/>
        </w:rPr>
        <w:t>, koji je tad samo namet, a nema svrhe za prodaju. Vrijeme važenja energetskog certifikata je ograničeno na 10 godina, što je bespredmetno ako u međuvremenu nisu rađena poboljšanja.</w:t>
      </w:r>
    </w:p>
    <w:p w:rsidR="00BF33EB" w:rsidRPr="00F71E7F" w:rsidRDefault="00BF33EB" w:rsidP="00CF5EE5">
      <w:pPr>
        <w:tabs>
          <w:tab w:val="left" w:pos="709"/>
          <w:tab w:val="left" w:pos="851"/>
        </w:tabs>
        <w:ind w:left="709"/>
        <w:jc w:val="both"/>
        <w:rPr>
          <w:rFonts w:asciiTheme="minorHAnsi" w:hAnsiTheme="minorHAnsi"/>
        </w:rPr>
      </w:pPr>
    </w:p>
    <w:p w:rsidR="00971EB7" w:rsidRPr="00F71E7F" w:rsidRDefault="00971EB7" w:rsidP="00CF5EE5">
      <w:pPr>
        <w:tabs>
          <w:tab w:val="left" w:pos="709"/>
          <w:tab w:val="left" w:pos="851"/>
        </w:tabs>
        <w:ind w:left="709"/>
        <w:jc w:val="both"/>
        <w:rPr>
          <w:rFonts w:asciiTheme="minorHAnsi" w:hAnsiTheme="minorHAnsi"/>
        </w:rPr>
      </w:pPr>
      <w:r w:rsidRPr="00F71E7F">
        <w:rPr>
          <w:rFonts w:asciiTheme="minorHAnsi" w:hAnsiTheme="minorHAnsi"/>
        </w:rPr>
        <w:t xml:space="preserve">Odredbe o pozivanju i sudjelovanju stranaka u postupku izdavanja </w:t>
      </w:r>
      <w:r w:rsidRPr="00F71E7F">
        <w:rPr>
          <w:rFonts w:asciiTheme="minorHAnsi" w:hAnsiTheme="minorHAnsi"/>
          <w:b/>
        </w:rPr>
        <w:t>građevinske dozvole</w:t>
      </w:r>
      <w:r w:rsidRPr="00F71E7F">
        <w:rPr>
          <w:rFonts w:asciiTheme="minorHAnsi" w:hAnsiTheme="minorHAnsi"/>
        </w:rPr>
        <w:t xml:space="preserve"> izmijeniti tako da se stranke pozivaju na uvid u projekte, a ne u cijeli spis (sadašnja odredba onemogućava investitora da sam ishodi i donese pismenu suglasnost stranaka u postupku) te ublažiti uvjete pod kojima se poziv strankama na uvid u projekt može uputiti javnim pozivom (ako neposredno graniči s više od 3 parcele ili uvjetovati ukupnim brojem  vlasnika susjednih parcela). Vratiti  prijašnje zakonsko rješenje (važeće prije 1.1.2007.g.) – propisati da investitor ne snosi  svu odgovornost i rizik u slučaju kada  upravni sud naknadno poništi konačnu i izvršnu građevinsku dozvolu  temeljem koje je  investitor započeo gradnju.</w:t>
      </w:r>
    </w:p>
    <w:p w:rsidR="00BB4CD5" w:rsidRPr="00F71E7F" w:rsidRDefault="00BB4CD5" w:rsidP="00CF5EE5">
      <w:pPr>
        <w:pStyle w:val="ListParagraph"/>
        <w:tabs>
          <w:tab w:val="left" w:pos="709"/>
          <w:tab w:val="left" w:pos="851"/>
        </w:tabs>
        <w:spacing w:line="276" w:lineRule="auto"/>
        <w:ind w:left="709" w:right="401"/>
        <w:jc w:val="both"/>
        <w:rPr>
          <w:rFonts w:asciiTheme="minorHAnsi" w:hAnsiTheme="minorHAnsi"/>
        </w:rPr>
      </w:pPr>
    </w:p>
    <w:p w:rsidR="007B2D95" w:rsidRPr="00F71E7F" w:rsidRDefault="007B2D95" w:rsidP="00CF5EE5">
      <w:pPr>
        <w:tabs>
          <w:tab w:val="left" w:pos="709"/>
        </w:tabs>
        <w:spacing w:line="276" w:lineRule="auto"/>
        <w:ind w:left="709" w:right="401"/>
        <w:jc w:val="both"/>
        <w:rPr>
          <w:rFonts w:asciiTheme="minorHAnsi" w:hAnsiTheme="minorHAnsi"/>
        </w:rPr>
      </w:pPr>
    </w:p>
    <w:p w:rsidR="00BF33EB" w:rsidRPr="00F71E7F" w:rsidRDefault="00BF33EB" w:rsidP="00CF5EE5">
      <w:pPr>
        <w:tabs>
          <w:tab w:val="left" w:pos="709"/>
        </w:tabs>
        <w:spacing w:line="276" w:lineRule="auto"/>
        <w:ind w:left="709" w:right="401"/>
        <w:jc w:val="both"/>
        <w:rPr>
          <w:rFonts w:asciiTheme="minorHAnsi" w:hAnsiTheme="minorHAnsi"/>
        </w:rPr>
      </w:pPr>
    </w:p>
    <w:p w:rsidR="00FD4678" w:rsidRPr="00F71E7F" w:rsidRDefault="00FD4678" w:rsidP="00CF5EE5">
      <w:pPr>
        <w:tabs>
          <w:tab w:val="left" w:pos="709"/>
        </w:tabs>
        <w:spacing w:line="276" w:lineRule="auto"/>
        <w:ind w:left="709" w:right="401"/>
        <w:jc w:val="both"/>
        <w:rPr>
          <w:rFonts w:asciiTheme="minorHAnsi" w:hAnsiTheme="minorHAnsi"/>
        </w:rPr>
      </w:pPr>
    </w:p>
    <w:p w:rsidR="00BF33EB" w:rsidRPr="00F71E7F" w:rsidRDefault="00BF33EB" w:rsidP="00CF5EE5">
      <w:pPr>
        <w:tabs>
          <w:tab w:val="left" w:pos="709"/>
        </w:tabs>
        <w:spacing w:line="276" w:lineRule="auto"/>
        <w:ind w:left="709" w:right="401"/>
        <w:jc w:val="both"/>
        <w:rPr>
          <w:rFonts w:asciiTheme="minorHAnsi" w:hAnsiTheme="minorHAnsi"/>
        </w:rPr>
      </w:pPr>
    </w:p>
    <w:p w:rsidR="007B2D95" w:rsidRPr="00F71E7F" w:rsidRDefault="00BF33EB" w:rsidP="00F96FFE">
      <w:pPr>
        <w:pStyle w:val="NormalWeb"/>
        <w:numPr>
          <w:ilvl w:val="0"/>
          <w:numId w:val="11"/>
        </w:numPr>
        <w:tabs>
          <w:tab w:val="left" w:pos="709"/>
        </w:tabs>
        <w:spacing w:before="0" w:beforeAutospacing="0" w:after="0" w:afterAutospacing="0" w:line="276" w:lineRule="auto"/>
        <w:ind w:left="709" w:right="401" w:firstLine="0"/>
        <w:rPr>
          <w:rFonts w:asciiTheme="minorHAnsi" w:hAnsiTheme="minorHAnsi"/>
          <w:b/>
          <w:sz w:val="56"/>
          <w:szCs w:val="56"/>
        </w:rPr>
      </w:pPr>
      <w:r w:rsidRPr="00F71E7F">
        <w:rPr>
          <w:rFonts w:asciiTheme="minorHAnsi" w:hAnsiTheme="minorHAnsi"/>
          <w:b/>
          <w:sz w:val="56"/>
          <w:szCs w:val="56"/>
        </w:rPr>
        <w:t>H</w:t>
      </w:r>
      <w:r w:rsidR="007B2D95" w:rsidRPr="00F71E7F">
        <w:rPr>
          <w:rFonts w:asciiTheme="minorHAnsi" w:hAnsiTheme="minorHAnsi"/>
          <w:b/>
          <w:sz w:val="56"/>
          <w:szCs w:val="56"/>
        </w:rPr>
        <w:t xml:space="preserve">UP – UDRUGA DRVNE I PAPIRNE INDUSTRIJE </w:t>
      </w:r>
    </w:p>
    <w:p w:rsidR="007B2D95" w:rsidRPr="00F71E7F" w:rsidRDefault="007B2D95" w:rsidP="00CF5EE5">
      <w:pPr>
        <w:pStyle w:val="NormalWeb"/>
        <w:tabs>
          <w:tab w:val="left" w:pos="709"/>
        </w:tabs>
        <w:spacing w:before="0" w:beforeAutospacing="0" w:after="0" w:afterAutospacing="0" w:line="276" w:lineRule="auto"/>
        <w:ind w:left="709" w:right="401"/>
        <w:jc w:val="both"/>
        <w:rPr>
          <w:rFonts w:asciiTheme="minorHAnsi" w:hAnsiTheme="minorHAnsi"/>
          <w:sz w:val="22"/>
          <w:szCs w:val="22"/>
        </w:rPr>
      </w:pPr>
    </w:p>
    <w:p w:rsidR="00DD72B9" w:rsidRPr="00F71E7F" w:rsidRDefault="00DD72B9" w:rsidP="00CF5EE5">
      <w:pPr>
        <w:pStyle w:val="NormalWeb"/>
        <w:tabs>
          <w:tab w:val="left" w:pos="709"/>
        </w:tabs>
        <w:spacing w:before="0" w:beforeAutospacing="0" w:after="0" w:afterAutospacing="0" w:line="276" w:lineRule="auto"/>
        <w:ind w:left="709" w:right="401"/>
        <w:jc w:val="both"/>
        <w:rPr>
          <w:rFonts w:asciiTheme="minorHAnsi" w:hAnsiTheme="minorHAnsi"/>
          <w:sz w:val="22"/>
          <w:szCs w:val="22"/>
        </w:rPr>
      </w:pPr>
      <w:r w:rsidRPr="00F71E7F">
        <w:rPr>
          <w:rFonts w:asciiTheme="minorHAnsi" w:hAnsiTheme="minorHAnsi"/>
          <w:sz w:val="22"/>
          <w:szCs w:val="22"/>
        </w:rPr>
        <w:t>Kontakt:</w:t>
      </w:r>
    </w:p>
    <w:p w:rsidR="00BF33EB" w:rsidRPr="00F71E7F" w:rsidRDefault="00E7350F" w:rsidP="00CF5EE5">
      <w:pPr>
        <w:pStyle w:val="NormalWeb"/>
        <w:tabs>
          <w:tab w:val="left" w:pos="709"/>
        </w:tabs>
        <w:spacing w:before="0" w:beforeAutospacing="0" w:after="0" w:afterAutospacing="0" w:line="276" w:lineRule="auto"/>
        <w:ind w:left="709" w:right="401"/>
        <w:jc w:val="both"/>
        <w:rPr>
          <w:rFonts w:asciiTheme="minorHAnsi" w:hAnsiTheme="minorHAnsi"/>
          <w:bCs/>
          <w:sz w:val="22"/>
          <w:szCs w:val="22"/>
        </w:rPr>
      </w:pPr>
      <w:r w:rsidRPr="00F71E7F">
        <w:rPr>
          <w:rFonts w:asciiTheme="minorHAnsi" w:hAnsiTheme="minorHAnsi"/>
          <w:sz w:val="22"/>
          <w:szCs w:val="22"/>
        </w:rPr>
        <w:t>Zdravko Urban</w:t>
      </w:r>
      <w:r w:rsidR="00BF33EB" w:rsidRPr="00F71E7F">
        <w:rPr>
          <w:rFonts w:asciiTheme="minorHAnsi" w:hAnsiTheme="minorHAnsi"/>
          <w:sz w:val="22"/>
          <w:szCs w:val="22"/>
        </w:rPr>
        <w:t xml:space="preserve">, </w:t>
      </w:r>
      <w:r w:rsidRPr="00F71E7F">
        <w:rPr>
          <w:rFonts w:asciiTheme="minorHAnsi" w:hAnsiTheme="minorHAnsi"/>
          <w:bCs/>
          <w:sz w:val="22"/>
          <w:szCs w:val="22"/>
        </w:rPr>
        <w:t xml:space="preserve">direktor </w:t>
      </w:r>
      <w:r w:rsidR="00FD4678" w:rsidRPr="00F71E7F">
        <w:rPr>
          <w:rFonts w:asciiTheme="minorHAnsi" w:hAnsiTheme="minorHAnsi"/>
          <w:bCs/>
          <w:sz w:val="22"/>
          <w:szCs w:val="22"/>
        </w:rPr>
        <w:t>Udruge</w:t>
      </w:r>
    </w:p>
    <w:p w:rsidR="00E7350F" w:rsidRPr="00F71E7F" w:rsidRDefault="00E7350F" w:rsidP="00CF5EE5">
      <w:pPr>
        <w:pStyle w:val="NormalWeb"/>
        <w:tabs>
          <w:tab w:val="left" w:pos="709"/>
        </w:tabs>
        <w:spacing w:before="0" w:beforeAutospacing="0" w:after="0" w:afterAutospacing="0" w:line="276" w:lineRule="auto"/>
        <w:ind w:left="709" w:right="401"/>
        <w:jc w:val="both"/>
        <w:rPr>
          <w:rFonts w:asciiTheme="minorHAnsi" w:hAnsiTheme="minorHAnsi"/>
          <w:bCs/>
          <w:sz w:val="22"/>
          <w:szCs w:val="22"/>
        </w:rPr>
      </w:pPr>
      <w:r w:rsidRPr="00F71E7F">
        <w:rPr>
          <w:rFonts w:asciiTheme="minorHAnsi" w:hAnsiTheme="minorHAnsi"/>
          <w:bCs/>
          <w:sz w:val="22"/>
          <w:szCs w:val="22"/>
        </w:rPr>
        <w:t>t</w:t>
      </w:r>
      <w:r w:rsidR="001321C2" w:rsidRPr="00F71E7F">
        <w:rPr>
          <w:rFonts w:asciiTheme="minorHAnsi" w:hAnsiTheme="minorHAnsi"/>
          <w:bCs/>
          <w:sz w:val="22"/>
          <w:szCs w:val="22"/>
        </w:rPr>
        <w:t>.</w:t>
      </w:r>
      <w:r w:rsidRPr="00F71E7F">
        <w:rPr>
          <w:rFonts w:asciiTheme="minorHAnsi" w:hAnsiTheme="minorHAnsi"/>
          <w:bCs/>
          <w:sz w:val="22"/>
          <w:szCs w:val="22"/>
        </w:rPr>
        <w:t>  01 4897-594</w:t>
      </w:r>
    </w:p>
    <w:p w:rsidR="00E7350F" w:rsidRPr="00F71E7F" w:rsidRDefault="00E7350F" w:rsidP="00CF5EE5">
      <w:pPr>
        <w:pStyle w:val="NormalWeb"/>
        <w:tabs>
          <w:tab w:val="left" w:pos="709"/>
        </w:tabs>
        <w:spacing w:before="0" w:beforeAutospacing="0" w:after="0" w:afterAutospacing="0" w:line="276" w:lineRule="auto"/>
        <w:ind w:left="709" w:right="401"/>
        <w:jc w:val="both"/>
        <w:rPr>
          <w:rFonts w:asciiTheme="minorHAnsi" w:hAnsiTheme="minorHAnsi"/>
          <w:bCs/>
          <w:sz w:val="22"/>
          <w:szCs w:val="22"/>
        </w:rPr>
      </w:pPr>
      <w:r w:rsidRPr="00F71E7F">
        <w:rPr>
          <w:rFonts w:asciiTheme="minorHAnsi" w:hAnsiTheme="minorHAnsi"/>
          <w:bCs/>
          <w:sz w:val="22"/>
          <w:szCs w:val="22"/>
        </w:rPr>
        <w:t>e</w:t>
      </w:r>
      <w:r w:rsidR="001321C2" w:rsidRPr="00F71E7F">
        <w:rPr>
          <w:rFonts w:asciiTheme="minorHAnsi" w:hAnsiTheme="minorHAnsi"/>
          <w:bCs/>
          <w:sz w:val="22"/>
          <w:szCs w:val="22"/>
        </w:rPr>
        <w:t>.</w:t>
      </w:r>
      <w:r w:rsidRPr="00F71E7F">
        <w:rPr>
          <w:rFonts w:asciiTheme="minorHAnsi" w:hAnsiTheme="minorHAnsi"/>
          <w:bCs/>
          <w:sz w:val="22"/>
          <w:szCs w:val="22"/>
        </w:rPr>
        <w:t xml:space="preserve">  </w:t>
      </w:r>
      <w:hyperlink r:id="rId11" w:history="1">
        <w:r w:rsidRPr="00F71E7F">
          <w:rPr>
            <w:rStyle w:val="Hyperlink"/>
            <w:rFonts w:asciiTheme="minorHAnsi" w:hAnsiTheme="minorHAnsi"/>
            <w:bCs/>
            <w:sz w:val="22"/>
            <w:szCs w:val="22"/>
          </w:rPr>
          <w:t>zdravko.urban@hup.hr</w:t>
        </w:r>
      </w:hyperlink>
    </w:p>
    <w:p w:rsidR="00E7350F" w:rsidRPr="00F71E7F" w:rsidRDefault="00E7350F" w:rsidP="00CF5EE5">
      <w:pPr>
        <w:pStyle w:val="NormalWeb"/>
        <w:tabs>
          <w:tab w:val="left" w:pos="709"/>
        </w:tabs>
        <w:spacing w:before="0" w:beforeAutospacing="0" w:after="0" w:afterAutospacing="0" w:line="276" w:lineRule="auto"/>
        <w:ind w:left="709" w:right="401"/>
        <w:jc w:val="both"/>
        <w:rPr>
          <w:rFonts w:asciiTheme="minorHAnsi" w:hAnsiTheme="minorHAnsi"/>
          <w:sz w:val="22"/>
          <w:szCs w:val="22"/>
        </w:rPr>
      </w:pPr>
    </w:p>
    <w:p w:rsidR="006356E5" w:rsidRPr="00F71E7F" w:rsidRDefault="006356E5" w:rsidP="00CF5EE5">
      <w:pPr>
        <w:ind w:left="709"/>
        <w:rPr>
          <w:rFonts w:asciiTheme="minorHAnsi" w:hAnsiTheme="minorHAnsi"/>
        </w:rPr>
      </w:pPr>
    </w:p>
    <w:p w:rsidR="006356E5" w:rsidRPr="00F71E7F" w:rsidRDefault="006356E5" w:rsidP="0078608A">
      <w:pPr>
        <w:ind w:left="709" w:firstLine="707"/>
        <w:jc w:val="both"/>
        <w:rPr>
          <w:rFonts w:asciiTheme="minorHAnsi" w:hAnsiTheme="minorHAnsi"/>
          <w:i/>
        </w:rPr>
      </w:pPr>
      <w:r w:rsidRPr="00F71E7F">
        <w:rPr>
          <w:rFonts w:asciiTheme="minorHAnsi" w:hAnsiTheme="minorHAnsi"/>
          <w:i/>
        </w:rPr>
        <w:t>Utjecaj države na ravnopravnu poziciju u tržišnom natjecanju i konkurentnost poduzeća u drvnoj industriji je znatan. Osim notornih predstečajnih nagodbi i otpisa odnosno reprogramiranja poreznog duga, za ovaj je sektora od posebnog značaja politika dodjele državnih potpora te, po karakteru sličan, utjecaj  države na tržište drvne sirovine.</w:t>
      </w:r>
      <w:r w:rsidR="00FD4678" w:rsidRPr="00F71E7F">
        <w:rPr>
          <w:rFonts w:asciiTheme="minorHAnsi" w:hAnsiTheme="minorHAnsi"/>
          <w:i/>
        </w:rPr>
        <w:t xml:space="preserve"> </w:t>
      </w:r>
      <w:r w:rsidRPr="00F71E7F">
        <w:rPr>
          <w:rFonts w:asciiTheme="minorHAnsi" w:hAnsiTheme="minorHAnsi"/>
          <w:i/>
        </w:rPr>
        <w:t>Osnovna zamjerka u odnosu na državne potpore drvnoj industriji je da se dodjeljuju koncentrirano vrlo malom broju poduzeća, pa i povezanim poduzećima za isti projekt, u znatnim iznosima te da sustav nije otvoren nad</w:t>
      </w:r>
      <w:r w:rsidR="0078608A" w:rsidRPr="00F71E7F">
        <w:rPr>
          <w:rFonts w:asciiTheme="minorHAnsi" w:hAnsiTheme="minorHAnsi"/>
          <w:i/>
        </w:rPr>
        <w:t xml:space="preserve">zoru od strane zainteresiranih. </w:t>
      </w:r>
      <w:r w:rsidRPr="00F71E7F">
        <w:rPr>
          <w:rFonts w:asciiTheme="minorHAnsi" w:hAnsiTheme="minorHAnsi"/>
          <w:i/>
        </w:rPr>
        <w:t xml:space="preserve">Utjecaj države na uvjete prodaje drvne sirovine je za drvnu industriju presudan. </w:t>
      </w:r>
      <w:r w:rsidRPr="00F71E7F">
        <w:rPr>
          <w:rFonts w:asciiTheme="minorHAnsi" w:hAnsiTheme="minorHAnsi" w:cs="Tahoma"/>
          <w:i/>
        </w:rPr>
        <w:t>Nije sporna potreba da država regulira ove odnose, nastojeći u najmanjoj mogućoj mjeri sputavati tržišne funkcije, jer imamo imperfektno tržište zbog monopola Hrvatskih šuma,  već je problem da se to radi prema arbitrarnim kriterijima. Rezultat ovog sustava je da HŠ određuju svakom kupcu koliko čega može kupiti i po kojoj cijeni, i time utječe na poslovni uspjeh. Iako je navodni cilj takvih kriterija podrška rastu proizvodnje roba višeg stupnja obrade rezultati to ne potvrđuju. Tako poduzeća koja imaju veće ugovorene količine deficitarne sirovine i niže kupovne cijene, ostvaruju manju, pa i znatno manju,  novostvorenu vrijednost po jedinici te sirovine. Važni pokazatelji  unazad nekoliko godina ukazuju na relativno zaostajanje finalista u odnosu na djelatnosti prerade drva</w:t>
      </w:r>
      <w:r w:rsidR="00FD4678" w:rsidRPr="00F71E7F">
        <w:rPr>
          <w:rFonts w:asciiTheme="minorHAnsi" w:hAnsiTheme="minorHAnsi" w:cs="Tahoma"/>
          <w:i/>
        </w:rPr>
        <w:t xml:space="preserve">. </w:t>
      </w:r>
      <w:r w:rsidRPr="00F71E7F">
        <w:rPr>
          <w:rFonts w:asciiTheme="minorHAnsi" w:hAnsiTheme="minorHAnsi" w:cs="Tahoma"/>
          <w:i/>
        </w:rPr>
        <w:t>To su razlozi zbog kojih se zalažemo da kriteriji za dodjelu prava na nabavu drvne sirovine budu jasni, dugoročni i isključivo u funkciji poticanja rasta novostvorene vrijednosti i izvoza.</w:t>
      </w:r>
    </w:p>
    <w:p w:rsidR="00DD72B9" w:rsidRPr="00F71E7F" w:rsidRDefault="00DD72B9" w:rsidP="00FD4678">
      <w:pPr>
        <w:ind w:left="6373" w:firstLine="707"/>
        <w:rPr>
          <w:rFonts w:asciiTheme="minorHAnsi" w:hAnsiTheme="minorHAnsi"/>
          <w:b/>
          <w:i/>
        </w:rPr>
      </w:pPr>
      <w:r w:rsidRPr="00F71E7F">
        <w:rPr>
          <w:rFonts w:asciiTheme="minorHAnsi" w:hAnsiTheme="minorHAnsi"/>
          <w:b/>
          <w:i/>
        </w:rPr>
        <w:t>Šime Svetina, predsjednik Udruge</w:t>
      </w:r>
    </w:p>
    <w:p w:rsidR="00380CD9" w:rsidRPr="00F71E7F" w:rsidRDefault="00380CD9" w:rsidP="00CF5EE5">
      <w:pPr>
        <w:pStyle w:val="NormalWeb"/>
        <w:tabs>
          <w:tab w:val="left" w:pos="709"/>
        </w:tabs>
        <w:spacing w:before="0" w:beforeAutospacing="0" w:after="0" w:afterAutospacing="0" w:line="276" w:lineRule="auto"/>
        <w:ind w:left="709" w:right="401"/>
        <w:jc w:val="both"/>
        <w:rPr>
          <w:rFonts w:asciiTheme="minorHAnsi" w:hAnsiTheme="minorHAnsi"/>
          <w:i/>
          <w:sz w:val="22"/>
          <w:szCs w:val="22"/>
        </w:rPr>
      </w:pPr>
    </w:p>
    <w:p w:rsidR="00E7350F" w:rsidRPr="00F71E7F" w:rsidRDefault="00E7350F" w:rsidP="00CF5EE5">
      <w:pPr>
        <w:pStyle w:val="NormalWeb"/>
        <w:tabs>
          <w:tab w:val="left" w:pos="709"/>
        </w:tabs>
        <w:spacing w:before="0" w:beforeAutospacing="0" w:after="0" w:afterAutospacing="0" w:line="276" w:lineRule="auto"/>
        <w:ind w:left="709" w:right="401"/>
        <w:jc w:val="both"/>
        <w:rPr>
          <w:rFonts w:asciiTheme="minorHAnsi" w:hAnsiTheme="minorHAnsi"/>
          <w:sz w:val="22"/>
          <w:szCs w:val="22"/>
        </w:rPr>
      </w:pPr>
    </w:p>
    <w:p w:rsidR="000A5EB0" w:rsidRPr="00F71E7F" w:rsidRDefault="000A5EB0" w:rsidP="00CF5EE5">
      <w:pPr>
        <w:pStyle w:val="NormalWeb"/>
        <w:tabs>
          <w:tab w:val="left" w:pos="709"/>
        </w:tabs>
        <w:spacing w:before="0" w:beforeAutospacing="0" w:after="0" w:afterAutospacing="0" w:line="276" w:lineRule="auto"/>
        <w:ind w:left="709" w:right="401"/>
        <w:jc w:val="both"/>
        <w:rPr>
          <w:rFonts w:asciiTheme="minorHAnsi" w:hAnsiTheme="minorHAnsi"/>
          <w:sz w:val="22"/>
          <w:szCs w:val="22"/>
        </w:rPr>
      </w:pPr>
    </w:p>
    <w:p w:rsidR="0078608A" w:rsidRPr="00F71E7F" w:rsidRDefault="0078608A" w:rsidP="00CF5EE5">
      <w:pPr>
        <w:pStyle w:val="NormalWeb"/>
        <w:tabs>
          <w:tab w:val="left" w:pos="709"/>
        </w:tabs>
        <w:spacing w:before="0" w:beforeAutospacing="0" w:after="0" w:afterAutospacing="0" w:line="276" w:lineRule="auto"/>
        <w:ind w:left="709" w:right="401"/>
        <w:jc w:val="both"/>
        <w:rPr>
          <w:rFonts w:asciiTheme="minorHAnsi" w:hAnsiTheme="minorHAnsi"/>
          <w:sz w:val="22"/>
          <w:szCs w:val="22"/>
        </w:rPr>
      </w:pPr>
    </w:p>
    <w:p w:rsidR="0078608A" w:rsidRPr="00F71E7F" w:rsidRDefault="0078608A" w:rsidP="00CF5EE5">
      <w:pPr>
        <w:pStyle w:val="NormalWeb"/>
        <w:tabs>
          <w:tab w:val="left" w:pos="709"/>
        </w:tabs>
        <w:spacing w:before="0" w:beforeAutospacing="0" w:after="0" w:afterAutospacing="0" w:line="276" w:lineRule="auto"/>
        <w:ind w:left="709" w:right="401"/>
        <w:jc w:val="both"/>
        <w:rPr>
          <w:rFonts w:asciiTheme="minorHAnsi" w:hAnsiTheme="minorHAnsi"/>
          <w:sz w:val="22"/>
          <w:szCs w:val="22"/>
        </w:rPr>
      </w:pPr>
    </w:p>
    <w:p w:rsidR="00DD72B9" w:rsidRPr="00F71E7F" w:rsidRDefault="00DD72B9" w:rsidP="00CF5EE5">
      <w:pPr>
        <w:pStyle w:val="NormalWeb"/>
        <w:tabs>
          <w:tab w:val="left" w:pos="709"/>
        </w:tabs>
        <w:spacing w:before="0" w:beforeAutospacing="0" w:after="0" w:afterAutospacing="0" w:line="276" w:lineRule="auto"/>
        <w:ind w:left="709" w:right="401"/>
        <w:jc w:val="both"/>
        <w:rPr>
          <w:rFonts w:asciiTheme="minorHAnsi" w:hAnsiTheme="minorHAnsi"/>
          <w:sz w:val="22"/>
          <w:szCs w:val="22"/>
        </w:rPr>
      </w:pPr>
    </w:p>
    <w:p w:rsidR="00E571C0" w:rsidRPr="00F71E7F" w:rsidRDefault="00E571C0" w:rsidP="00CF5EE5">
      <w:pPr>
        <w:tabs>
          <w:tab w:val="left" w:pos="709"/>
        </w:tabs>
        <w:spacing w:line="276" w:lineRule="auto"/>
        <w:ind w:left="709" w:right="401"/>
        <w:jc w:val="both"/>
        <w:rPr>
          <w:rFonts w:asciiTheme="minorHAnsi" w:hAnsiTheme="minorHAnsi"/>
          <w:b/>
        </w:rPr>
      </w:pPr>
      <w:r w:rsidRPr="00F71E7F">
        <w:rPr>
          <w:rFonts w:asciiTheme="minorHAnsi" w:hAnsiTheme="minorHAnsi"/>
          <w:b/>
        </w:rPr>
        <w:t>Ključni problemi u sektoru:</w:t>
      </w:r>
    </w:p>
    <w:p w:rsidR="00DD72B9" w:rsidRPr="00F71E7F" w:rsidRDefault="00DD72B9" w:rsidP="00CF5EE5">
      <w:pPr>
        <w:tabs>
          <w:tab w:val="left" w:pos="709"/>
        </w:tabs>
        <w:spacing w:line="276" w:lineRule="auto"/>
        <w:ind w:left="709" w:right="401"/>
        <w:jc w:val="both"/>
        <w:rPr>
          <w:rFonts w:asciiTheme="minorHAnsi" w:hAnsiTheme="minorHAnsi"/>
          <w:b/>
        </w:rPr>
      </w:pPr>
    </w:p>
    <w:p w:rsidR="00E571C0" w:rsidRPr="00F71E7F" w:rsidRDefault="00BF33EB" w:rsidP="00F96FFE">
      <w:pPr>
        <w:pStyle w:val="ListParagraph"/>
        <w:numPr>
          <w:ilvl w:val="0"/>
          <w:numId w:val="61"/>
        </w:numPr>
        <w:tabs>
          <w:tab w:val="left" w:pos="993"/>
        </w:tabs>
        <w:spacing w:line="276" w:lineRule="auto"/>
        <w:ind w:left="993" w:right="401" w:hanging="284"/>
        <w:jc w:val="both"/>
        <w:rPr>
          <w:rFonts w:asciiTheme="minorHAnsi" w:hAnsiTheme="minorHAnsi"/>
        </w:rPr>
      </w:pPr>
      <w:r w:rsidRPr="00F71E7F">
        <w:rPr>
          <w:rFonts w:asciiTheme="minorHAnsi" w:hAnsiTheme="minorHAnsi"/>
        </w:rPr>
        <w:t>N</w:t>
      </w:r>
      <w:r w:rsidR="00E571C0" w:rsidRPr="00F71E7F">
        <w:rPr>
          <w:rFonts w:asciiTheme="minorHAnsi" w:hAnsiTheme="minorHAnsi"/>
        </w:rPr>
        <w:t>epostojanje vladinih politika i fiskalnih mjera poticanja razvoja ovog sektora – niska eksploatacija šuma u RH</w:t>
      </w:r>
    </w:p>
    <w:p w:rsidR="00E571C0" w:rsidRPr="00F71E7F" w:rsidRDefault="00E571C0" w:rsidP="00F96FFE">
      <w:pPr>
        <w:pStyle w:val="ListParagraph"/>
        <w:numPr>
          <w:ilvl w:val="0"/>
          <w:numId w:val="61"/>
        </w:numPr>
        <w:tabs>
          <w:tab w:val="left" w:pos="851"/>
          <w:tab w:val="left" w:pos="993"/>
        </w:tabs>
        <w:spacing w:line="276" w:lineRule="auto"/>
        <w:ind w:left="709" w:right="401" w:firstLine="0"/>
        <w:jc w:val="both"/>
        <w:rPr>
          <w:rFonts w:asciiTheme="minorHAnsi" w:hAnsiTheme="minorHAnsi"/>
        </w:rPr>
      </w:pPr>
      <w:r w:rsidRPr="00F71E7F">
        <w:rPr>
          <w:rFonts w:asciiTheme="minorHAnsi" w:hAnsiTheme="minorHAnsi"/>
        </w:rPr>
        <w:t>Zadržavanje praktičnog državnog monopola u eksploataciji drva</w:t>
      </w:r>
    </w:p>
    <w:p w:rsidR="00E571C0" w:rsidRPr="00F71E7F" w:rsidRDefault="00E571C0" w:rsidP="00F96FFE">
      <w:pPr>
        <w:pStyle w:val="ListParagraph"/>
        <w:numPr>
          <w:ilvl w:val="0"/>
          <w:numId w:val="61"/>
        </w:numPr>
        <w:tabs>
          <w:tab w:val="left" w:pos="851"/>
          <w:tab w:val="left" w:pos="993"/>
        </w:tabs>
        <w:spacing w:line="276" w:lineRule="auto"/>
        <w:ind w:left="709" w:right="401" w:firstLine="0"/>
        <w:jc w:val="both"/>
        <w:rPr>
          <w:rFonts w:asciiTheme="minorHAnsi" w:hAnsiTheme="minorHAnsi"/>
        </w:rPr>
      </w:pPr>
      <w:r w:rsidRPr="00F71E7F">
        <w:rPr>
          <w:rFonts w:asciiTheme="minorHAnsi" w:hAnsiTheme="minorHAnsi"/>
        </w:rPr>
        <w:t>Nepostojanje odgovarajuće strategije razvoja ovog sektora</w:t>
      </w:r>
    </w:p>
    <w:p w:rsidR="00E571C0" w:rsidRPr="00F71E7F" w:rsidRDefault="00E571C0" w:rsidP="00CF5EE5">
      <w:pPr>
        <w:tabs>
          <w:tab w:val="left" w:pos="709"/>
        </w:tabs>
        <w:spacing w:line="276" w:lineRule="auto"/>
        <w:ind w:left="709" w:right="401"/>
        <w:jc w:val="both"/>
        <w:rPr>
          <w:rFonts w:asciiTheme="minorHAnsi" w:hAnsiTheme="minorHAnsi"/>
        </w:rPr>
      </w:pPr>
    </w:p>
    <w:p w:rsidR="00E571C0" w:rsidRPr="00F71E7F" w:rsidRDefault="00E571C0" w:rsidP="00CF5EE5">
      <w:pPr>
        <w:tabs>
          <w:tab w:val="left" w:pos="709"/>
        </w:tabs>
        <w:spacing w:line="276" w:lineRule="auto"/>
        <w:ind w:left="709" w:right="401"/>
        <w:jc w:val="both"/>
        <w:rPr>
          <w:rFonts w:asciiTheme="minorHAnsi" w:hAnsiTheme="minorHAnsi"/>
        </w:rPr>
      </w:pPr>
      <w:r w:rsidRPr="00F71E7F">
        <w:rPr>
          <w:rFonts w:asciiTheme="minorHAnsi" w:hAnsiTheme="minorHAnsi"/>
        </w:rPr>
        <w:t xml:space="preserve">Kako bi se povećala konkurentnost drvno-prerađivačkog </w:t>
      </w:r>
      <w:r w:rsidR="00DD72B9" w:rsidRPr="00F71E7F">
        <w:rPr>
          <w:rFonts w:asciiTheme="minorHAnsi" w:hAnsiTheme="minorHAnsi"/>
        </w:rPr>
        <w:t>sektora potrebno je u</w:t>
      </w:r>
      <w:r w:rsidRPr="00F71E7F">
        <w:rPr>
          <w:rFonts w:asciiTheme="minorHAnsi" w:hAnsiTheme="minorHAnsi"/>
        </w:rPr>
        <w:t>činkovito upravljati prirodnim resursima potrebnim za razvoj drvno-prerađivačkog sektora i povećati iskorištavanje šumskog potencijala. Potrebno je mobilizirati i sirovinski potencija</w:t>
      </w:r>
      <w:r w:rsidR="00DD72B9" w:rsidRPr="00F71E7F">
        <w:rPr>
          <w:rFonts w:asciiTheme="minorHAnsi" w:hAnsiTheme="minorHAnsi"/>
        </w:rPr>
        <w:t>l iz privatnih šuma</w:t>
      </w:r>
      <w:r w:rsidRPr="00F71E7F">
        <w:rPr>
          <w:rFonts w:asciiTheme="minorHAnsi" w:hAnsiTheme="minorHAnsi"/>
        </w:rPr>
        <w:t xml:space="preserve"> te ga usmjeriti prema drvnoj industriji</w:t>
      </w:r>
      <w:r w:rsidR="00DD72B9" w:rsidRPr="00F71E7F">
        <w:rPr>
          <w:rFonts w:asciiTheme="minorHAnsi" w:hAnsiTheme="minorHAnsi"/>
        </w:rPr>
        <w:t>. D</w:t>
      </w:r>
      <w:r w:rsidRPr="00F71E7F">
        <w:rPr>
          <w:rFonts w:asciiTheme="minorHAnsi" w:hAnsiTheme="minorHAnsi"/>
        </w:rPr>
        <w:t>voprerađivačke tvrtke i sve sektorske protagoniste sve više usmjeravati prema ekologiji, recikliranju ili energetskim uštedama jer su to teme koje favorizira EU. Ukupni potencijal drvne biomase u proizvodnji energije i toplinske energije je ogroman, a to bi moglo značajno doprinijeti povećanju korištenja obnovljivih izvora energije.</w:t>
      </w:r>
      <w:r w:rsidR="00DD72B9" w:rsidRPr="00F71E7F">
        <w:rPr>
          <w:rFonts w:asciiTheme="minorHAnsi" w:hAnsiTheme="minorHAnsi"/>
        </w:rPr>
        <w:t xml:space="preserve"> </w:t>
      </w:r>
      <w:r w:rsidR="00BF33EB" w:rsidRPr="00F71E7F">
        <w:rPr>
          <w:rFonts w:asciiTheme="minorHAnsi" w:hAnsiTheme="minorHAnsi"/>
        </w:rPr>
        <w:t>P</w:t>
      </w:r>
      <w:r w:rsidRPr="00F71E7F">
        <w:rPr>
          <w:rFonts w:asciiTheme="minorHAnsi" w:hAnsiTheme="minorHAnsi"/>
        </w:rPr>
        <w:t>rovesti promociju i brendiranje drvno-prerađivačkog sektora kako bi se olakšao pristup EU tržištu, ali i povećala atraktivnost sektora za privlačenje novih investicija. Poticati tehnološki razvoj u sektoru: povećati ulaganja u istraživanje, tehnološki razvoj i inovacije -  razvijati proizvodnju prema želji potrošača</w:t>
      </w:r>
    </w:p>
    <w:p w:rsidR="00E571C0" w:rsidRPr="00F71E7F" w:rsidRDefault="00E571C0" w:rsidP="00CF5EE5">
      <w:pPr>
        <w:tabs>
          <w:tab w:val="left" w:pos="709"/>
        </w:tabs>
        <w:spacing w:line="276" w:lineRule="auto"/>
        <w:ind w:left="709" w:right="401"/>
        <w:rPr>
          <w:rFonts w:asciiTheme="minorHAnsi" w:hAnsiTheme="minorHAnsi"/>
        </w:rPr>
      </w:pPr>
    </w:p>
    <w:p w:rsidR="00CD76D5" w:rsidRPr="00F71E7F" w:rsidRDefault="00CD76D5" w:rsidP="00CF5EE5">
      <w:pPr>
        <w:pStyle w:val="ListParagraph"/>
        <w:tabs>
          <w:tab w:val="left" w:pos="709"/>
        </w:tabs>
        <w:spacing w:line="276" w:lineRule="auto"/>
        <w:ind w:left="709" w:right="401"/>
        <w:jc w:val="both"/>
        <w:rPr>
          <w:rFonts w:asciiTheme="minorHAnsi" w:hAnsiTheme="minorHAnsi"/>
          <w:b/>
        </w:rPr>
      </w:pPr>
    </w:p>
    <w:p w:rsidR="00FD4678" w:rsidRPr="00F71E7F" w:rsidRDefault="00FD4678" w:rsidP="00CF5EE5">
      <w:pPr>
        <w:pStyle w:val="ListParagraph"/>
        <w:tabs>
          <w:tab w:val="left" w:pos="709"/>
        </w:tabs>
        <w:spacing w:line="276" w:lineRule="auto"/>
        <w:ind w:left="709" w:right="401"/>
        <w:jc w:val="both"/>
        <w:rPr>
          <w:rFonts w:asciiTheme="minorHAnsi" w:hAnsiTheme="minorHAnsi"/>
          <w:b/>
        </w:rPr>
      </w:pPr>
    </w:p>
    <w:p w:rsidR="00CD76D5" w:rsidRPr="00F71E7F" w:rsidRDefault="00CD76D5" w:rsidP="00CF5EE5">
      <w:pPr>
        <w:pStyle w:val="ListParagraph"/>
        <w:tabs>
          <w:tab w:val="left" w:pos="709"/>
        </w:tabs>
        <w:spacing w:line="276" w:lineRule="auto"/>
        <w:ind w:left="709" w:right="401"/>
        <w:jc w:val="both"/>
        <w:rPr>
          <w:rFonts w:asciiTheme="minorHAnsi" w:hAnsiTheme="minorHAnsi"/>
          <w:b/>
        </w:rPr>
      </w:pPr>
    </w:p>
    <w:p w:rsidR="007B2D95" w:rsidRPr="00F71E7F" w:rsidRDefault="007B2D95" w:rsidP="00CF5EE5">
      <w:pPr>
        <w:pStyle w:val="ListParagraph"/>
        <w:tabs>
          <w:tab w:val="left" w:pos="709"/>
        </w:tabs>
        <w:spacing w:line="276" w:lineRule="auto"/>
        <w:ind w:left="709" w:right="401"/>
        <w:jc w:val="both"/>
        <w:rPr>
          <w:rFonts w:asciiTheme="minorHAnsi" w:hAnsiTheme="minorHAnsi"/>
          <w:b/>
          <w:sz w:val="56"/>
          <w:szCs w:val="56"/>
        </w:rPr>
      </w:pPr>
      <w:r w:rsidRPr="00F71E7F">
        <w:rPr>
          <w:rFonts w:asciiTheme="minorHAnsi" w:hAnsiTheme="minorHAnsi"/>
          <w:b/>
          <w:sz w:val="56"/>
          <w:szCs w:val="56"/>
        </w:rPr>
        <w:t xml:space="preserve">3.  HUP – UDRUGA ELEKTROINDUSTRIJE </w:t>
      </w:r>
    </w:p>
    <w:p w:rsidR="007B2D95" w:rsidRPr="00F71E7F" w:rsidRDefault="007B2D95" w:rsidP="00CF5EE5">
      <w:pPr>
        <w:tabs>
          <w:tab w:val="left" w:pos="709"/>
        </w:tabs>
        <w:autoSpaceDE w:val="0"/>
        <w:autoSpaceDN w:val="0"/>
        <w:adjustRightInd w:val="0"/>
        <w:spacing w:line="276" w:lineRule="auto"/>
        <w:ind w:left="709" w:right="401"/>
        <w:jc w:val="both"/>
        <w:rPr>
          <w:rFonts w:asciiTheme="minorHAnsi" w:hAnsiTheme="minorHAnsi"/>
          <w:lang w:eastAsia="zh-CN"/>
        </w:rPr>
      </w:pPr>
    </w:p>
    <w:p w:rsidR="00AC211F" w:rsidRPr="00F71E7F" w:rsidRDefault="00AC211F" w:rsidP="00AC211F">
      <w:pPr>
        <w:tabs>
          <w:tab w:val="left" w:pos="709"/>
        </w:tabs>
        <w:autoSpaceDE w:val="0"/>
        <w:autoSpaceDN w:val="0"/>
        <w:adjustRightInd w:val="0"/>
        <w:spacing w:line="276" w:lineRule="auto"/>
        <w:ind w:left="709" w:right="401"/>
        <w:jc w:val="both"/>
        <w:rPr>
          <w:rFonts w:asciiTheme="minorHAnsi" w:hAnsiTheme="minorHAnsi"/>
          <w:color w:val="0D0D0D" w:themeColor="text1" w:themeTint="F2"/>
          <w:lang w:eastAsia="zh-CN"/>
        </w:rPr>
      </w:pPr>
      <w:r w:rsidRPr="00F71E7F">
        <w:rPr>
          <w:rFonts w:asciiTheme="minorHAnsi" w:hAnsiTheme="minorHAnsi"/>
          <w:color w:val="0D0D0D" w:themeColor="text1" w:themeTint="F2"/>
          <w:lang w:eastAsia="zh-CN"/>
        </w:rPr>
        <w:t>Kontakt:</w:t>
      </w:r>
    </w:p>
    <w:p w:rsidR="00AC211F" w:rsidRPr="00F71E7F" w:rsidRDefault="00AC211F" w:rsidP="00AC211F">
      <w:pPr>
        <w:tabs>
          <w:tab w:val="left" w:pos="709"/>
        </w:tabs>
        <w:autoSpaceDE w:val="0"/>
        <w:autoSpaceDN w:val="0"/>
        <w:adjustRightInd w:val="0"/>
        <w:spacing w:line="276" w:lineRule="auto"/>
        <w:ind w:left="709" w:right="401"/>
        <w:jc w:val="both"/>
        <w:rPr>
          <w:rFonts w:asciiTheme="minorHAnsi" w:hAnsiTheme="minorHAnsi"/>
          <w:color w:val="0D0D0D" w:themeColor="text1" w:themeTint="F2"/>
          <w:lang w:eastAsia="zh-CN"/>
        </w:rPr>
      </w:pPr>
      <w:r w:rsidRPr="00F71E7F">
        <w:rPr>
          <w:rFonts w:asciiTheme="minorHAnsi" w:hAnsiTheme="minorHAnsi"/>
          <w:color w:val="0D0D0D" w:themeColor="text1" w:themeTint="F2"/>
          <w:lang w:eastAsia="zh-CN"/>
        </w:rPr>
        <w:t>Marija Šutina, direktorica Udruge</w:t>
      </w:r>
    </w:p>
    <w:p w:rsidR="00AC211F" w:rsidRPr="00F71E7F" w:rsidRDefault="00AC211F" w:rsidP="00AC211F">
      <w:pPr>
        <w:tabs>
          <w:tab w:val="left" w:pos="709"/>
        </w:tabs>
        <w:autoSpaceDE w:val="0"/>
        <w:autoSpaceDN w:val="0"/>
        <w:adjustRightInd w:val="0"/>
        <w:spacing w:line="276" w:lineRule="auto"/>
        <w:ind w:left="709" w:right="401"/>
        <w:jc w:val="both"/>
        <w:rPr>
          <w:rFonts w:asciiTheme="minorHAnsi" w:hAnsiTheme="minorHAnsi"/>
          <w:color w:val="0D0D0D" w:themeColor="text1" w:themeTint="F2"/>
          <w:lang w:eastAsia="zh-CN"/>
        </w:rPr>
      </w:pPr>
      <w:r w:rsidRPr="00F71E7F">
        <w:rPr>
          <w:rFonts w:asciiTheme="minorHAnsi" w:hAnsiTheme="minorHAnsi"/>
          <w:color w:val="0D0D0D" w:themeColor="text1" w:themeTint="F2"/>
          <w:lang w:eastAsia="zh-CN"/>
        </w:rPr>
        <w:t>t. 01 4897 598</w:t>
      </w:r>
    </w:p>
    <w:p w:rsidR="00AC211F" w:rsidRPr="00F71E7F" w:rsidRDefault="00AC211F" w:rsidP="00AC211F">
      <w:pPr>
        <w:tabs>
          <w:tab w:val="left" w:pos="709"/>
        </w:tabs>
        <w:autoSpaceDE w:val="0"/>
        <w:autoSpaceDN w:val="0"/>
        <w:adjustRightInd w:val="0"/>
        <w:spacing w:line="276" w:lineRule="auto"/>
        <w:ind w:left="709" w:right="401"/>
        <w:jc w:val="both"/>
        <w:rPr>
          <w:rFonts w:asciiTheme="minorHAnsi" w:hAnsiTheme="minorHAnsi"/>
          <w:color w:val="0D0D0D" w:themeColor="text1" w:themeTint="F2"/>
          <w:lang w:eastAsia="zh-CN"/>
        </w:rPr>
      </w:pPr>
      <w:r w:rsidRPr="00F71E7F">
        <w:rPr>
          <w:rFonts w:asciiTheme="minorHAnsi" w:hAnsiTheme="minorHAnsi"/>
          <w:color w:val="0D0D0D" w:themeColor="text1" w:themeTint="F2"/>
          <w:lang w:eastAsia="zh-CN"/>
        </w:rPr>
        <w:t>e. marija.sutina@hup.hr</w:t>
      </w:r>
    </w:p>
    <w:p w:rsidR="00AC211F" w:rsidRPr="00F71E7F" w:rsidRDefault="00AC211F" w:rsidP="00AC211F">
      <w:pPr>
        <w:tabs>
          <w:tab w:val="left" w:pos="709"/>
        </w:tabs>
        <w:autoSpaceDE w:val="0"/>
        <w:autoSpaceDN w:val="0"/>
        <w:adjustRightInd w:val="0"/>
        <w:spacing w:line="276" w:lineRule="auto"/>
        <w:ind w:left="709" w:right="401"/>
        <w:jc w:val="both"/>
        <w:rPr>
          <w:rFonts w:asciiTheme="minorHAnsi" w:hAnsiTheme="minorHAnsi"/>
          <w:color w:val="0D0D0D" w:themeColor="text1" w:themeTint="F2"/>
          <w:u w:val="single"/>
          <w:lang w:eastAsia="zh-CN"/>
        </w:rPr>
      </w:pPr>
    </w:p>
    <w:p w:rsidR="00AC211F" w:rsidRPr="00F71E7F" w:rsidRDefault="00AC211F" w:rsidP="00AC211F">
      <w:pPr>
        <w:autoSpaceDE w:val="0"/>
        <w:autoSpaceDN w:val="0"/>
        <w:adjustRightInd w:val="0"/>
        <w:spacing w:before="60" w:after="60"/>
        <w:ind w:left="709" w:firstLine="707"/>
        <w:jc w:val="both"/>
        <w:rPr>
          <w:rFonts w:asciiTheme="minorHAnsi" w:eastAsia="SimSun" w:hAnsiTheme="minorHAnsi" w:cs="Arial"/>
          <w:i/>
          <w:lang w:eastAsia="zh-CN"/>
        </w:rPr>
      </w:pPr>
      <w:r w:rsidRPr="00F71E7F">
        <w:rPr>
          <w:rFonts w:asciiTheme="minorHAnsi" w:hAnsiTheme="minorHAnsi" w:cs="Arial"/>
          <w:i/>
          <w:lang w:eastAsia="zh-CN"/>
        </w:rPr>
        <w:t xml:space="preserve">Nakon sedam godina uzastopne krize, hrvatska poduzeća i dalje su suočena s izazovom kako osigurati svoje mjesto na globalnom tržištu te ulagati u razvoj, odnosno optimizirati troškove proizvodnje i poslovanja s druge strane. Između ostalog, podrška u tom procesu su kvalitetniji i dostupniji natječaji za potpore za istraživanje i razvoj i uvođenje transparentne e-javne nabave uz korištenje svih mogućnosti koje Europska komisija svojim politikama dozvoljava, a koje podržavaju razvoj nacionalnih industrija.  U tom smislu ukazujemo na poteškoće s kojima se susreću tvrtke u našoj industriji, a to su roba sumnjivog porijekla, financiranje izvoza i javna nabava. </w:t>
      </w:r>
      <w:r w:rsidRPr="00F71E7F">
        <w:rPr>
          <w:rFonts w:asciiTheme="minorHAnsi" w:hAnsiTheme="minorHAnsi" w:cs="Arial"/>
          <w:i/>
          <w:lang w:eastAsia="hr-HR"/>
        </w:rPr>
        <w:t>Evidentna je vrlo slaba zaštita domaće proizvodnje i prepuštenost proizvođača uvoznoj konkurenciji upitne kvalitete i porijekla robe, a p</w:t>
      </w:r>
      <w:r w:rsidRPr="00F71E7F">
        <w:rPr>
          <w:rFonts w:asciiTheme="minorHAnsi" w:hAnsiTheme="minorHAnsi" w:cs="Arial"/>
          <w:i/>
          <w:lang w:eastAsia="zh-CN"/>
        </w:rPr>
        <w:t xml:space="preserve">odručje normi i tehničkih propisa se nedovoljno koristi kao način zaštite domaće industrije. Proces provjere sukladnosti trebao bi se provoditi sukladno važećim propisima koji vrijede u RH, a posebno za robu bez europskih certifikata i porijeklom s trećih tržišta. </w:t>
      </w:r>
      <w:r w:rsidRPr="00F71E7F">
        <w:rPr>
          <w:rFonts w:asciiTheme="minorHAnsi" w:hAnsiTheme="minorHAnsi" w:cs="Arial"/>
          <w:i/>
        </w:rPr>
        <w:t xml:space="preserve">Obveznici javne nabave trebali bi imati fleksibilnost pri odabiru postupka nabave u pogledu tehničkih i razvojnih rješenja te javnu nabavu iskoristiti za uspostavljanje inovacijskog partnerstva za razvoj i naknadnu kupnju novog, inovativnog proizvoda s nacionalnim proizvođačima. </w:t>
      </w:r>
      <w:r w:rsidRPr="00F71E7F">
        <w:rPr>
          <w:rFonts w:asciiTheme="minorHAnsi" w:hAnsiTheme="minorHAnsi" w:cs="Arial"/>
          <w:bCs/>
          <w:i/>
          <w:color w:val="000000"/>
          <w:lang w:eastAsia="hr-HR"/>
        </w:rPr>
        <w:t>Kao konkretnu podršku u ostvarivan</w:t>
      </w:r>
      <w:r w:rsidRPr="00F71E7F">
        <w:rPr>
          <w:rFonts w:asciiTheme="minorHAnsi" w:hAnsiTheme="minorHAnsi" w:cs="Arial"/>
          <w:bCs/>
          <w:i/>
          <w:lang w:eastAsia="hr-HR"/>
        </w:rPr>
        <w:t>j</w:t>
      </w:r>
      <w:r w:rsidRPr="00F71E7F">
        <w:rPr>
          <w:rFonts w:asciiTheme="minorHAnsi" w:hAnsiTheme="minorHAnsi" w:cs="Arial"/>
          <w:bCs/>
          <w:i/>
          <w:color w:val="000000"/>
          <w:lang w:eastAsia="hr-HR"/>
        </w:rPr>
        <w:t>u rasta izvoza roba treba</w:t>
      </w:r>
      <w:r w:rsidRPr="00F71E7F">
        <w:rPr>
          <w:rFonts w:asciiTheme="minorHAnsi" w:eastAsia="SimSun" w:hAnsiTheme="minorHAnsi" w:cs="Arial"/>
          <w:i/>
          <w:lang w:eastAsia="zh-CN"/>
        </w:rPr>
        <w:t xml:space="preserve"> kreirati dostupno i konkurentno financiranje izvoznika u svim fazama izvoza, posebno zbog smanjene spremnosti banaka za financiranje malih i srednjih poduzetnika. </w:t>
      </w:r>
    </w:p>
    <w:p w:rsidR="00AC211F" w:rsidRPr="00F71E7F" w:rsidRDefault="00AC211F" w:rsidP="00AC211F">
      <w:pPr>
        <w:spacing w:before="60" w:after="60"/>
        <w:ind w:left="6373" w:firstLine="707"/>
        <w:rPr>
          <w:rFonts w:asciiTheme="minorHAnsi" w:hAnsiTheme="minorHAnsi"/>
          <w:b/>
          <w:i/>
        </w:rPr>
      </w:pPr>
      <w:r w:rsidRPr="00F71E7F">
        <w:rPr>
          <w:rFonts w:asciiTheme="minorHAnsi" w:hAnsiTheme="minorHAnsi"/>
          <w:b/>
          <w:i/>
        </w:rPr>
        <w:t>Marica Tičak,  predsjednica Udruge</w:t>
      </w:r>
    </w:p>
    <w:p w:rsidR="00AC211F" w:rsidRPr="00F71E7F" w:rsidRDefault="00AC211F" w:rsidP="00AC211F">
      <w:pPr>
        <w:tabs>
          <w:tab w:val="left" w:pos="709"/>
        </w:tabs>
        <w:autoSpaceDE w:val="0"/>
        <w:autoSpaceDN w:val="0"/>
        <w:adjustRightInd w:val="0"/>
        <w:spacing w:line="276" w:lineRule="auto"/>
        <w:ind w:left="709" w:right="401"/>
        <w:jc w:val="both"/>
        <w:rPr>
          <w:rFonts w:asciiTheme="minorHAnsi" w:hAnsiTheme="minorHAnsi"/>
          <w:i/>
          <w:color w:val="0D0D0D" w:themeColor="text1" w:themeTint="F2"/>
          <w:u w:val="single"/>
          <w:lang w:eastAsia="zh-CN"/>
        </w:rPr>
      </w:pPr>
    </w:p>
    <w:p w:rsidR="00AC211F" w:rsidRPr="00F71E7F" w:rsidRDefault="00AC211F" w:rsidP="00AC211F">
      <w:pPr>
        <w:tabs>
          <w:tab w:val="left" w:pos="709"/>
        </w:tabs>
        <w:autoSpaceDE w:val="0"/>
        <w:autoSpaceDN w:val="0"/>
        <w:adjustRightInd w:val="0"/>
        <w:spacing w:line="276" w:lineRule="auto"/>
        <w:ind w:left="709" w:right="401"/>
        <w:jc w:val="both"/>
        <w:rPr>
          <w:rFonts w:asciiTheme="minorHAnsi" w:hAnsiTheme="minorHAnsi"/>
          <w:i/>
          <w:color w:val="0D0D0D" w:themeColor="text1" w:themeTint="F2"/>
          <w:u w:val="single"/>
          <w:lang w:eastAsia="zh-CN"/>
        </w:rPr>
      </w:pPr>
    </w:p>
    <w:p w:rsidR="00AC211F" w:rsidRPr="00F71E7F" w:rsidRDefault="00AC211F" w:rsidP="00AC211F">
      <w:pPr>
        <w:tabs>
          <w:tab w:val="left" w:pos="709"/>
        </w:tabs>
        <w:autoSpaceDE w:val="0"/>
        <w:autoSpaceDN w:val="0"/>
        <w:adjustRightInd w:val="0"/>
        <w:spacing w:line="276" w:lineRule="auto"/>
        <w:ind w:left="709" w:right="401"/>
        <w:jc w:val="both"/>
        <w:rPr>
          <w:rFonts w:asciiTheme="minorHAnsi" w:hAnsiTheme="minorHAnsi"/>
          <w:i/>
          <w:color w:val="0D0D0D" w:themeColor="text1" w:themeTint="F2"/>
          <w:u w:val="single"/>
          <w:lang w:eastAsia="zh-CN"/>
        </w:rPr>
      </w:pPr>
    </w:p>
    <w:p w:rsidR="00AC211F" w:rsidRPr="00F71E7F" w:rsidRDefault="00AC211F" w:rsidP="00AC211F">
      <w:pPr>
        <w:tabs>
          <w:tab w:val="left" w:pos="709"/>
        </w:tabs>
        <w:autoSpaceDE w:val="0"/>
        <w:autoSpaceDN w:val="0"/>
        <w:adjustRightInd w:val="0"/>
        <w:spacing w:line="276" w:lineRule="auto"/>
        <w:ind w:left="709" w:right="401"/>
        <w:jc w:val="both"/>
        <w:rPr>
          <w:rFonts w:asciiTheme="minorHAnsi" w:hAnsiTheme="minorHAnsi"/>
          <w:b/>
          <w:color w:val="0D0D0D" w:themeColor="text1" w:themeTint="F2"/>
          <w:lang w:eastAsia="zh-CN"/>
        </w:rPr>
      </w:pPr>
      <w:r w:rsidRPr="00F71E7F">
        <w:rPr>
          <w:rFonts w:asciiTheme="minorHAnsi" w:hAnsiTheme="minorHAnsi"/>
          <w:b/>
          <w:color w:val="0D0D0D" w:themeColor="text1" w:themeTint="F2"/>
          <w:lang w:eastAsia="zh-CN"/>
        </w:rPr>
        <w:lastRenderedPageBreak/>
        <w:t xml:space="preserve">Prepreke i preporuke: </w:t>
      </w:r>
    </w:p>
    <w:p w:rsidR="00AC211F" w:rsidRPr="00F71E7F" w:rsidRDefault="00AC211F" w:rsidP="00AC211F">
      <w:pPr>
        <w:tabs>
          <w:tab w:val="left" w:pos="709"/>
        </w:tabs>
        <w:autoSpaceDE w:val="0"/>
        <w:autoSpaceDN w:val="0"/>
        <w:adjustRightInd w:val="0"/>
        <w:spacing w:line="276" w:lineRule="auto"/>
        <w:ind w:left="709" w:right="401"/>
        <w:jc w:val="both"/>
        <w:rPr>
          <w:rFonts w:asciiTheme="minorHAnsi" w:hAnsiTheme="minorHAnsi"/>
          <w:color w:val="0D0D0D" w:themeColor="text1" w:themeTint="F2"/>
          <w:u w:val="single"/>
          <w:lang w:eastAsia="zh-CN"/>
        </w:rPr>
      </w:pPr>
    </w:p>
    <w:p w:rsidR="00AC211F" w:rsidRPr="00F71E7F" w:rsidRDefault="00AC211F" w:rsidP="00AC211F">
      <w:pPr>
        <w:pStyle w:val="ListParagraph"/>
        <w:numPr>
          <w:ilvl w:val="1"/>
          <w:numId w:val="1"/>
        </w:numPr>
        <w:tabs>
          <w:tab w:val="left" w:pos="1276"/>
        </w:tabs>
        <w:autoSpaceDE w:val="0"/>
        <w:autoSpaceDN w:val="0"/>
        <w:adjustRightInd w:val="0"/>
        <w:spacing w:line="276" w:lineRule="auto"/>
        <w:ind w:left="1134" w:right="401" w:hanging="425"/>
        <w:jc w:val="both"/>
        <w:rPr>
          <w:rFonts w:asciiTheme="minorHAnsi" w:hAnsiTheme="minorHAnsi"/>
          <w:b/>
          <w:color w:val="0D0D0D" w:themeColor="text1" w:themeTint="F2"/>
          <w:lang w:eastAsia="zh-CN"/>
        </w:rPr>
      </w:pPr>
      <w:r w:rsidRPr="00F71E7F">
        <w:rPr>
          <w:rFonts w:asciiTheme="minorHAnsi" w:hAnsiTheme="minorHAnsi"/>
          <w:b/>
          <w:color w:val="0D0D0D" w:themeColor="text1" w:themeTint="F2"/>
          <w:lang w:eastAsia="zh-CN"/>
        </w:rPr>
        <w:t>Smanjenje roba sumnjivog porijekla na hrvatskom tržištu</w:t>
      </w:r>
    </w:p>
    <w:p w:rsidR="00AC211F" w:rsidRPr="00F71E7F" w:rsidRDefault="00AC211F" w:rsidP="00AC211F">
      <w:pPr>
        <w:tabs>
          <w:tab w:val="left" w:pos="709"/>
          <w:tab w:val="left" w:pos="1276"/>
        </w:tabs>
        <w:autoSpaceDE w:val="0"/>
        <w:autoSpaceDN w:val="0"/>
        <w:adjustRightInd w:val="0"/>
        <w:spacing w:line="276" w:lineRule="auto"/>
        <w:ind w:left="709" w:right="401"/>
        <w:jc w:val="both"/>
        <w:rPr>
          <w:rFonts w:asciiTheme="minorHAnsi" w:hAnsiTheme="minorHAnsi"/>
          <w:color w:val="0D0D0D" w:themeColor="text1" w:themeTint="F2"/>
          <w:lang w:eastAsia="zh-CN"/>
        </w:rPr>
      </w:pPr>
      <w:r w:rsidRPr="00F71E7F">
        <w:rPr>
          <w:rFonts w:asciiTheme="minorHAnsi" w:hAnsiTheme="minorHAnsi"/>
          <w:color w:val="0D0D0D" w:themeColor="text1" w:themeTint="F2"/>
          <w:lang w:eastAsia="zh-CN"/>
        </w:rPr>
        <w:t xml:space="preserve">Industrija je ključni dionik u području normi </w:t>
      </w:r>
      <w:r w:rsidRPr="00F71E7F">
        <w:rPr>
          <w:rFonts w:asciiTheme="minorHAnsi" w:hAnsiTheme="minorHAnsi"/>
          <w:lang w:eastAsia="zh-CN"/>
        </w:rPr>
        <w:t xml:space="preserve">i na nju se </w:t>
      </w:r>
      <w:r w:rsidRPr="00F71E7F">
        <w:rPr>
          <w:rFonts w:asciiTheme="minorHAnsi" w:hAnsiTheme="minorHAnsi"/>
          <w:color w:val="0D0D0D" w:themeColor="text1" w:themeTint="F2"/>
          <w:lang w:eastAsia="zh-CN"/>
        </w:rPr>
        <w:t>odnosi 90-95% ukupnih troškova uvođenja normi u EU. Norme su strateški alat za očuvanje konkurentnosti industrije, no u Hrvatskoj područje normi i tehničkih propisa se nedovoljno koristi kao način zaštite domaće industrije.</w:t>
      </w:r>
    </w:p>
    <w:p w:rsidR="00AC211F" w:rsidRPr="00F71E7F" w:rsidRDefault="00AC211F" w:rsidP="00AC211F">
      <w:pPr>
        <w:tabs>
          <w:tab w:val="left" w:pos="567"/>
          <w:tab w:val="left" w:pos="709"/>
          <w:tab w:val="left" w:pos="993"/>
        </w:tabs>
        <w:autoSpaceDE w:val="0"/>
        <w:autoSpaceDN w:val="0"/>
        <w:adjustRightInd w:val="0"/>
        <w:spacing w:line="276" w:lineRule="auto"/>
        <w:ind w:left="709" w:right="401"/>
        <w:jc w:val="both"/>
        <w:rPr>
          <w:rFonts w:asciiTheme="minorHAnsi" w:hAnsiTheme="minorHAnsi"/>
          <w:color w:val="0D0D0D" w:themeColor="text1" w:themeTint="F2"/>
          <w:lang w:eastAsia="zh-CN"/>
        </w:rPr>
      </w:pPr>
      <w:r w:rsidRPr="00F71E7F">
        <w:rPr>
          <w:rFonts w:asciiTheme="minorHAnsi" w:hAnsiTheme="minorHAnsi"/>
          <w:color w:val="0D0D0D" w:themeColor="text1" w:themeTint="F2"/>
          <w:lang w:eastAsia="zh-CN"/>
        </w:rPr>
        <w:t>U tom smislu predlaže se:</w:t>
      </w:r>
    </w:p>
    <w:p w:rsidR="00AC211F" w:rsidRPr="00F71E7F" w:rsidRDefault="00AC211F" w:rsidP="00AC211F">
      <w:pPr>
        <w:numPr>
          <w:ilvl w:val="0"/>
          <w:numId w:val="52"/>
        </w:numPr>
        <w:tabs>
          <w:tab w:val="left" w:pos="1134"/>
          <w:tab w:val="left" w:pos="1276"/>
        </w:tabs>
        <w:autoSpaceDE w:val="0"/>
        <w:autoSpaceDN w:val="0"/>
        <w:adjustRightInd w:val="0"/>
        <w:spacing w:line="276" w:lineRule="auto"/>
        <w:ind w:left="993" w:right="401" w:hanging="284"/>
        <w:jc w:val="both"/>
        <w:rPr>
          <w:rFonts w:asciiTheme="minorHAnsi" w:hAnsiTheme="minorHAnsi"/>
          <w:color w:val="0D0D0D" w:themeColor="text1" w:themeTint="F2"/>
          <w:lang w:eastAsia="zh-CN"/>
        </w:rPr>
      </w:pPr>
      <w:r w:rsidRPr="00F71E7F">
        <w:rPr>
          <w:rFonts w:asciiTheme="minorHAnsi" w:hAnsiTheme="minorHAnsi"/>
          <w:color w:val="0D0D0D" w:themeColor="text1" w:themeTint="F2"/>
          <w:lang w:eastAsia="zh-CN"/>
        </w:rPr>
        <w:t>Provjera sukladnosti uvezene robe prema važećim europskim i nacionalnim tehničkim normama s ciljem utvrđivanja sukladnosti kako bi se omogućila ravnopravna tržišna utakmica.</w:t>
      </w:r>
    </w:p>
    <w:p w:rsidR="00AC211F" w:rsidRPr="00F71E7F" w:rsidRDefault="00AC211F" w:rsidP="00AC211F">
      <w:pPr>
        <w:numPr>
          <w:ilvl w:val="0"/>
          <w:numId w:val="52"/>
        </w:numPr>
        <w:tabs>
          <w:tab w:val="left" w:pos="1134"/>
          <w:tab w:val="left" w:pos="1276"/>
        </w:tabs>
        <w:autoSpaceDE w:val="0"/>
        <w:autoSpaceDN w:val="0"/>
        <w:adjustRightInd w:val="0"/>
        <w:spacing w:line="276" w:lineRule="auto"/>
        <w:ind w:left="993" w:right="401" w:hanging="284"/>
        <w:jc w:val="both"/>
        <w:rPr>
          <w:rFonts w:asciiTheme="minorHAnsi" w:hAnsiTheme="minorHAnsi"/>
          <w:color w:val="0D0D0D" w:themeColor="text1" w:themeTint="F2"/>
          <w:lang w:eastAsia="zh-CN"/>
        </w:rPr>
      </w:pPr>
      <w:r w:rsidRPr="00F71E7F">
        <w:rPr>
          <w:rFonts w:asciiTheme="minorHAnsi" w:hAnsiTheme="minorHAnsi"/>
          <w:color w:val="0D0D0D" w:themeColor="text1" w:themeTint="F2"/>
          <w:lang w:eastAsia="zh-CN"/>
        </w:rPr>
        <w:t>Izgradnja mreže dostatnog broja akreditiranih ispitnih i mjeriteljskih laboratorija, umrežavanje s laboratorijima u regiji i/ili EU radi pokrivanja svih potreba za ispitivanjem.</w:t>
      </w:r>
    </w:p>
    <w:p w:rsidR="00AC211F" w:rsidRPr="00F71E7F" w:rsidRDefault="00AC211F" w:rsidP="00AC211F">
      <w:pPr>
        <w:numPr>
          <w:ilvl w:val="0"/>
          <w:numId w:val="52"/>
        </w:numPr>
        <w:tabs>
          <w:tab w:val="left" w:pos="1134"/>
          <w:tab w:val="left" w:pos="1276"/>
        </w:tabs>
        <w:autoSpaceDE w:val="0"/>
        <w:autoSpaceDN w:val="0"/>
        <w:adjustRightInd w:val="0"/>
        <w:spacing w:line="276" w:lineRule="auto"/>
        <w:ind w:left="993" w:right="401" w:hanging="284"/>
        <w:jc w:val="both"/>
        <w:rPr>
          <w:rFonts w:asciiTheme="minorHAnsi" w:hAnsiTheme="minorHAnsi"/>
          <w:color w:val="0D0D0D" w:themeColor="text1" w:themeTint="F2"/>
          <w:lang w:eastAsia="zh-CN"/>
        </w:rPr>
      </w:pPr>
      <w:r w:rsidRPr="00F71E7F">
        <w:rPr>
          <w:rFonts w:asciiTheme="minorHAnsi" w:hAnsiTheme="minorHAnsi"/>
          <w:color w:val="0D0D0D" w:themeColor="text1" w:themeTint="F2"/>
          <w:lang w:eastAsia="zh-CN"/>
        </w:rPr>
        <w:t>Unapređenje inspekcijskog nadzora tržišta da bi se isključila roba sumnjivog porijekla.</w:t>
      </w:r>
    </w:p>
    <w:p w:rsidR="00AC211F" w:rsidRPr="00F71E7F" w:rsidRDefault="00AC211F" w:rsidP="00AC211F">
      <w:pPr>
        <w:numPr>
          <w:ilvl w:val="0"/>
          <w:numId w:val="52"/>
        </w:numPr>
        <w:tabs>
          <w:tab w:val="left" w:pos="1134"/>
          <w:tab w:val="left" w:pos="1276"/>
        </w:tabs>
        <w:autoSpaceDE w:val="0"/>
        <w:autoSpaceDN w:val="0"/>
        <w:adjustRightInd w:val="0"/>
        <w:spacing w:line="276" w:lineRule="auto"/>
        <w:ind w:left="993" w:right="401" w:hanging="284"/>
        <w:jc w:val="both"/>
        <w:rPr>
          <w:rFonts w:asciiTheme="minorHAnsi" w:hAnsiTheme="minorHAnsi"/>
          <w:color w:val="0D0D0D" w:themeColor="text1" w:themeTint="F2"/>
          <w:lang w:eastAsia="zh-CN"/>
        </w:rPr>
      </w:pPr>
      <w:r w:rsidRPr="00F71E7F">
        <w:rPr>
          <w:rFonts w:asciiTheme="minorHAnsi" w:hAnsiTheme="minorHAnsi"/>
          <w:color w:val="0D0D0D" w:themeColor="text1" w:themeTint="F2"/>
          <w:lang w:eastAsia="zh-CN"/>
        </w:rPr>
        <w:t>Provjera vjerodostojnosti certifikata i akreditiranosti za uvoznu robu ponuditelja, posebno za tehnološke proizvode i u postupcima javne nabave.</w:t>
      </w:r>
    </w:p>
    <w:p w:rsidR="00AC211F" w:rsidRPr="00F71E7F" w:rsidRDefault="00AC211F" w:rsidP="00AC211F">
      <w:pPr>
        <w:tabs>
          <w:tab w:val="left" w:pos="851"/>
        </w:tabs>
        <w:autoSpaceDE w:val="0"/>
        <w:autoSpaceDN w:val="0"/>
        <w:adjustRightInd w:val="0"/>
        <w:spacing w:line="276" w:lineRule="auto"/>
        <w:ind w:left="709" w:right="401"/>
        <w:jc w:val="both"/>
        <w:rPr>
          <w:rFonts w:asciiTheme="minorHAnsi" w:hAnsiTheme="minorHAnsi"/>
          <w:color w:val="0D0D0D" w:themeColor="text1" w:themeTint="F2"/>
          <w:lang w:eastAsia="zh-CN"/>
        </w:rPr>
      </w:pPr>
    </w:p>
    <w:p w:rsidR="00AC211F" w:rsidRPr="00F71E7F" w:rsidRDefault="00AC211F" w:rsidP="00AC211F">
      <w:pPr>
        <w:pStyle w:val="ListParagraph"/>
        <w:numPr>
          <w:ilvl w:val="1"/>
          <w:numId w:val="1"/>
        </w:numPr>
        <w:tabs>
          <w:tab w:val="left" w:pos="851"/>
          <w:tab w:val="left" w:pos="1134"/>
        </w:tabs>
        <w:autoSpaceDE w:val="0"/>
        <w:autoSpaceDN w:val="0"/>
        <w:adjustRightInd w:val="0"/>
        <w:spacing w:line="276" w:lineRule="auto"/>
        <w:ind w:left="709" w:right="401" w:firstLine="0"/>
        <w:jc w:val="both"/>
        <w:rPr>
          <w:rFonts w:asciiTheme="minorHAnsi" w:hAnsiTheme="minorHAnsi"/>
          <w:b/>
          <w:bCs/>
          <w:color w:val="0D0D0D" w:themeColor="text1" w:themeTint="F2"/>
          <w:lang w:eastAsia="zh-CN"/>
        </w:rPr>
      </w:pPr>
      <w:r w:rsidRPr="00F71E7F">
        <w:rPr>
          <w:rFonts w:asciiTheme="minorHAnsi" w:hAnsiTheme="minorHAnsi"/>
          <w:b/>
          <w:bCs/>
          <w:color w:val="0D0D0D" w:themeColor="text1" w:themeTint="F2"/>
          <w:lang w:eastAsia="zh-CN"/>
        </w:rPr>
        <w:t>Financiranje izvoza</w:t>
      </w:r>
    </w:p>
    <w:p w:rsidR="00AC211F" w:rsidRPr="00F71E7F" w:rsidRDefault="00AC211F" w:rsidP="00AC211F">
      <w:pPr>
        <w:tabs>
          <w:tab w:val="left" w:pos="709"/>
        </w:tabs>
        <w:autoSpaceDE w:val="0"/>
        <w:autoSpaceDN w:val="0"/>
        <w:adjustRightInd w:val="0"/>
        <w:spacing w:line="276" w:lineRule="auto"/>
        <w:ind w:left="709" w:right="401"/>
        <w:jc w:val="both"/>
        <w:rPr>
          <w:rFonts w:asciiTheme="minorHAnsi" w:hAnsiTheme="minorHAnsi"/>
          <w:color w:val="0D0D0D" w:themeColor="text1" w:themeTint="F2"/>
          <w:lang w:eastAsia="zh-CN"/>
        </w:rPr>
      </w:pPr>
      <w:r w:rsidRPr="00F71E7F">
        <w:rPr>
          <w:rFonts w:asciiTheme="minorHAnsi" w:hAnsiTheme="minorHAnsi"/>
          <w:color w:val="0D0D0D" w:themeColor="text1" w:themeTint="F2"/>
          <w:lang w:eastAsia="zh-CN"/>
        </w:rPr>
        <w:t>Dominantni izvor financiranja poduzetnika su bankarski krediti te je jasno da je važno kreirati rješenja za izvoznike u svim fazama izvoza, posebno zbog smanjene spremnosti banaka za financiranje gospodarstva. Navedeni problem posebno je izražen u segmentu malih i srednjih poduzeća te ga je potrebno riješiti s ciljem ostvarivanja ravnopravnog natjecanja na globalnom tržištu.</w:t>
      </w:r>
    </w:p>
    <w:p w:rsidR="00AC211F" w:rsidRPr="00F71E7F" w:rsidRDefault="00AC211F" w:rsidP="00AC211F">
      <w:pPr>
        <w:tabs>
          <w:tab w:val="left" w:pos="709"/>
        </w:tabs>
        <w:autoSpaceDE w:val="0"/>
        <w:autoSpaceDN w:val="0"/>
        <w:adjustRightInd w:val="0"/>
        <w:spacing w:line="276" w:lineRule="auto"/>
        <w:ind w:left="709" w:right="401"/>
        <w:jc w:val="both"/>
        <w:rPr>
          <w:rFonts w:asciiTheme="minorHAnsi" w:hAnsiTheme="minorHAnsi"/>
          <w:color w:val="0D0D0D" w:themeColor="text1" w:themeTint="F2"/>
          <w:lang w:eastAsia="zh-CN"/>
        </w:rPr>
      </w:pPr>
      <w:r w:rsidRPr="00F71E7F">
        <w:rPr>
          <w:rFonts w:asciiTheme="minorHAnsi" w:hAnsiTheme="minorHAnsi"/>
          <w:color w:val="0D0D0D" w:themeColor="text1" w:themeTint="F2"/>
          <w:lang w:eastAsia="zh-CN"/>
        </w:rPr>
        <w:t>U procesu oporavka industrije predlaže se jačanje pozicije HBOR-a, koji bi trebao preuzeti i ulogu izvozne banke, što bi u kratkom roku moglo donijeti rezultate. Olakšan pristup kreditima i jeftiniji izvori financiranja za izvoznike trebaju biti na razini glavnih internacionalnih konkurenata te je potrebno omogućiti dostupnost povoljnih obrtnih sredstava u fazi otvaranja novih tržišta i/ili ekspanzije.</w:t>
      </w:r>
    </w:p>
    <w:p w:rsidR="00AC211F" w:rsidRPr="00F71E7F" w:rsidRDefault="00AC211F" w:rsidP="00AC211F">
      <w:pPr>
        <w:tabs>
          <w:tab w:val="left" w:pos="851"/>
        </w:tabs>
        <w:autoSpaceDE w:val="0"/>
        <w:autoSpaceDN w:val="0"/>
        <w:adjustRightInd w:val="0"/>
        <w:spacing w:line="276" w:lineRule="auto"/>
        <w:ind w:left="709" w:right="401"/>
        <w:jc w:val="both"/>
        <w:rPr>
          <w:rFonts w:asciiTheme="minorHAnsi" w:hAnsiTheme="minorHAnsi"/>
          <w:color w:val="0D0D0D" w:themeColor="text1" w:themeTint="F2"/>
          <w:lang w:eastAsia="zh-CN"/>
        </w:rPr>
      </w:pPr>
    </w:p>
    <w:p w:rsidR="00AC211F" w:rsidRPr="00F71E7F" w:rsidRDefault="00AC211F" w:rsidP="00AC211F">
      <w:pPr>
        <w:pStyle w:val="ListParagraph"/>
        <w:numPr>
          <w:ilvl w:val="1"/>
          <w:numId w:val="1"/>
        </w:numPr>
        <w:tabs>
          <w:tab w:val="left" w:pos="851"/>
          <w:tab w:val="left" w:pos="1134"/>
        </w:tabs>
        <w:autoSpaceDE w:val="0"/>
        <w:autoSpaceDN w:val="0"/>
        <w:adjustRightInd w:val="0"/>
        <w:spacing w:line="276" w:lineRule="auto"/>
        <w:ind w:left="709" w:right="401" w:firstLine="0"/>
        <w:jc w:val="both"/>
        <w:rPr>
          <w:rFonts w:asciiTheme="minorHAnsi" w:hAnsiTheme="minorHAnsi"/>
          <w:b/>
          <w:color w:val="0D0D0D" w:themeColor="text1" w:themeTint="F2"/>
          <w:lang w:eastAsia="zh-CN"/>
        </w:rPr>
      </w:pPr>
      <w:r w:rsidRPr="00F71E7F">
        <w:rPr>
          <w:rFonts w:asciiTheme="minorHAnsi" w:hAnsiTheme="minorHAnsi"/>
          <w:b/>
          <w:color w:val="0D0D0D" w:themeColor="text1" w:themeTint="F2"/>
          <w:lang w:eastAsia="zh-CN"/>
        </w:rPr>
        <w:t>Javna nabava</w:t>
      </w:r>
    </w:p>
    <w:p w:rsidR="00AC211F" w:rsidRPr="00F71E7F" w:rsidRDefault="00AC211F" w:rsidP="00AC211F">
      <w:pPr>
        <w:tabs>
          <w:tab w:val="left" w:pos="851"/>
        </w:tabs>
        <w:autoSpaceDE w:val="0"/>
        <w:autoSpaceDN w:val="0"/>
        <w:adjustRightInd w:val="0"/>
        <w:spacing w:line="276" w:lineRule="auto"/>
        <w:ind w:left="709" w:right="401"/>
        <w:jc w:val="both"/>
        <w:rPr>
          <w:rFonts w:asciiTheme="minorHAnsi" w:hAnsiTheme="minorHAnsi"/>
          <w:color w:val="0D0D0D" w:themeColor="text1" w:themeTint="F2"/>
          <w:lang w:eastAsia="zh-CN"/>
        </w:rPr>
      </w:pPr>
      <w:r w:rsidRPr="00F71E7F">
        <w:rPr>
          <w:rFonts w:asciiTheme="minorHAnsi" w:hAnsiTheme="minorHAnsi"/>
          <w:color w:val="0D0D0D" w:themeColor="text1" w:themeTint="F2"/>
          <w:lang w:eastAsia="zh-CN"/>
        </w:rPr>
        <w:t xml:space="preserve">Djelotvornost javne potrošnje u Hrvatskoj je niska jer nacionalna, regionalna i lokalna tijela te drugi obveznici javne nabave nisu usmjereni na postizanje najbolje vrijednosti javnih sredstava, nego se ponude procjenjuju na temelju najniže cijene te se tehničkim specifikacijama ograničava tržišno natjecanje, često na štetu domaće industrije. Prisutna je vrlo slaba zaštita domaće proizvodnje te prepuštenost proizvođača uvoznoj konkurenciji upitne kvalitete i porijekla robe. Paradoks je da se na hrvatskom tržištu zahtjeva poštivanje tehničkih pravila i propisa drugih zemalja čime se  pogoduje pojedinim stranim proizvođačima, umjesto da se zahtjeva usklađenost s nacionalnim tehničkim propisima kako bi se podržalo istraživanje i razvoj i potakle inovacije domaćih proizvođača. </w:t>
      </w:r>
    </w:p>
    <w:p w:rsidR="00AC211F" w:rsidRPr="00F71E7F" w:rsidRDefault="00AC211F" w:rsidP="00AC211F">
      <w:pPr>
        <w:tabs>
          <w:tab w:val="left" w:pos="851"/>
        </w:tabs>
        <w:autoSpaceDE w:val="0"/>
        <w:autoSpaceDN w:val="0"/>
        <w:adjustRightInd w:val="0"/>
        <w:spacing w:line="276" w:lineRule="auto"/>
        <w:ind w:left="709" w:right="401"/>
        <w:jc w:val="both"/>
        <w:rPr>
          <w:rFonts w:asciiTheme="minorHAnsi" w:hAnsiTheme="minorHAnsi"/>
          <w:color w:val="0D0D0D" w:themeColor="text1" w:themeTint="F2"/>
          <w:lang w:eastAsia="zh-CN"/>
        </w:rPr>
      </w:pPr>
      <w:r w:rsidRPr="00F71E7F">
        <w:rPr>
          <w:rFonts w:asciiTheme="minorHAnsi" w:hAnsiTheme="minorHAnsi"/>
          <w:color w:val="0D0D0D" w:themeColor="text1" w:themeTint="F2"/>
          <w:lang w:eastAsia="zh-CN"/>
        </w:rPr>
        <w:t>U tom smislu, zalažemo se za unaprjeđenje javne nabave kroz upravljanje izradom projekata i natječajnom dokumentacijom kao soft metodom za rast i razvoj domaće industrije, posebno u velikim infrastrukturnim projektima.</w:t>
      </w:r>
    </w:p>
    <w:p w:rsidR="00AC211F" w:rsidRPr="00F71E7F" w:rsidRDefault="00AC211F" w:rsidP="00AC211F">
      <w:pPr>
        <w:tabs>
          <w:tab w:val="left" w:pos="851"/>
        </w:tabs>
        <w:autoSpaceDE w:val="0"/>
        <w:autoSpaceDN w:val="0"/>
        <w:adjustRightInd w:val="0"/>
        <w:spacing w:line="276" w:lineRule="auto"/>
        <w:ind w:left="709" w:right="401"/>
        <w:jc w:val="both"/>
        <w:rPr>
          <w:rFonts w:asciiTheme="minorHAnsi" w:hAnsiTheme="minorHAnsi"/>
          <w:color w:val="0D0D0D" w:themeColor="text1" w:themeTint="F2"/>
          <w:lang w:eastAsia="zh-CN"/>
        </w:rPr>
      </w:pPr>
      <w:r w:rsidRPr="00F71E7F">
        <w:rPr>
          <w:rFonts w:asciiTheme="minorHAnsi" w:hAnsiTheme="minorHAnsi"/>
          <w:color w:val="0D0D0D" w:themeColor="text1" w:themeTint="F2"/>
          <w:lang w:eastAsia="zh-CN"/>
        </w:rPr>
        <w:t>Tehničke specifikacije definirane od strane javnih naručitelja trebaju omogućiti tržišno natjecanje te postići ciljeve održivosti. Uvođenje kriterija povezanih s održavanjem i troškovima životnog vijeka mogu otvoriti prostor za veće sudjelovanje domaćih proizvođača u javnoj nabavi. Javnu nabavu treba iskoristiti za uspostavljanje inovacijskog partnerstva za razvoj i naknadnu kupnju novog, inovativnog proizvoda.</w:t>
      </w:r>
    </w:p>
    <w:p w:rsidR="00AC211F" w:rsidRPr="00F71E7F" w:rsidRDefault="00AC211F" w:rsidP="00AC211F">
      <w:pPr>
        <w:tabs>
          <w:tab w:val="left" w:pos="851"/>
        </w:tabs>
        <w:autoSpaceDE w:val="0"/>
        <w:autoSpaceDN w:val="0"/>
        <w:adjustRightInd w:val="0"/>
        <w:spacing w:line="276" w:lineRule="auto"/>
        <w:ind w:left="709" w:right="401"/>
        <w:jc w:val="both"/>
        <w:rPr>
          <w:rFonts w:asciiTheme="minorHAnsi" w:hAnsiTheme="minorHAnsi"/>
          <w:color w:val="0D0D0D" w:themeColor="text1" w:themeTint="F2"/>
          <w:lang w:eastAsia="zh-CN"/>
        </w:rPr>
      </w:pPr>
      <w:r w:rsidRPr="00F71E7F">
        <w:rPr>
          <w:rFonts w:asciiTheme="minorHAnsi" w:hAnsiTheme="minorHAnsi"/>
          <w:color w:val="0D0D0D" w:themeColor="text1" w:themeTint="F2"/>
          <w:lang w:eastAsia="zh-CN"/>
        </w:rPr>
        <w:t>Potrebno je izgraditi sveobuhvatni registar javnih naručitelja te koristiti model ekonomski najpovoljnije ponude i isplativosti, pri čemu se mogu koristiti kriteriji usluge nakon prodaje, socijalni aspekt, poštivanje primjenjivih obveza iz radnog prava i dr.</w:t>
      </w:r>
    </w:p>
    <w:p w:rsidR="003D1EEE" w:rsidRPr="00F71E7F" w:rsidRDefault="003D1EEE" w:rsidP="00CF5EE5">
      <w:pPr>
        <w:tabs>
          <w:tab w:val="left" w:pos="709"/>
        </w:tabs>
        <w:autoSpaceDE w:val="0"/>
        <w:autoSpaceDN w:val="0"/>
        <w:adjustRightInd w:val="0"/>
        <w:spacing w:line="276" w:lineRule="auto"/>
        <w:ind w:left="709" w:right="401"/>
        <w:jc w:val="both"/>
        <w:rPr>
          <w:rFonts w:asciiTheme="minorHAnsi" w:hAnsiTheme="minorHAnsi"/>
          <w:color w:val="0D0D0D" w:themeColor="text1" w:themeTint="F2"/>
          <w:lang w:eastAsia="zh-CN"/>
        </w:rPr>
      </w:pPr>
    </w:p>
    <w:p w:rsidR="003D1EEE" w:rsidRPr="00F71E7F" w:rsidRDefault="003D1EEE" w:rsidP="00CF5EE5">
      <w:pPr>
        <w:tabs>
          <w:tab w:val="left" w:pos="709"/>
        </w:tabs>
        <w:autoSpaceDE w:val="0"/>
        <w:autoSpaceDN w:val="0"/>
        <w:adjustRightInd w:val="0"/>
        <w:spacing w:line="276" w:lineRule="auto"/>
        <w:ind w:left="709" w:right="401"/>
        <w:jc w:val="both"/>
        <w:rPr>
          <w:rFonts w:asciiTheme="minorHAnsi" w:hAnsiTheme="minorHAnsi"/>
          <w:color w:val="0D0D0D" w:themeColor="text1" w:themeTint="F2"/>
          <w:lang w:eastAsia="zh-CN"/>
        </w:rPr>
      </w:pPr>
    </w:p>
    <w:p w:rsidR="003A36B3" w:rsidRPr="00F71E7F" w:rsidRDefault="003A36B3" w:rsidP="00CF5EE5">
      <w:pPr>
        <w:tabs>
          <w:tab w:val="left" w:pos="709"/>
        </w:tabs>
        <w:spacing w:line="276" w:lineRule="auto"/>
        <w:ind w:left="709" w:right="401"/>
        <w:jc w:val="both"/>
        <w:rPr>
          <w:rFonts w:asciiTheme="minorHAnsi" w:hAnsiTheme="minorHAnsi"/>
          <w:b/>
        </w:rPr>
      </w:pPr>
    </w:p>
    <w:p w:rsidR="003A36B3" w:rsidRPr="00F71E7F" w:rsidRDefault="003A36B3" w:rsidP="00CF5EE5">
      <w:pPr>
        <w:tabs>
          <w:tab w:val="left" w:pos="709"/>
        </w:tabs>
        <w:spacing w:line="276" w:lineRule="auto"/>
        <w:ind w:left="709" w:right="401"/>
        <w:jc w:val="both"/>
        <w:rPr>
          <w:rFonts w:asciiTheme="minorHAnsi" w:hAnsiTheme="minorHAnsi"/>
          <w:b/>
          <w:sz w:val="56"/>
          <w:szCs w:val="56"/>
        </w:rPr>
      </w:pPr>
      <w:r w:rsidRPr="00F71E7F">
        <w:rPr>
          <w:rFonts w:asciiTheme="minorHAnsi" w:hAnsiTheme="minorHAnsi"/>
          <w:b/>
          <w:sz w:val="56"/>
          <w:szCs w:val="56"/>
        </w:rPr>
        <w:lastRenderedPageBreak/>
        <w:t xml:space="preserve">4. </w:t>
      </w:r>
      <w:r w:rsidR="00C75B8C" w:rsidRPr="00F71E7F">
        <w:rPr>
          <w:rFonts w:asciiTheme="minorHAnsi" w:hAnsiTheme="minorHAnsi"/>
          <w:b/>
          <w:sz w:val="56"/>
          <w:szCs w:val="56"/>
        </w:rPr>
        <w:t xml:space="preserve"> </w:t>
      </w:r>
      <w:r w:rsidRPr="00F71E7F">
        <w:rPr>
          <w:rFonts w:asciiTheme="minorHAnsi" w:hAnsiTheme="minorHAnsi"/>
          <w:b/>
          <w:sz w:val="56"/>
          <w:szCs w:val="56"/>
        </w:rPr>
        <w:t xml:space="preserve">HUP- UDRUGA ENERGETIKE </w:t>
      </w:r>
    </w:p>
    <w:p w:rsidR="00AC211F" w:rsidRPr="00F71E7F" w:rsidRDefault="00AC211F" w:rsidP="00AC211F">
      <w:pPr>
        <w:tabs>
          <w:tab w:val="left" w:pos="709"/>
        </w:tabs>
        <w:spacing w:line="276" w:lineRule="auto"/>
        <w:ind w:left="709" w:right="401"/>
        <w:jc w:val="both"/>
        <w:rPr>
          <w:rFonts w:asciiTheme="minorHAnsi" w:hAnsiTheme="minorHAnsi"/>
        </w:rPr>
      </w:pPr>
      <w:r w:rsidRPr="00F71E7F">
        <w:rPr>
          <w:rFonts w:asciiTheme="minorHAnsi" w:hAnsiTheme="minorHAnsi"/>
        </w:rPr>
        <w:t>Kontakt:</w:t>
      </w:r>
    </w:p>
    <w:p w:rsidR="00AC211F" w:rsidRPr="00F71E7F" w:rsidRDefault="00AC211F" w:rsidP="00AC211F">
      <w:pPr>
        <w:tabs>
          <w:tab w:val="left" w:pos="709"/>
        </w:tabs>
        <w:spacing w:line="276" w:lineRule="auto"/>
        <w:ind w:left="709" w:right="401"/>
        <w:jc w:val="both"/>
        <w:rPr>
          <w:rFonts w:asciiTheme="minorHAnsi" w:hAnsiTheme="minorHAnsi"/>
        </w:rPr>
      </w:pPr>
      <w:r w:rsidRPr="00F71E7F">
        <w:rPr>
          <w:rFonts w:asciiTheme="minorHAnsi" w:hAnsiTheme="minorHAnsi"/>
        </w:rPr>
        <w:t>Marija Šutina, direktorica Udruge</w:t>
      </w:r>
    </w:p>
    <w:p w:rsidR="00AC211F" w:rsidRPr="00F71E7F" w:rsidRDefault="00AC211F" w:rsidP="00AC211F">
      <w:pPr>
        <w:tabs>
          <w:tab w:val="left" w:pos="709"/>
        </w:tabs>
        <w:spacing w:line="276" w:lineRule="auto"/>
        <w:ind w:left="709" w:right="401"/>
        <w:jc w:val="both"/>
        <w:rPr>
          <w:rFonts w:asciiTheme="minorHAnsi" w:hAnsiTheme="minorHAnsi"/>
        </w:rPr>
      </w:pPr>
      <w:r w:rsidRPr="00F71E7F">
        <w:rPr>
          <w:rFonts w:asciiTheme="minorHAnsi" w:hAnsiTheme="minorHAnsi"/>
        </w:rPr>
        <w:t>t. 01 4897 598</w:t>
      </w:r>
    </w:p>
    <w:p w:rsidR="00AC211F" w:rsidRPr="00F71E7F" w:rsidRDefault="00AC211F" w:rsidP="00AC211F">
      <w:pPr>
        <w:tabs>
          <w:tab w:val="left" w:pos="709"/>
        </w:tabs>
        <w:spacing w:line="276" w:lineRule="auto"/>
        <w:ind w:left="709" w:right="401"/>
        <w:jc w:val="both"/>
        <w:rPr>
          <w:rFonts w:asciiTheme="minorHAnsi" w:hAnsiTheme="minorHAnsi"/>
        </w:rPr>
      </w:pPr>
      <w:r w:rsidRPr="00F71E7F">
        <w:rPr>
          <w:rFonts w:asciiTheme="minorHAnsi" w:hAnsiTheme="minorHAnsi"/>
        </w:rPr>
        <w:t>e. marija.sutina@hup.hr</w:t>
      </w:r>
    </w:p>
    <w:p w:rsidR="00AC211F" w:rsidRPr="00F71E7F" w:rsidRDefault="00AC211F" w:rsidP="00AC211F">
      <w:pPr>
        <w:tabs>
          <w:tab w:val="left" w:pos="709"/>
        </w:tabs>
        <w:spacing w:line="276" w:lineRule="auto"/>
        <w:ind w:left="709" w:right="401"/>
        <w:jc w:val="both"/>
        <w:rPr>
          <w:rFonts w:asciiTheme="minorHAnsi" w:hAnsiTheme="minorHAnsi"/>
          <w:b/>
        </w:rPr>
      </w:pPr>
    </w:p>
    <w:p w:rsidR="00AC211F" w:rsidRPr="00F71E7F" w:rsidRDefault="00AC211F" w:rsidP="00AC211F">
      <w:pPr>
        <w:ind w:left="709" w:firstLine="707"/>
        <w:jc w:val="both"/>
        <w:rPr>
          <w:rFonts w:asciiTheme="minorHAnsi" w:hAnsiTheme="minorHAnsi"/>
          <w:i/>
        </w:rPr>
      </w:pPr>
      <w:r w:rsidRPr="00F71E7F">
        <w:rPr>
          <w:rFonts w:asciiTheme="minorHAnsi" w:hAnsiTheme="minorHAnsi"/>
          <w:i/>
        </w:rPr>
        <w:t>Energetski sektor ima važnu ulogu u gospodarstvu RH sa smjerom dodatnog jačanja obzirom na planirana ulaganja koja za cilj imaju  povećanje proizvodnih kapaciteta i konkurentnosti, sigurnost opskrbe energijom i povezanost transportnih kapaciteta među članicama EU. HUP-udruga energetike  promovira potrebu daljnjeg promicanja ulaganja te balansiranog i ravnomjernog razvoja obnovljivih i ostalih izvora energije u ukupnoj potrošnji energije. RH nije otok i dijeli sudbinu svih članica EU što je razvidno kroz obavezu transponiranja EU zakonodavstva u nacionalno zakonodavstvo. Oko 80% propisa koji reguliraju energetski sektor priprema se na razini EU te je stoga nužna stalna interakcija i komunikacija među svim subjektima i tijelima koji sudjeluju u tom procesu. HUP-udruga energetike prepoznata je kao vrijedan sudionik u postupku pripreme zakonskih i podzakonskih akata. Niti jedan gospodarski subjekt ne može samostalno kreirati i značajno utjecati na promjene u stajalištima i propisima te je time izražena važnost koordinacije i sudjelovanja kako unutar Udruge tako i suradnju same Udruge prema drugim dionicima u procesu. U području energetike u pripremi je niz strategija, ali  je upitno njihovo međusobno usuglašavanje i jasno određivanje prioriteta temeljem jedinstvene Nacionalne energetske strategije. Kontinuirano prilagođavanje novim i sve strožim regulatornim  zahtjevima predstavlja značajan izazov za industriju i sve energetske subjekte na tržištu koji uslijed učestalih promjena regulative moraju u relativno kratkom razdoblju uz znatna financijska ulaganja prilagoditi svoje poslovanje i istovremeno osigurati uvjete za dugoročne investicije i razvoj. HUP-udruga energetike zalaže se za daljnje jačanje komunikacije sa zakonodavcem i za sudjelovanje stručnjaka članica Udruge kao i stručne javnosti u procesu izrade zakonskih prijedloga te transparentno prenošenje europskog zakonodavstva u hrvatsko zakonodavstvo. Također, treba imati na umu da stabilan, usklađen, predvidljiv i transparentan zakonodavni okvir predstavlja preduvjet za sudjelovanje investitora u poslovnim aktivnostima i projektima.</w:t>
      </w:r>
    </w:p>
    <w:p w:rsidR="00AC211F" w:rsidRPr="00F71E7F" w:rsidRDefault="00AC211F" w:rsidP="00AC211F">
      <w:pPr>
        <w:ind w:left="6373" w:firstLine="707"/>
        <w:jc w:val="both"/>
        <w:rPr>
          <w:rFonts w:asciiTheme="minorHAnsi" w:hAnsiTheme="minorHAnsi"/>
          <w:b/>
          <w:i/>
        </w:rPr>
      </w:pPr>
      <w:r w:rsidRPr="00F71E7F">
        <w:rPr>
          <w:rFonts w:asciiTheme="minorHAnsi" w:hAnsiTheme="minorHAnsi"/>
          <w:b/>
          <w:i/>
        </w:rPr>
        <w:t>Tomislav Thür, predsjednik Udruge</w:t>
      </w:r>
    </w:p>
    <w:p w:rsidR="00AC211F" w:rsidRPr="00F71E7F" w:rsidRDefault="00AC211F" w:rsidP="00AC211F">
      <w:pPr>
        <w:ind w:left="709"/>
        <w:jc w:val="both"/>
        <w:rPr>
          <w:rFonts w:asciiTheme="minorHAnsi" w:hAnsiTheme="minorHAnsi"/>
          <w:b/>
          <w:i/>
          <w:color w:val="44546A" w:themeColor="text2"/>
        </w:rPr>
      </w:pPr>
    </w:p>
    <w:p w:rsidR="00AC211F" w:rsidRPr="00F71E7F" w:rsidRDefault="00AC211F" w:rsidP="00AC211F">
      <w:pPr>
        <w:ind w:left="709"/>
        <w:jc w:val="both"/>
        <w:rPr>
          <w:rFonts w:asciiTheme="minorHAnsi" w:hAnsiTheme="minorHAnsi"/>
          <w:b/>
          <w:i/>
          <w:color w:val="44546A" w:themeColor="text2"/>
        </w:rPr>
      </w:pPr>
    </w:p>
    <w:p w:rsidR="00AC211F" w:rsidRPr="00F71E7F" w:rsidRDefault="00AC211F" w:rsidP="00AC211F">
      <w:pPr>
        <w:ind w:left="709"/>
        <w:jc w:val="both"/>
        <w:rPr>
          <w:rFonts w:asciiTheme="minorHAnsi" w:hAnsiTheme="minorHAnsi"/>
          <w:b/>
          <w:i/>
          <w:color w:val="44546A" w:themeColor="text2"/>
        </w:rPr>
      </w:pPr>
    </w:p>
    <w:p w:rsidR="00AC211F" w:rsidRPr="00F71E7F" w:rsidRDefault="00AC211F" w:rsidP="00AC211F">
      <w:pPr>
        <w:ind w:left="709"/>
        <w:jc w:val="both"/>
        <w:rPr>
          <w:rFonts w:asciiTheme="minorHAnsi" w:hAnsiTheme="minorHAnsi"/>
          <w:b/>
          <w:i/>
          <w:color w:val="44546A" w:themeColor="text2"/>
        </w:rPr>
      </w:pPr>
    </w:p>
    <w:p w:rsidR="00AC211F" w:rsidRPr="00F71E7F" w:rsidRDefault="00AC211F" w:rsidP="00AC211F">
      <w:pPr>
        <w:ind w:left="709"/>
        <w:jc w:val="both"/>
        <w:rPr>
          <w:rFonts w:asciiTheme="minorHAnsi" w:hAnsiTheme="minorHAnsi"/>
          <w:b/>
          <w:i/>
          <w:color w:val="44546A" w:themeColor="text2"/>
        </w:rPr>
      </w:pPr>
    </w:p>
    <w:p w:rsidR="00AC211F" w:rsidRPr="00F71E7F" w:rsidRDefault="00AC211F" w:rsidP="00AC211F">
      <w:pPr>
        <w:ind w:left="709"/>
        <w:jc w:val="both"/>
        <w:rPr>
          <w:rFonts w:asciiTheme="minorHAnsi" w:hAnsiTheme="minorHAnsi"/>
          <w:b/>
          <w:i/>
          <w:color w:val="44546A" w:themeColor="text2"/>
        </w:rPr>
      </w:pPr>
    </w:p>
    <w:p w:rsidR="00AC211F" w:rsidRPr="00F71E7F" w:rsidRDefault="00AC211F" w:rsidP="00AC211F">
      <w:pPr>
        <w:pStyle w:val="ListParagraph"/>
        <w:numPr>
          <w:ilvl w:val="0"/>
          <w:numId w:val="36"/>
        </w:numPr>
        <w:tabs>
          <w:tab w:val="left" w:pos="1134"/>
        </w:tabs>
        <w:ind w:left="709" w:firstLine="0"/>
        <w:jc w:val="both"/>
        <w:rPr>
          <w:rFonts w:asciiTheme="minorHAnsi" w:eastAsiaTheme="minorHAnsi" w:hAnsiTheme="minorHAnsi" w:cstheme="minorBidi"/>
          <w:b/>
          <w:bCs/>
        </w:rPr>
      </w:pPr>
      <w:r w:rsidRPr="00F71E7F">
        <w:rPr>
          <w:rFonts w:asciiTheme="minorHAnsi" w:eastAsiaTheme="minorHAnsi" w:hAnsiTheme="minorHAnsi" w:cstheme="minorBidi"/>
          <w:b/>
          <w:bCs/>
        </w:rPr>
        <w:t>Problematika obnovljivih izvora energije</w:t>
      </w:r>
    </w:p>
    <w:p w:rsidR="00AC211F" w:rsidRPr="00F71E7F" w:rsidRDefault="00AC211F" w:rsidP="00AC211F">
      <w:pPr>
        <w:ind w:left="709"/>
        <w:jc w:val="both"/>
        <w:rPr>
          <w:rFonts w:asciiTheme="minorHAnsi" w:hAnsiTheme="minorHAnsi"/>
          <w:bCs/>
        </w:rPr>
      </w:pPr>
    </w:p>
    <w:p w:rsidR="00AC211F" w:rsidRPr="00F71E7F" w:rsidRDefault="00AC211F" w:rsidP="00AC211F">
      <w:pPr>
        <w:ind w:left="709"/>
        <w:jc w:val="both"/>
        <w:rPr>
          <w:rFonts w:asciiTheme="minorHAnsi" w:hAnsiTheme="minorHAnsi"/>
          <w:bCs/>
        </w:rPr>
      </w:pPr>
      <w:r w:rsidRPr="00F71E7F">
        <w:rPr>
          <w:rFonts w:asciiTheme="minorHAnsi" w:hAnsiTheme="minorHAnsi"/>
          <w:bCs/>
        </w:rPr>
        <w:t>Direktiva 2008/2009/EZ o obnovljivim izvorima energije (Direktiva) propisuje obvezu svake države od 20% udjela energije iz obnovljivih izvora do 2020., od čega 10 % u transportu. U Prijedlogu  Nacrta Zakona o obnovljivim izvorima energije i visokoučinkovitoj kogeneraciji (nadalje; Zakon o OIE), koji je sukladno očekivanju trebao obuhvatiti sve obnovljive izvore energije, biogoriva nisu navedena kao obnovljivi izvor energije.  Međutim izvjesno je da i nadalje postoje velike dvojbe oko postavljanja modela za sve vrste OIE. Tako u Republici Hrvatskoj trenutno postoje dva Nacionalna akcijska plana (NAP-a)</w:t>
      </w:r>
      <w:r w:rsidRPr="00F71E7F">
        <w:rPr>
          <w:rFonts w:asciiTheme="minorHAnsi" w:hAnsiTheme="minorHAnsi"/>
        </w:rPr>
        <w:t xml:space="preserve"> </w:t>
      </w:r>
      <w:r w:rsidRPr="00F71E7F">
        <w:rPr>
          <w:rFonts w:asciiTheme="minorHAnsi" w:hAnsiTheme="minorHAnsi"/>
          <w:bCs/>
        </w:rPr>
        <w:t xml:space="preserve">kojim se određuju provedbene mjere za ostvarivanje nacionalnih ciljeva, usvojenih u Strategiji energetskog razvoja Republike Hrvatske, za udio energije iz obnovljivih izvora u elektroenergetici, grijanju i hlađenju te prijevozu:  </w:t>
      </w:r>
    </w:p>
    <w:p w:rsidR="00AC211F" w:rsidRPr="00F71E7F" w:rsidRDefault="00AC211F" w:rsidP="00AC211F">
      <w:pPr>
        <w:pStyle w:val="ListParagraph"/>
        <w:numPr>
          <w:ilvl w:val="0"/>
          <w:numId w:val="39"/>
        </w:numPr>
        <w:ind w:left="1134" w:hanging="425"/>
        <w:jc w:val="both"/>
        <w:rPr>
          <w:rFonts w:asciiTheme="minorHAnsi" w:hAnsiTheme="minorHAnsi" w:cstheme="minorHAnsi"/>
          <w:bCs/>
        </w:rPr>
      </w:pPr>
      <w:r w:rsidRPr="00F71E7F">
        <w:rPr>
          <w:rFonts w:asciiTheme="minorHAnsi" w:hAnsiTheme="minorHAnsi" w:cstheme="minorHAnsi"/>
          <w:bCs/>
        </w:rPr>
        <w:t xml:space="preserve">„NAP poticanja proizvodnje i korištenja biogoriva u prijevozu za razdoblje 2011.-2020.“ propisuje cilj udjela biogoriva u gorivima za prijevoz, odnosno osnovu za izračun obveze distributera obveznika stavljanja biogoriva na tržište i </w:t>
      </w:r>
    </w:p>
    <w:p w:rsidR="00AC211F" w:rsidRPr="00F71E7F" w:rsidRDefault="00AC211F" w:rsidP="00AC211F">
      <w:pPr>
        <w:pStyle w:val="ListParagraph"/>
        <w:numPr>
          <w:ilvl w:val="0"/>
          <w:numId w:val="39"/>
        </w:numPr>
        <w:ind w:left="1134" w:hanging="425"/>
        <w:rPr>
          <w:rFonts w:asciiTheme="minorHAnsi" w:hAnsiTheme="minorHAnsi" w:cstheme="minorHAnsi"/>
          <w:bCs/>
        </w:rPr>
      </w:pPr>
      <w:r w:rsidRPr="00F71E7F">
        <w:rPr>
          <w:rFonts w:asciiTheme="minorHAnsi" w:hAnsiTheme="minorHAnsi" w:cstheme="minorHAnsi"/>
          <w:bCs/>
        </w:rPr>
        <w:t xml:space="preserve">„NAP za obnovljive izvore energije do 2020.“, (usvojen 2013. g.) ,  koji je za biogoriva retroaktivno propisao više ciljeve, višestruko smanjuje Strategijom definiran cilj za vjetroelektrane  (sa 1200MW na 400MW) </w:t>
      </w:r>
    </w:p>
    <w:p w:rsidR="00AC211F" w:rsidRPr="00F71E7F" w:rsidRDefault="00AC211F" w:rsidP="00AC211F">
      <w:pPr>
        <w:ind w:left="709"/>
        <w:jc w:val="both"/>
        <w:rPr>
          <w:rFonts w:asciiTheme="minorHAnsi" w:hAnsiTheme="minorHAnsi"/>
        </w:rPr>
      </w:pPr>
    </w:p>
    <w:p w:rsidR="00AC211F" w:rsidRPr="00F71E7F" w:rsidRDefault="00AC211F" w:rsidP="00AC211F">
      <w:pPr>
        <w:ind w:left="709"/>
        <w:jc w:val="both"/>
        <w:rPr>
          <w:rFonts w:asciiTheme="minorHAnsi" w:hAnsiTheme="minorHAnsi"/>
        </w:rPr>
      </w:pPr>
      <w:r w:rsidRPr="00F71E7F">
        <w:rPr>
          <w:rFonts w:asciiTheme="minorHAnsi" w:hAnsiTheme="minorHAnsi"/>
        </w:rPr>
        <w:lastRenderedPageBreak/>
        <w:t xml:space="preserve">U prijedlogu navedenog Zakona o OIE neka područja OIE nisu dovoljno prepoznata niti dostatno obrađena iako Hrvatska ima velik energetski potencijal u hidroenergiji, vjetroenergiji i energiji sunca. </w:t>
      </w:r>
    </w:p>
    <w:p w:rsidR="00AC211F" w:rsidRPr="00F71E7F" w:rsidRDefault="00AC211F" w:rsidP="00AC211F">
      <w:pPr>
        <w:ind w:left="709"/>
        <w:jc w:val="both"/>
        <w:rPr>
          <w:rFonts w:asciiTheme="minorHAnsi" w:hAnsiTheme="minorHAnsi"/>
        </w:rPr>
      </w:pPr>
      <w:r w:rsidRPr="00F71E7F">
        <w:rPr>
          <w:rFonts w:asciiTheme="minorHAnsi" w:hAnsiTheme="minorHAnsi"/>
        </w:rPr>
        <w:t>Nužno je uskladiti razvoj izgradnje hidroelektrana s mogućnošću i potrebama razvoja vjetroelektrana i sunčanih elektrana.  Potrebno je poticati distribuiranu proizvodnju električne energije što bliže ili na samom mjestu potrošnje čime se doprinosi smanjenju gubitaka u elektroenergetskom sustavu kao i  razvoju malog i srednjeg energetskog poduzetništva.  NAP za obnovljive izvore energije do 2020. g. s aspekta bioplina, postavljen je na pogrešnim pretpostavkama u pogledu raspoloživih sirovina za proizvodnju. Prilikom izrade novog NAP-a za obnovljive izvore energije treba uzeti u obzir sirovine kao što su: silaže raznih energetskih biljaka i energetskih trava za proizvodnju bioplina te lignocelulozne sirovine. Korištenjem ovih sirovina potencijal bioplinskih elektrana može se povećati sa 40MW na cca 100MW. Nužno je izraditi katastar raspoložive biomase za prostor Republike Hrvatske i time jasno definirati kapacitete za sve oblike postojećih šumskih nasada kao i mogućnosti razvoja plantaža i nasada za uzgoj energetskih biljaka.</w:t>
      </w:r>
    </w:p>
    <w:p w:rsidR="00AC211F" w:rsidRPr="00F71E7F" w:rsidRDefault="00AC211F" w:rsidP="00AC211F">
      <w:pPr>
        <w:ind w:left="709"/>
        <w:jc w:val="both"/>
        <w:rPr>
          <w:rFonts w:asciiTheme="minorHAnsi" w:hAnsiTheme="minorHAnsi"/>
        </w:rPr>
      </w:pPr>
    </w:p>
    <w:p w:rsidR="00AC211F" w:rsidRPr="00F71E7F" w:rsidRDefault="00AC211F" w:rsidP="00AC211F">
      <w:pPr>
        <w:ind w:left="709"/>
        <w:jc w:val="both"/>
        <w:rPr>
          <w:rFonts w:asciiTheme="minorHAnsi" w:hAnsiTheme="minorHAnsi"/>
          <w:b/>
        </w:rPr>
      </w:pPr>
      <w:r w:rsidRPr="00F71E7F">
        <w:rPr>
          <w:rFonts w:asciiTheme="minorHAnsi" w:hAnsiTheme="minorHAnsi"/>
          <w:b/>
        </w:rPr>
        <w:t xml:space="preserve">Rješenje: </w:t>
      </w:r>
    </w:p>
    <w:p w:rsidR="00AC211F" w:rsidRPr="00F71E7F" w:rsidRDefault="00AC211F" w:rsidP="00AC211F">
      <w:pPr>
        <w:ind w:left="709"/>
        <w:jc w:val="both"/>
        <w:rPr>
          <w:rFonts w:asciiTheme="minorHAnsi" w:hAnsiTheme="minorHAnsi"/>
        </w:rPr>
      </w:pPr>
      <w:r w:rsidRPr="00F71E7F">
        <w:rPr>
          <w:rFonts w:asciiTheme="minorHAnsi" w:hAnsiTheme="minorHAnsi"/>
        </w:rPr>
        <w:t>HUP- Udruga energetike zalaže se za izradu novog NAP-a i Zakona o OIE. Novi Zakon o OIE morao bi u cijelosti prenijeti obveze iz Direktive i postaviti modele za sve obnovljive izvore energije te biti temelj za jedinstveni nacionalni plan provedbe obveza.</w:t>
      </w:r>
    </w:p>
    <w:p w:rsidR="00AC211F" w:rsidRPr="00F71E7F" w:rsidRDefault="00AC211F" w:rsidP="00AC211F">
      <w:pPr>
        <w:ind w:left="709"/>
        <w:jc w:val="both"/>
        <w:rPr>
          <w:rFonts w:asciiTheme="minorHAnsi" w:hAnsiTheme="minorHAnsi"/>
        </w:rPr>
      </w:pPr>
    </w:p>
    <w:p w:rsidR="00AC211F" w:rsidRPr="00F71E7F" w:rsidRDefault="00AC211F" w:rsidP="00AC211F">
      <w:pPr>
        <w:ind w:left="709"/>
        <w:jc w:val="both"/>
        <w:rPr>
          <w:rFonts w:asciiTheme="minorHAnsi" w:hAnsiTheme="minorHAnsi"/>
        </w:rPr>
      </w:pPr>
    </w:p>
    <w:p w:rsidR="00AC211F" w:rsidRPr="00F71E7F" w:rsidRDefault="00AC211F" w:rsidP="00AC211F">
      <w:pPr>
        <w:pStyle w:val="ListParagraph"/>
        <w:numPr>
          <w:ilvl w:val="0"/>
          <w:numId w:val="36"/>
        </w:numPr>
        <w:tabs>
          <w:tab w:val="left" w:pos="1134"/>
        </w:tabs>
        <w:ind w:left="1134" w:hanging="425"/>
        <w:jc w:val="both"/>
        <w:rPr>
          <w:rFonts w:asciiTheme="minorHAnsi" w:hAnsiTheme="minorHAnsi"/>
          <w:b/>
        </w:rPr>
      </w:pPr>
      <w:r w:rsidRPr="00F71E7F">
        <w:rPr>
          <w:rFonts w:asciiTheme="minorHAnsi" w:eastAsiaTheme="minorHAnsi" w:hAnsiTheme="minorHAnsi" w:cstheme="minorBidi"/>
          <w:b/>
          <w:bCs/>
        </w:rPr>
        <w:t>Problematika ispunjavanja podcilja od 10% obnovljivih izvora energije u prometu te nadzora kvalitete i količina biogoriva stavljenog na tržište</w:t>
      </w:r>
    </w:p>
    <w:p w:rsidR="00AC211F" w:rsidRPr="00F71E7F" w:rsidRDefault="00AC211F" w:rsidP="00AC211F">
      <w:pPr>
        <w:pStyle w:val="ListParagraph"/>
        <w:ind w:left="709"/>
        <w:jc w:val="both"/>
        <w:rPr>
          <w:rFonts w:asciiTheme="minorHAnsi" w:hAnsiTheme="minorHAnsi"/>
          <w:bCs/>
        </w:rPr>
      </w:pPr>
    </w:p>
    <w:p w:rsidR="00AC211F" w:rsidRPr="00F71E7F" w:rsidRDefault="00AC211F" w:rsidP="00AC211F">
      <w:pPr>
        <w:ind w:left="709"/>
        <w:jc w:val="both"/>
        <w:rPr>
          <w:rFonts w:asciiTheme="minorHAnsi" w:hAnsiTheme="minorHAnsi"/>
        </w:rPr>
      </w:pPr>
      <w:r w:rsidRPr="00F71E7F">
        <w:rPr>
          <w:rFonts w:asciiTheme="minorHAnsi" w:hAnsiTheme="minorHAnsi"/>
        </w:rPr>
        <w:t>Prestankom važenja sustava poticaja za proizvodnju biogoriva (31.12.2014.g.) očekivalo se uvođenje sustava poticanja potrošnje biogoriva,  sukladno Zakonu o trošarinama (ZOT).  Kako bi se  uveo novi sustav poticaja tj. aktivirao članak 84. ZOT-a, potrebno je izraditi Pravilnik o trošarinama koji bi detaljno definirao nadzor, mjerenje količina, izračun i način povrata trošarina. Međutim, iako je sustav poticanja proizvodnje biogoriva prestao važiti, novi sustav poticanja potrošnje nije aktiviran, za što je preduvjet suradnja Ministarstva gospodarstva i Ministarstva financija.</w:t>
      </w:r>
    </w:p>
    <w:p w:rsidR="00AC211F" w:rsidRPr="00F71E7F" w:rsidRDefault="00AC211F" w:rsidP="00AC211F">
      <w:pPr>
        <w:ind w:left="709"/>
        <w:jc w:val="both"/>
        <w:rPr>
          <w:rFonts w:asciiTheme="minorHAnsi" w:hAnsiTheme="minorHAnsi"/>
        </w:rPr>
      </w:pPr>
      <w:r w:rsidRPr="00F71E7F">
        <w:rPr>
          <w:rFonts w:asciiTheme="minorHAnsi" w:hAnsiTheme="minorHAnsi"/>
        </w:rPr>
        <w:t>Promjenom ustroja inspektorata određena su nova područja rada međutim i nadalje u pojedinim slučajevima postoje dvojbe tko je glavni nositelj nadzora te je time nadzor tržišta otežan.</w:t>
      </w:r>
    </w:p>
    <w:p w:rsidR="00AC211F" w:rsidRPr="00F71E7F" w:rsidRDefault="00AC211F" w:rsidP="00AC211F">
      <w:pPr>
        <w:ind w:left="709"/>
        <w:jc w:val="both"/>
        <w:rPr>
          <w:rFonts w:asciiTheme="minorHAnsi" w:hAnsiTheme="minorHAnsi"/>
        </w:rPr>
      </w:pPr>
    </w:p>
    <w:p w:rsidR="00AC211F" w:rsidRPr="00F71E7F" w:rsidRDefault="00AC211F" w:rsidP="00AC211F">
      <w:pPr>
        <w:ind w:left="709"/>
        <w:jc w:val="both"/>
        <w:rPr>
          <w:rFonts w:asciiTheme="minorHAnsi" w:hAnsiTheme="minorHAnsi"/>
        </w:rPr>
      </w:pPr>
      <w:r w:rsidRPr="00F71E7F">
        <w:rPr>
          <w:rFonts w:asciiTheme="minorHAnsi" w:hAnsiTheme="minorHAnsi"/>
          <w:b/>
        </w:rPr>
        <w:t xml:space="preserve">Rješenje: </w:t>
      </w:r>
      <w:r w:rsidRPr="00F71E7F">
        <w:rPr>
          <w:rFonts w:asciiTheme="minorHAnsi" w:hAnsiTheme="minorHAnsi"/>
        </w:rPr>
        <w:t>Predlažemo formiranje međuresorne radne skupine, uz sudjelovanje predstavnika gospodarstva kroz HUP, kako bismo u što kraćem roku potakli potrošnju biogoriva i ostvarenje nacionalnog cilja. Izmjenama Zakona o biogorivima i dodatnim Pravilnikom nužno je definirati postupak nadzora kvalitete i količina biogoriva, evidenciju izvršenja obaveze stavljanja biogoriva na tržište kao i primijeniti sankcije za nepoštivanje zakonske obveze.</w:t>
      </w:r>
    </w:p>
    <w:p w:rsidR="00AC211F" w:rsidRPr="00F71E7F" w:rsidRDefault="00AC211F" w:rsidP="00AC211F">
      <w:pPr>
        <w:ind w:left="709"/>
        <w:jc w:val="both"/>
        <w:rPr>
          <w:rFonts w:asciiTheme="minorHAnsi" w:hAnsiTheme="minorHAnsi"/>
          <w:b/>
        </w:rPr>
      </w:pPr>
    </w:p>
    <w:p w:rsidR="00AC211F" w:rsidRPr="00F71E7F" w:rsidRDefault="00AC211F" w:rsidP="00AC211F">
      <w:pPr>
        <w:ind w:left="709"/>
        <w:jc w:val="both"/>
        <w:rPr>
          <w:rFonts w:asciiTheme="minorHAnsi" w:hAnsiTheme="minorHAnsi"/>
          <w:b/>
        </w:rPr>
      </w:pPr>
    </w:p>
    <w:p w:rsidR="00AC211F" w:rsidRPr="00F71E7F" w:rsidRDefault="00AC211F" w:rsidP="00AC211F">
      <w:pPr>
        <w:pStyle w:val="ListParagraph"/>
        <w:numPr>
          <w:ilvl w:val="0"/>
          <w:numId w:val="36"/>
        </w:numPr>
        <w:ind w:left="1134" w:hanging="425"/>
        <w:jc w:val="both"/>
        <w:rPr>
          <w:rFonts w:asciiTheme="minorHAnsi" w:eastAsiaTheme="minorHAnsi" w:hAnsiTheme="minorHAnsi" w:cstheme="minorBidi"/>
          <w:b/>
        </w:rPr>
      </w:pPr>
      <w:r w:rsidRPr="00F71E7F">
        <w:rPr>
          <w:rFonts w:asciiTheme="minorHAnsi" w:eastAsiaTheme="minorHAnsi" w:hAnsiTheme="minorHAnsi" w:cstheme="minorBidi"/>
          <w:b/>
        </w:rPr>
        <w:t>Tehničke pretpostavke za mjerenje plina</w:t>
      </w:r>
    </w:p>
    <w:p w:rsidR="00AC211F" w:rsidRPr="00F71E7F" w:rsidRDefault="00AC211F" w:rsidP="00AC211F">
      <w:pPr>
        <w:pStyle w:val="ListParagraph"/>
        <w:ind w:left="709"/>
        <w:jc w:val="both"/>
        <w:rPr>
          <w:rFonts w:asciiTheme="minorHAnsi" w:hAnsiTheme="minorHAnsi"/>
          <w:sz w:val="24"/>
          <w:u w:val="single"/>
        </w:rPr>
      </w:pPr>
    </w:p>
    <w:p w:rsidR="00AC211F" w:rsidRPr="00F71E7F" w:rsidRDefault="00AC211F" w:rsidP="00AC211F">
      <w:pPr>
        <w:ind w:left="709"/>
        <w:jc w:val="both"/>
        <w:rPr>
          <w:rFonts w:asciiTheme="minorHAnsi" w:hAnsiTheme="minorHAnsi"/>
        </w:rPr>
      </w:pPr>
      <w:r w:rsidRPr="00F71E7F">
        <w:rPr>
          <w:rFonts w:asciiTheme="minorHAnsi" w:hAnsiTheme="minorHAnsi"/>
        </w:rPr>
        <w:t xml:space="preserve">Razvoj tržišta prirodnog plina u posljednjih nekoliko godina doveo je do velikih promjena:  od potpuno reguliranog sektora u kojem je na veleprodaji bio samo jedan proizvođač prirodnog plina i uvoznik, danas imamo tržište prirodnog plina na kojem posluje 18 voditelja bilančnih skupina i 57 opskrbljivača. Međutim, istovremeno nedostaju tehničke pretpostavke za mjerenja plina te stoga   sudionicima nisu dostupni podaci o isporučenim količina prirodnog plina (energije) iz transportnog sustava  i distribucijskih sustava, a što posljedično opskrbljivačima, pa u konačnici i samim krajnjim kupcima uzrokuje dodatne troškove vezano uz aktiviranje energije uravnoteženja, ponekad posve neosnovano. </w:t>
      </w:r>
    </w:p>
    <w:p w:rsidR="00AC211F" w:rsidRPr="00F71E7F" w:rsidRDefault="00AC211F" w:rsidP="00AC211F">
      <w:pPr>
        <w:ind w:left="709"/>
        <w:jc w:val="both"/>
        <w:rPr>
          <w:rFonts w:asciiTheme="minorHAnsi" w:hAnsiTheme="minorHAnsi"/>
          <w:b/>
        </w:rPr>
      </w:pPr>
    </w:p>
    <w:p w:rsidR="00AC211F" w:rsidRPr="00F71E7F" w:rsidRDefault="00AC211F" w:rsidP="00AC211F">
      <w:pPr>
        <w:ind w:left="709"/>
        <w:jc w:val="both"/>
        <w:rPr>
          <w:rFonts w:asciiTheme="minorHAnsi" w:hAnsiTheme="minorHAnsi"/>
        </w:rPr>
      </w:pPr>
      <w:r w:rsidRPr="00F71E7F">
        <w:rPr>
          <w:rFonts w:asciiTheme="minorHAnsi" w:hAnsiTheme="minorHAnsi"/>
          <w:b/>
        </w:rPr>
        <w:t xml:space="preserve">Rješenje:  </w:t>
      </w:r>
      <w:r w:rsidRPr="00F71E7F">
        <w:rPr>
          <w:rFonts w:asciiTheme="minorHAnsi" w:hAnsiTheme="minorHAnsi"/>
        </w:rPr>
        <w:t>Uspostaviti učinkovit sustav za prikupljanje, obradu i raspodjelu mjernih podataka o količinama i energetskoj vrijednosti plina te izradu standardnih dijagrama opterećenja.</w:t>
      </w:r>
    </w:p>
    <w:p w:rsidR="00AC211F" w:rsidRPr="00F71E7F" w:rsidRDefault="00AC211F" w:rsidP="00AC211F">
      <w:pPr>
        <w:ind w:left="709"/>
        <w:jc w:val="both"/>
        <w:rPr>
          <w:rFonts w:asciiTheme="minorHAnsi" w:hAnsiTheme="minorHAnsi"/>
          <w:b/>
        </w:rPr>
      </w:pPr>
    </w:p>
    <w:p w:rsidR="00AC211F" w:rsidRPr="00F71E7F" w:rsidRDefault="00AC211F" w:rsidP="00AC211F">
      <w:pPr>
        <w:tabs>
          <w:tab w:val="left" w:pos="709"/>
        </w:tabs>
        <w:spacing w:line="276" w:lineRule="auto"/>
        <w:ind w:left="709" w:right="401"/>
        <w:jc w:val="both"/>
        <w:rPr>
          <w:rFonts w:asciiTheme="minorHAnsi" w:hAnsiTheme="minorHAnsi"/>
          <w:b/>
        </w:rPr>
      </w:pPr>
    </w:p>
    <w:p w:rsidR="00AD0F5F" w:rsidRPr="00F71E7F" w:rsidRDefault="00AD0F5F" w:rsidP="00CF5EE5">
      <w:pPr>
        <w:ind w:left="709"/>
        <w:jc w:val="both"/>
        <w:rPr>
          <w:rFonts w:asciiTheme="minorHAnsi" w:hAnsiTheme="minorHAnsi"/>
          <w:b/>
        </w:rPr>
      </w:pPr>
    </w:p>
    <w:p w:rsidR="005F2E52" w:rsidRPr="00F71E7F" w:rsidRDefault="005F2E52" w:rsidP="00CF5EE5">
      <w:pPr>
        <w:tabs>
          <w:tab w:val="left" w:pos="709"/>
        </w:tabs>
        <w:spacing w:line="276" w:lineRule="auto"/>
        <w:ind w:left="709" w:right="401"/>
        <w:jc w:val="both"/>
        <w:rPr>
          <w:rFonts w:asciiTheme="minorHAnsi" w:hAnsiTheme="minorHAnsi"/>
          <w:b/>
        </w:rPr>
      </w:pPr>
    </w:p>
    <w:p w:rsidR="005F2E52" w:rsidRPr="00F71E7F" w:rsidRDefault="005F2E52" w:rsidP="00CF5EE5">
      <w:pPr>
        <w:tabs>
          <w:tab w:val="left" w:pos="709"/>
        </w:tabs>
        <w:spacing w:line="276" w:lineRule="auto"/>
        <w:ind w:left="709" w:right="401"/>
        <w:jc w:val="both"/>
        <w:rPr>
          <w:rFonts w:asciiTheme="minorHAnsi" w:hAnsiTheme="minorHAnsi"/>
          <w:b/>
        </w:rPr>
      </w:pPr>
    </w:p>
    <w:p w:rsidR="005D0512" w:rsidRPr="00F71E7F" w:rsidRDefault="005D0512" w:rsidP="00CF5EE5">
      <w:pPr>
        <w:tabs>
          <w:tab w:val="left" w:pos="709"/>
        </w:tabs>
        <w:spacing w:line="276" w:lineRule="auto"/>
        <w:ind w:left="709" w:right="401"/>
        <w:jc w:val="both"/>
        <w:rPr>
          <w:rFonts w:asciiTheme="minorHAnsi" w:hAnsiTheme="minorHAnsi"/>
          <w:b/>
        </w:rPr>
      </w:pPr>
    </w:p>
    <w:p w:rsidR="003A36B3" w:rsidRPr="00F71E7F" w:rsidRDefault="003124AD" w:rsidP="00CF5EE5">
      <w:pPr>
        <w:tabs>
          <w:tab w:val="left" w:pos="709"/>
        </w:tabs>
        <w:spacing w:line="276" w:lineRule="auto"/>
        <w:ind w:left="709" w:right="401"/>
        <w:rPr>
          <w:rFonts w:asciiTheme="minorHAnsi" w:hAnsiTheme="minorHAnsi"/>
          <w:b/>
          <w:sz w:val="56"/>
          <w:szCs w:val="56"/>
        </w:rPr>
      </w:pPr>
      <w:r w:rsidRPr="00F71E7F">
        <w:rPr>
          <w:rFonts w:asciiTheme="minorHAnsi" w:hAnsiTheme="minorHAnsi"/>
          <w:b/>
          <w:sz w:val="56"/>
          <w:szCs w:val="56"/>
        </w:rPr>
        <w:t>5</w:t>
      </w:r>
      <w:r w:rsidR="003A36B3" w:rsidRPr="00F71E7F">
        <w:rPr>
          <w:rFonts w:asciiTheme="minorHAnsi" w:hAnsiTheme="minorHAnsi"/>
          <w:b/>
          <w:sz w:val="56"/>
          <w:szCs w:val="56"/>
        </w:rPr>
        <w:t xml:space="preserve">. </w:t>
      </w:r>
      <w:r w:rsidR="00C75B8C" w:rsidRPr="00F71E7F">
        <w:rPr>
          <w:rFonts w:asciiTheme="minorHAnsi" w:hAnsiTheme="minorHAnsi"/>
          <w:b/>
          <w:sz w:val="56"/>
          <w:szCs w:val="56"/>
        </w:rPr>
        <w:t xml:space="preserve"> </w:t>
      </w:r>
      <w:r w:rsidR="003A36B3" w:rsidRPr="00F71E7F">
        <w:rPr>
          <w:rFonts w:asciiTheme="minorHAnsi" w:hAnsiTheme="minorHAnsi"/>
          <w:b/>
          <w:sz w:val="56"/>
          <w:szCs w:val="56"/>
        </w:rPr>
        <w:t>HUP-UDRUGA FINANCIJSKOG POSLOVANJA</w:t>
      </w:r>
    </w:p>
    <w:p w:rsidR="003A36B3" w:rsidRPr="00F71E7F" w:rsidRDefault="009C3A39" w:rsidP="00CF5EE5">
      <w:pPr>
        <w:tabs>
          <w:tab w:val="left" w:pos="709"/>
        </w:tabs>
        <w:spacing w:line="276" w:lineRule="auto"/>
        <w:ind w:left="709" w:right="401"/>
        <w:jc w:val="both"/>
        <w:rPr>
          <w:rFonts w:asciiTheme="minorHAnsi" w:hAnsiTheme="minorHAnsi"/>
          <w:b/>
        </w:rPr>
      </w:pPr>
      <w:r w:rsidRPr="00F71E7F">
        <w:rPr>
          <w:rFonts w:asciiTheme="minorHAnsi" w:hAnsiTheme="minorHAnsi"/>
          <w:b/>
        </w:rPr>
        <w:t>Kontakt:</w:t>
      </w:r>
    </w:p>
    <w:p w:rsidR="005F64A0" w:rsidRPr="00F71E7F" w:rsidRDefault="005F64A0" w:rsidP="00CF5EE5">
      <w:pPr>
        <w:pStyle w:val="NoSpacing"/>
        <w:ind w:left="709"/>
        <w:jc w:val="both"/>
        <w:rPr>
          <w:rFonts w:cs="Arial"/>
          <w:lang w:eastAsia="hr-HR"/>
        </w:rPr>
      </w:pPr>
      <w:r w:rsidRPr="00F71E7F">
        <w:rPr>
          <w:rFonts w:cs="Arial"/>
          <w:lang w:eastAsia="hr-HR"/>
        </w:rPr>
        <w:t>Sanja Smoljak Katić, direktorica</w:t>
      </w:r>
      <w:r w:rsidR="005D0512" w:rsidRPr="00F71E7F">
        <w:rPr>
          <w:rFonts w:cs="Arial"/>
          <w:lang w:eastAsia="hr-HR"/>
        </w:rPr>
        <w:t xml:space="preserve"> Udruge</w:t>
      </w:r>
    </w:p>
    <w:p w:rsidR="005F64A0" w:rsidRPr="00F71E7F" w:rsidRDefault="005D0512" w:rsidP="00CF5EE5">
      <w:pPr>
        <w:pStyle w:val="NoSpacing"/>
        <w:ind w:left="709"/>
        <w:jc w:val="both"/>
        <w:rPr>
          <w:rFonts w:cs="Arial"/>
          <w:lang w:eastAsia="hr-HR"/>
        </w:rPr>
      </w:pPr>
      <w:r w:rsidRPr="00F71E7F">
        <w:rPr>
          <w:rFonts w:cs="Arial"/>
          <w:lang w:eastAsia="hr-HR"/>
        </w:rPr>
        <w:t>t.</w:t>
      </w:r>
      <w:r w:rsidR="005F64A0" w:rsidRPr="00F71E7F">
        <w:rPr>
          <w:rFonts w:cs="Arial"/>
          <w:lang w:eastAsia="hr-HR"/>
        </w:rPr>
        <w:t xml:space="preserve"> 4897 573</w:t>
      </w:r>
    </w:p>
    <w:p w:rsidR="005F64A0" w:rsidRPr="00F71E7F" w:rsidRDefault="005F64A0" w:rsidP="00CF5EE5">
      <w:pPr>
        <w:pStyle w:val="NoSpacing"/>
        <w:ind w:left="709"/>
        <w:jc w:val="both"/>
        <w:rPr>
          <w:rFonts w:cs="Arial"/>
          <w:lang w:eastAsia="hr-HR"/>
        </w:rPr>
      </w:pPr>
      <w:r w:rsidRPr="00F71E7F">
        <w:rPr>
          <w:rFonts w:cs="Arial"/>
          <w:lang w:eastAsia="hr-HR"/>
        </w:rPr>
        <w:t>e</w:t>
      </w:r>
      <w:r w:rsidR="005D0512" w:rsidRPr="00F71E7F">
        <w:rPr>
          <w:rFonts w:cs="Arial"/>
          <w:lang w:eastAsia="hr-HR"/>
        </w:rPr>
        <w:t>.</w:t>
      </w:r>
      <w:r w:rsidRPr="00F71E7F">
        <w:rPr>
          <w:rFonts w:cs="Arial"/>
          <w:lang w:eastAsia="hr-HR"/>
        </w:rPr>
        <w:t xml:space="preserve"> sanja.smoljak@hup.hr</w:t>
      </w:r>
    </w:p>
    <w:p w:rsidR="005F64A0" w:rsidRPr="00F71E7F" w:rsidRDefault="005F64A0" w:rsidP="00CF5EE5">
      <w:pPr>
        <w:ind w:left="709"/>
        <w:jc w:val="both"/>
        <w:rPr>
          <w:rFonts w:asciiTheme="minorHAnsi" w:hAnsiTheme="minorHAnsi" w:cs="Arial"/>
        </w:rPr>
      </w:pPr>
    </w:p>
    <w:p w:rsidR="005F64A0" w:rsidRPr="00F71E7F" w:rsidRDefault="005F64A0" w:rsidP="00CF5EE5">
      <w:pPr>
        <w:ind w:left="709"/>
        <w:jc w:val="both"/>
        <w:rPr>
          <w:rFonts w:asciiTheme="minorHAnsi" w:hAnsiTheme="minorHAnsi" w:cs="Arial"/>
        </w:rPr>
      </w:pPr>
    </w:p>
    <w:p w:rsidR="00CF1C2E" w:rsidRPr="00F71E7F" w:rsidRDefault="00CF1C2E" w:rsidP="005D0512">
      <w:pPr>
        <w:ind w:left="709" w:firstLine="707"/>
        <w:rPr>
          <w:rFonts w:asciiTheme="minorHAnsi" w:hAnsiTheme="minorHAnsi" w:cs="Arial"/>
          <w:i/>
          <w:iCs/>
        </w:rPr>
      </w:pPr>
      <w:r w:rsidRPr="00F71E7F">
        <w:rPr>
          <w:rFonts w:asciiTheme="minorHAnsi" w:hAnsiTheme="minorHAnsi" w:cs="Arial"/>
          <w:i/>
          <w:iCs/>
        </w:rPr>
        <w:t>Članovi  Udruge financijskog poslovanja, kao i svi u Hrvatskoj, traže odlučnije mjere u provedbi reformi, poticanju gospodarstva, organiziranju svrhovitijeg teritorijalnog ustroja i učinkovitije državne uprave. Mala zemlja kao što je Hrvatska, s nizom tolikih prednosti i mogućnosti za razvoj, treba manju  ali više funkcionalnu državu, koja bolje upravlja javnim dobrima. Za opravdan cilj i pravedno raspoređen teret svi u Hrvatskoj pa tako i članovi Udruge dati će svoj doprinos. Nepovoljno okruženje, stvarano godinama, preko noći neće nestati kakve god mjere budu primijenjene. Ali opća klima u društvu će biti bolja kada se  zajedno i ciljano okrenemo i pravcu oporavka, kada jasno odredimo što su naši nacionalni prioriteti i ciljevi, što želimo postići. Besciljnost razara i najzdravije organizme.  Onaj tko luta sigurno će se izgubiti a samo onaj koji zna kamo i kuda ide stići će na cilj. Zato je zadaća vodstva države jasno definirati strateške ciljeve i odrediti politike kojima ćemo to postizati. Tu zadaću ima i svaka korporacija, svaka poslovna i druga zajednica, obitelj, pojedinac. Tim ciljevima, kako na nacionalnom tako i na korporativnom, obiteljskom ili osobnom planu, neizostavno pridonosi i zdrav, učinkovit i društveno svrhovit, financijski sustav, državni u javnome interesu, korporativni u poslovnome interesu a zajednički – za dostojanstven život svake obitelji i pojedinca. Taj temeljni smisao poslovanja i rada dijele i društva i zaposlenici, članstvo Udruge financijskog poslovanja.</w:t>
      </w:r>
    </w:p>
    <w:p w:rsidR="005D0512" w:rsidRPr="00F71E7F" w:rsidRDefault="005D0512" w:rsidP="005D0512">
      <w:pPr>
        <w:spacing w:line="276" w:lineRule="auto"/>
        <w:ind w:left="4957" w:firstLine="707"/>
        <w:rPr>
          <w:rFonts w:asciiTheme="minorHAnsi" w:hAnsiTheme="minorHAnsi" w:cs="Arial"/>
          <w:b/>
          <w:color w:val="000000"/>
        </w:rPr>
      </w:pPr>
      <w:r w:rsidRPr="00F71E7F">
        <w:rPr>
          <w:rFonts w:asciiTheme="minorHAnsi" w:hAnsiTheme="minorHAnsi" w:cs="Arial"/>
          <w:b/>
          <w:color w:val="000000"/>
        </w:rPr>
        <w:t xml:space="preserve">dr.sc. Damir Zorić, član Izvršnog odbora Udruge </w:t>
      </w:r>
    </w:p>
    <w:p w:rsidR="00010BD7" w:rsidRPr="00F71E7F" w:rsidRDefault="00010BD7" w:rsidP="00CF5EE5">
      <w:pPr>
        <w:tabs>
          <w:tab w:val="left" w:pos="709"/>
        </w:tabs>
        <w:spacing w:line="276" w:lineRule="auto"/>
        <w:ind w:left="709" w:right="401"/>
        <w:jc w:val="both"/>
        <w:rPr>
          <w:rFonts w:asciiTheme="minorHAnsi" w:hAnsiTheme="minorHAnsi"/>
          <w:b/>
          <w:i/>
        </w:rPr>
      </w:pPr>
    </w:p>
    <w:p w:rsidR="00010BD7" w:rsidRPr="00F71E7F" w:rsidRDefault="00010BD7" w:rsidP="00D94494">
      <w:pPr>
        <w:tabs>
          <w:tab w:val="left" w:pos="709"/>
        </w:tabs>
        <w:ind w:left="709" w:right="401"/>
        <w:jc w:val="both"/>
        <w:rPr>
          <w:rFonts w:asciiTheme="minorHAnsi" w:hAnsiTheme="minorHAnsi"/>
          <w:b/>
        </w:rPr>
      </w:pPr>
    </w:p>
    <w:p w:rsidR="001A4B09" w:rsidRPr="00F71E7F" w:rsidRDefault="001A4B09" w:rsidP="00D94494">
      <w:pPr>
        <w:pStyle w:val="NoSpacing"/>
        <w:tabs>
          <w:tab w:val="left" w:pos="709"/>
        </w:tabs>
        <w:ind w:left="709" w:right="401"/>
        <w:jc w:val="both"/>
        <w:rPr>
          <w:rFonts w:cs="Times New Roman"/>
          <w:color w:val="0D0D0D" w:themeColor="text1" w:themeTint="F2"/>
        </w:rPr>
      </w:pPr>
      <w:r w:rsidRPr="00F71E7F">
        <w:rPr>
          <w:rFonts w:cs="Times New Roman"/>
          <w:color w:val="0D0D0D" w:themeColor="text1" w:themeTint="F2"/>
        </w:rPr>
        <w:t xml:space="preserve">Udruga </w:t>
      </w:r>
      <w:r w:rsidRPr="00F71E7F">
        <w:rPr>
          <w:rFonts w:cs="Times New Roman"/>
          <w:iCs/>
          <w:color w:val="0D0D0D" w:themeColor="text1" w:themeTint="F2"/>
        </w:rPr>
        <w:t>okuplja članove, poslodavce i organizacije iz</w:t>
      </w:r>
      <w:r w:rsidRPr="00F71E7F">
        <w:rPr>
          <w:rFonts w:cs="Times New Roman"/>
          <w:color w:val="0D0D0D" w:themeColor="text1" w:themeTint="F2"/>
        </w:rPr>
        <w:t xml:space="preserve"> područja djelatnosti u bankarstvu, osiguranja i drugih financijskih i srodnih djelatnosti koji djeluju na financijskom hrvatskom tržištu (fondovi, leasing, factoring. U svojim aktivnostima Udruga uključuje i rad pridruženih udruga: Hrvatska udruga banaka, Hrvatski ured za osiguranje, Hrvatska udruga kreditnih unija i Zagrebačka burza.</w:t>
      </w:r>
    </w:p>
    <w:p w:rsidR="001A4B09" w:rsidRPr="00F71E7F" w:rsidRDefault="001A4B09" w:rsidP="00D94494">
      <w:pPr>
        <w:pStyle w:val="NoSpacing"/>
        <w:tabs>
          <w:tab w:val="left" w:pos="709"/>
        </w:tabs>
        <w:ind w:left="709" w:right="401"/>
        <w:jc w:val="both"/>
        <w:rPr>
          <w:rFonts w:cs="Times New Roman"/>
          <w:color w:val="0D0D0D" w:themeColor="text1" w:themeTint="F2"/>
        </w:rPr>
      </w:pPr>
      <w:r w:rsidRPr="00F71E7F">
        <w:rPr>
          <w:rFonts w:cs="Times New Roman"/>
          <w:color w:val="0D0D0D" w:themeColor="text1" w:themeTint="F2"/>
        </w:rPr>
        <w:t>Domaći financijski sektor mora biti podrška poduzetništvu i gospodarstvu. Mali poduzetnici i potrošači ne mogu samostalno izlaziti na vanjska tržišta pa potražnju za kapitalom zadovoljavaju na domaćem tržištu. Stoga se preporuke za unaprjeđenje ponude financijskih proizvoda i usluga odnose prvenstveno na male poduzetnike i potrošače. Ciljano okružje je ono koje omogućava visoku mobilnost imovine i kapitala, što iziskuje ubrzanje izlaska neuspješnih poduzetnika s tržišta uz minimalne gubitke imovine u procesu izlaska (stečaj i likvidacija) s jedne, te jednostavnost pokretanja novih poduzetničkih pothvata s druge strane.</w:t>
      </w:r>
    </w:p>
    <w:p w:rsidR="001A4B09" w:rsidRPr="00F71E7F" w:rsidRDefault="001A4B09" w:rsidP="00D94494">
      <w:pPr>
        <w:pStyle w:val="NoSpacing"/>
        <w:tabs>
          <w:tab w:val="left" w:pos="709"/>
        </w:tabs>
        <w:ind w:left="709" w:right="401"/>
        <w:jc w:val="both"/>
        <w:rPr>
          <w:rFonts w:cs="Times New Roman"/>
          <w:color w:val="0D0D0D" w:themeColor="text1" w:themeTint="F2"/>
        </w:rPr>
      </w:pPr>
    </w:p>
    <w:p w:rsidR="001A5441" w:rsidRPr="00F71E7F" w:rsidRDefault="001A5441" w:rsidP="00F96FFE">
      <w:pPr>
        <w:pStyle w:val="NoSpacing"/>
        <w:numPr>
          <w:ilvl w:val="0"/>
          <w:numId w:val="66"/>
        </w:numPr>
        <w:tabs>
          <w:tab w:val="left" w:pos="709"/>
        </w:tabs>
        <w:ind w:right="401" w:hanging="361"/>
        <w:jc w:val="both"/>
        <w:rPr>
          <w:rFonts w:cs="Times New Roman"/>
          <w:b/>
          <w:color w:val="0D0D0D" w:themeColor="text1" w:themeTint="F2"/>
        </w:rPr>
      </w:pPr>
      <w:r w:rsidRPr="00F71E7F">
        <w:rPr>
          <w:rFonts w:cs="Times New Roman"/>
          <w:b/>
          <w:color w:val="0D0D0D" w:themeColor="text1" w:themeTint="F2"/>
        </w:rPr>
        <w:t>Porezni tretman kreditnih institucija</w:t>
      </w:r>
    </w:p>
    <w:p w:rsidR="001A5441" w:rsidRPr="00F71E7F" w:rsidRDefault="001A5441" w:rsidP="00F96FFE">
      <w:pPr>
        <w:pStyle w:val="NormalWeb"/>
        <w:numPr>
          <w:ilvl w:val="0"/>
          <w:numId w:val="37"/>
        </w:numPr>
        <w:spacing w:before="0" w:beforeAutospacing="0" w:after="0" w:afterAutospacing="0"/>
        <w:ind w:hanging="11"/>
        <w:rPr>
          <w:rFonts w:asciiTheme="minorHAnsi" w:hAnsiTheme="minorHAnsi" w:cs="Arial"/>
          <w:iCs/>
          <w:sz w:val="22"/>
          <w:szCs w:val="22"/>
        </w:rPr>
      </w:pPr>
      <w:r w:rsidRPr="00F71E7F">
        <w:rPr>
          <w:rFonts w:asciiTheme="minorHAnsi" w:hAnsiTheme="minorHAnsi" w:cs="Arial"/>
          <w:sz w:val="22"/>
          <w:szCs w:val="22"/>
        </w:rPr>
        <w:t xml:space="preserve">Kod </w:t>
      </w:r>
      <w:r w:rsidRPr="00F71E7F">
        <w:rPr>
          <w:rFonts w:asciiTheme="minorHAnsi" w:hAnsiTheme="minorHAnsi" w:cs="Arial"/>
          <w:b/>
          <w:sz w:val="22"/>
          <w:szCs w:val="22"/>
        </w:rPr>
        <w:t>poreza na dobit tražimo bezuvjetno porezno priznanje troška</w:t>
      </w:r>
      <w:r w:rsidRPr="00F71E7F">
        <w:rPr>
          <w:rFonts w:asciiTheme="minorHAnsi" w:hAnsiTheme="minorHAnsi" w:cs="Arial"/>
          <w:sz w:val="22"/>
          <w:szCs w:val="22"/>
        </w:rPr>
        <w:t xml:space="preserve"> nastalog otpisom potraživanja od dužnika prije poduzimanja pravnih radnji za naplatu potraživanja (tj. uklanjanje nepotrebnih sudskih troškova kod restrukturiranja kredita)</w:t>
      </w:r>
      <w:r w:rsidR="005D0512" w:rsidRPr="00F71E7F">
        <w:rPr>
          <w:rFonts w:asciiTheme="minorHAnsi" w:hAnsiTheme="minorHAnsi"/>
          <w:sz w:val="22"/>
          <w:szCs w:val="22"/>
        </w:rPr>
        <w:t xml:space="preserve">.  </w:t>
      </w:r>
      <w:r w:rsidRPr="00F71E7F">
        <w:rPr>
          <w:rFonts w:asciiTheme="minorHAnsi" w:hAnsiTheme="minorHAnsi" w:cs="Arial"/>
          <w:iCs/>
          <w:sz w:val="22"/>
          <w:szCs w:val="22"/>
        </w:rPr>
        <w:t xml:space="preserve">Prema članku 9. stavku 2. Zakona o porezu na dobit (NN broj 177/04, 90/05, 57/06, 146/08, 80/10, 22/12, 148/13 i 143/14) vrijednosno usklađenje potraživanja priznaje se ako je potraživanje evidentirano u poslovnim knjigama kao prihod i ako su obavljene sve radnje za osiguranje naplate duga, pažnjom dobroga gospodarstvenika. Nadalje, stavkom 5. toga članka Zakona propisano je da se iznimno u porezno priznate rashode kreditne institucije uključuje iznos otpisa potraživanja od nepovezane fizičke osobe, u skladu s kriterijima i postupcima kreditne institucije, po osnovi odobrenih stambenih kredita, te dospjele kamate iskazane u prihodima do trenutka otpisa ako je utvrđeno </w:t>
      </w:r>
      <w:r w:rsidRPr="00F71E7F">
        <w:rPr>
          <w:rFonts w:asciiTheme="minorHAnsi" w:hAnsiTheme="minorHAnsi" w:cs="Arial"/>
          <w:iCs/>
          <w:sz w:val="22"/>
          <w:szCs w:val="22"/>
        </w:rPr>
        <w:lastRenderedPageBreak/>
        <w:t>da je otpis proveden radi olakšanja otplate kredita korisnicima kojima iznos mjesečne otplatne rate ugrožava osnovne životne potrebe, odnosno kako bi se spriječilo provođenje ovrhe od strane kreditne institucije nad jedinom stambenom nekretninom u kojoj korisnik kredita ima prijavljeno prebivalište i u kojoj trajno boravi.</w:t>
      </w:r>
      <w:r w:rsidR="005D0512" w:rsidRPr="00F71E7F">
        <w:rPr>
          <w:rFonts w:asciiTheme="minorHAnsi" w:hAnsiTheme="minorHAnsi" w:cs="Arial"/>
          <w:iCs/>
          <w:sz w:val="22"/>
          <w:szCs w:val="22"/>
        </w:rPr>
        <w:t xml:space="preserve"> </w:t>
      </w:r>
      <w:r w:rsidRPr="00F71E7F">
        <w:rPr>
          <w:rFonts w:asciiTheme="minorHAnsi" w:hAnsiTheme="minorHAnsi" w:cs="Arial"/>
          <w:iCs/>
          <w:sz w:val="22"/>
          <w:szCs w:val="22"/>
        </w:rPr>
        <w:t xml:space="preserve">Sporna je odredba „ako su poduzete sve radnje za osiguranje naplate duga“ jer iziskuju značajne troškove kreditnih institucija. Iako je razvidno da dužnik ne može otplatiti cjelokupan dug navedena obveza rezultira gubitkom vremena u procesu restrukturiranja dugova problematičnim dužnicima. Također, sporna je iznimka od tog pravila za nepovezane fizičke osobe po osnovi stambenih kredita, gdje se kreditnoj instituciji nalaže da internom procedurom utvrdi socijalne kriterije za zaštitu standarda stanovanja problematičnih dužnika. </w:t>
      </w:r>
      <w:r w:rsidRPr="00F71E7F">
        <w:rPr>
          <w:rFonts w:asciiTheme="minorHAnsi" w:hAnsiTheme="minorHAnsi"/>
          <w:sz w:val="22"/>
          <w:szCs w:val="22"/>
        </w:rPr>
        <w:br/>
      </w:r>
      <w:r w:rsidRPr="00F71E7F">
        <w:rPr>
          <w:rFonts w:asciiTheme="minorHAnsi" w:hAnsiTheme="minorHAnsi" w:cs="Arial"/>
          <w:iCs/>
          <w:sz w:val="22"/>
          <w:szCs w:val="22"/>
        </w:rPr>
        <w:t xml:space="preserve">Budući da neurednost u otplati kredita svih vrsta dužnika (pravne i fizičke osobe) proizvodi isti učinak na kreditnu instituciju (ispravak vrijednosti potraživanja po glavnici kredita i suspendiranje kamatnih i ostalih prihoda od tog kredita) smatramo da bi se kreditnoj instituciji trebalo omogućiti otpis potraživanja od dužnika do visine provedenog ispravka vrijednosti za sve vrste kredita i sve vrste dužnika bez zahtjeva za prethodno obavljanje radnje za osiguranje naplate, pod uvjetom da se radi o nepovezanoj osobi.  Dodatno, kod fizičkih osoba se otpisani iznos duga može smatrati ostvarivanjem dohotka. Stoga bi se članak 9. Zakona o porezu na dohodak u kojem se definiraju primici koji se ne smatraju dohotkom trebao dopuniti sa „primitkom koji fizičke osobe ostvaruju po osnovi otpisa kredita primljenih od kreditnih institucija“. </w:t>
      </w:r>
    </w:p>
    <w:p w:rsidR="001A5441" w:rsidRPr="00F71E7F" w:rsidRDefault="001A5441" w:rsidP="00D94494">
      <w:pPr>
        <w:ind w:left="720"/>
        <w:rPr>
          <w:rFonts w:asciiTheme="minorHAnsi" w:hAnsiTheme="minorHAnsi"/>
        </w:rPr>
      </w:pPr>
    </w:p>
    <w:p w:rsidR="001A5441" w:rsidRPr="00F71E7F" w:rsidRDefault="001A5441" w:rsidP="00F96FFE">
      <w:pPr>
        <w:pStyle w:val="ListParagraph"/>
        <w:numPr>
          <w:ilvl w:val="0"/>
          <w:numId w:val="29"/>
        </w:numPr>
        <w:ind w:hanging="11"/>
        <w:rPr>
          <w:rFonts w:asciiTheme="minorHAnsi" w:hAnsiTheme="minorHAnsi" w:cs="Arial"/>
        </w:rPr>
      </w:pPr>
      <w:r w:rsidRPr="00F71E7F">
        <w:rPr>
          <w:rFonts w:asciiTheme="minorHAnsi" w:hAnsiTheme="minorHAnsi" w:cs="Arial"/>
        </w:rPr>
        <w:t xml:space="preserve">Kod </w:t>
      </w:r>
      <w:r w:rsidRPr="00F71E7F">
        <w:rPr>
          <w:rFonts w:asciiTheme="minorHAnsi" w:hAnsiTheme="minorHAnsi" w:cs="Arial"/>
          <w:b/>
        </w:rPr>
        <w:t>poreza na promet</w:t>
      </w:r>
      <w:r w:rsidRPr="00F71E7F">
        <w:rPr>
          <w:rFonts w:asciiTheme="minorHAnsi" w:hAnsiTheme="minorHAnsi" w:cs="Arial"/>
        </w:rPr>
        <w:t xml:space="preserve"> tražimo izuzeće od poreza a promet nekretnina za preuzimanje nekretnine u posjed s osnova naplate potraživanja kreditne institucije, kao i kod prijenosa nekretnine na klijenta uz preuzimanje obveze po kreditu. </w:t>
      </w:r>
      <w:r w:rsidRPr="00F71E7F">
        <w:rPr>
          <w:rFonts w:asciiTheme="minorHAnsi" w:hAnsiTheme="minorHAnsi" w:cs="Arial"/>
          <w:iCs/>
        </w:rPr>
        <w:t xml:space="preserve">Smatramo da se obveza obračuna poreza na promet nekretnina ne bi smjela multiplicirati zbog promjene vlasništva nad nekretninom koja proizlazi iz procesa kreditiranja, naplate ili restrukturiranja kreditnog odnosa, te pretvaranja kredita u najam i obrnuto. Time bi se kreditnim institucijama koje financiraju kupnju nekretnina uz osiguranje potraživanja tom nekretninom, omogućila prilagodba financijskim mogućnostima klijenta za vrijeme otplate. </w:t>
      </w:r>
      <w:r w:rsidRPr="00F71E7F">
        <w:rPr>
          <w:rFonts w:asciiTheme="minorHAnsi" w:hAnsiTheme="minorHAnsi" w:cs="Arial"/>
        </w:rPr>
        <w:br/>
      </w:r>
      <w:r w:rsidRPr="00F71E7F">
        <w:rPr>
          <w:rFonts w:asciiTheme="minorHAnsi" w:hAnsiTheme="minorHAnsi" w:cs="Arial"/>
          <w:iCs/>
        </w:rPr>
        <w:t>U članku 11. Zakona o porezu na promet nekretnina trebalo bi dodati odredbu da kreditne institucije koje stječu nekretnine s osnova naplate potraživanja po kreditima i ostalim plasmanima klijentima iz instrumenata osiguranja naplate za ta potraživanja nisu obveznici poreza na promet. Također, bi se prijenos vlasništva sa kreditne institucije na nepovezanu pravnu ili fizičku osobu zbog obnavljanja kreditnog odnosa trebalo izuzeti iz obveza obračuna poreza na promet.  </w:t>
      </w:r>
    </w:p>
    <w:p w:rsidR="001A5441" w:rsidRPr="00F71E7F" w:rsidRDefault="001A5441" w:rsidP="001A5441">
      <w:pPr>
        <w:pStyle w:val="ListParagraph"/>
        <w:spacing w:after="200" w:line="276" w:lineRule="auto"/>
        <w:rPr>
          <w:rFonts w:asciiTheme="minorHAnsi" w:hAnsiTheme="minorHAnsi" w:cs="Arial"/>
        </w:rPr>
      </w:pPr>
    </w:p>
    <w:p w:rsidR="001A5441" w:rsidRPr="00F71E7F" w:rsidRDefault="001A5441" w:rsidP="00F96FFE">
      <w:pPr>
        <w:pStyle w:val="ListParagraph"/>
        <w:numPr>
          <w:ilvl w:val="0"/>
          <w:numId w:val="66"/>
        </w:numPr>
        <w:rPr>
          <w:rFonts w:asciiTheme="minorHAnsi" w:hAnsiTheme="minorHAnsi" w:cs="Arial"/>
          <w:b/>
        </w:rPr>
      </w:pPr>
      <w:r w:rsidRPr="00F71E7F">
        <w:rPr>
          <w:rFonts w:asciiTheme="minorHAnsi" w:hAnsiTheme="minorHAnsi"/>
          <w:b/>
        </w:rPr>
        <w:t>Prepreke u radu osiguravatelja</w:t>
      </w:r>
      <w:r w:rsidRPr="00F71E7F">
        <w:rPr>
          <w:rFonts w:asciiTheme="minorHAnsi" w:hAnsiTheme="minorHAnsi"/>
          <w:b/>
        </w:rPr>
        <w:br/>
      </w:r>
    </w:p>
    <w:p w:rsidR="001A5441" w:rsidRPr="00F71E7F" w:rsidRDefault="001A5441" w:rsidP="00F96FFE">
      <w:pPr>
        <w:pStyle w:val="NoSpacing"/>
        <w:numPr>
          <w:ilvl w:val="0"/>
          <w:numId w:val="29"/>
        </w:numPr>
        <w:tabs>
          <w:tab w:val="left" w:pos="1134"/>
        </w:tabs>
        <w:spacing w:line="276" w:lineRule="auto"/>
        <w:ind w:right="401" w:hanging="11"/>
        <w:jc w:val="both"/>
        <w:rPr>
          <w:rFonts w:cs="Arial"/>
        </w:rPr>
      </w:pPr>
      <w:r w:rsidRPr="00F71E7F">
        <w:rPr>
          <w:rFonts w:cs="Arial"/>
        </w:rPr>
        <w:t xml:space="preserve">Zakonsko prepoznavanje i poticanje društava za osiguranje kao jednih od nositelja dobrovoljne štednje za mirovinu i isplata kapitaliziranih mirovina, naglašavanje i poticanje životnog osiguranja kao temeljnog financijskog proizvoda u dijelu osiguranja rizika smrtnosti, ali i mirovinske štednje, </w:t>
      </w:r>
    </w:p>
    <w:p w:rsidR="00D94494" w:rsidRPr="00F71E7F" w:rsidRDefault="00D94494" w:rsidP="00D94494">
      <w:pPr>
        <w:pStyle w:val="NoSpacing"/>
        <w:tabs>
          <w:tab w:val="left" w:pos="1134"/>
        </w:tabs>
        <w:spacing w:line="276" w:lineRule="auto"/>
        <w:ind w:left="720" w:right="401"/>
        <w:jc w:val="both"/>
        <w:rPr>
          <w:rFonts w:cs="Arial"/>
        </w:rPr>
      </w:pPr>
    </w:p>
    <w:p w:rsidR="001A5441" w:rsidRPr="00F71E7F" w:rsidRDefault="001A5441" w:rsidP="00F96FFE">
      <w:pPr>
        <w:pStyle w:val="NoSpacing"/>
        <w:numPr>
          <w:ilvl w:val="0"/>
          <w:numId w:val="29"/>
        </w:numPr>
        <w:tabs>
          <w:tab w:val="left" w:pos="1134"/>
        </w:tabs>
        <w:spacing w:line="276" w:lineRule="auto"/>
        <w:ind w:right="401" w:hanging="11"/>
        <w:jc w:val="both"/>
        <w:rPr>
          <w:rFonts w:cs="Arial"/>
        </w:rPr>
      </w:pPr>
      <w:r w:rsidRPr="00F71E7F">
        <w:rPr>
          <w:rFonts w:cs="Arial"/>
          <w:bCs/>
        </w:rPr>
        <w:t>Neravnopravna tržišna utakmica u provedbi dobrovoljnih zdravstvenih osiguranja</w:t>
      </w:r>
    </w:p>
    <w:p w:rsidR="001A5441" w:rsidRPr="00F71E7F" w:rsidRDefault="001A5441" w:rsidP="00D94494">
      <w:pPr>
        <w:tabs>
          <w:tab w:val="left" w:pos="1134"/>
        </w:tabs>
        <w:autoSpaceDE w:val="0"/>
        <w:autoSpaceDN w:val="0"/>
        <w:spacing w:after="60"/>
        <w:ind w:left="720" w:right="401" w:hanging="11"/>
        <w:jc w:val="both"/>
        <w:rPr>
          <w:rFonts w:asciiTheme="minorHAnsi" w:hAnsiTheme="minorHAnsi" w:cs="Arial"/>
        </w:rPr>
      </w:pPr>
      <w:r w:rsidRPr="00F71E7F">
        <w:rPr>
          <w:rFonts w:asciiTheme="minorHAnsi" w:hAnsiTheme="minorHAnsi" w:cs="Arial"/>
        </w:rPr>
        <w:t>PROBLEMI:</w:t>
      </w:r>
      <w:r w:rsidR="005D0512" w:rsidRPr="00F71E7F">
        <w:rPr>
          <w:rFonts w:asciiTheme="minorHAnsi" w:hAnsiTheme="minorHAnsi" w:cs="Arial"/>
        </w:rPr>
        <w:t xml:space="preserve"> </w:t>
      </w:r>
      <w:r w:rsidRPr="00F71E7F">
        <w:rPr>
          <w:rFonts w:asciiTheme="minorHAnsi" w:hAnsiTheme="minorHAnsi" w:cs="Arial"/>
        </w:rPr>
        <w:t>Dopunsko zdravstveno osiguranje provode društva za osiguranje i HZZO kao državni fond,</w:t>
      </w:r>
      <w:r w:rsidR="005D0512" w:rsidRPr="00F71E7F">
        <w:rPr>
          <w:rFonts w:asciiTheme="minorHAnsi" w:hAnsiTheme="minorHAnsi" w:cs="Arial"/>
        </w:rPr>
        <w:t xml:space="preserve"> </w:t>
      </w:r>
      <w:r w:rsidRPr="00F71E7F">
        <w:rPr>
          <w:rFonts w:asciiTheme="minorHAnsi" w:hAnsiTheme="minorHAnsi" w:cs="Arial"/>
        </w:rPr>
        <w:t>HZZO je ujedno provoditelj osiguranja i regulator tržišta čije poslovanje nije usklađeno s pravnom stečevinom EU, Pri izračunu premije HZZO ne koristi aktuarsko matematiku, te nije obvezan formirati pričuva iz naplaćene premije, a u uvjetima osiguranja primjenjuje pravne konstrukcije koje su nespojive s poslovima osiguranja, Rezultat je neravnopravna tržišna utakmica između društava za osiguranje i državnog fonda. PREDLAŽEMO Usklađenje poslovanja HZZO-a s pravnom stečevinom Europske unije kroz izdvajanje poslovanja dopunskog zdravstvenog osiguranja u posebno društvo za osiguranje i poslovanje prema Zakonu o osiguranju.</w:t>
      </w:r>
    </w:p>
    <w:p w:rsidR="00D94494" w:rsidRPr="00F71E7F" w:rsidRDefault="00D94494" w:rsidP="00D94494">
      <w:pPr>
        <w:tabs>
          <w:tab w:val="left" w:pos="1134"/>
        </w:tabs>
        <w:autoSpaceDE w:val="0"/>
        <w:autoSpaceDN w:val="0"/>
        <w:spacing w:after="60"/>
        <w:ind w:right="401"/>
        <w:jc w:val="both"/>
        <w:rPr>
          <w:rFonts w:asciiTheme="minorHAnsi" w:hAnsiTheme="minorHAnsi" w:cs="Arial"/>
        </w:rPr>
      </w:pPr>
    </w:p>
    <w:p w:rsidR="001A5441" w:rsidRPr="00F71E7F" w:rsidRDefault="001A5441" w:rsidP="00F96FFE">
      <w:pPr>
        <w:pStyle w:val="ListParagraph"/>
        <w:numPr>
          <w:ilvl w:val="0"/>
          <w:numId w:val="83"/>
        </w:numPr>
        <w:tabs>
          <w:tab w:val="left" w:pos="993"/>
        </w:tabs>
        <w:autoSpaceDE w:val="0"/>
        <w:autoSpaceDN w:val="0"/>
        <w:spacing w:before="100" w:after="100" w:line="276" w:lineRule="auto"/>
        <w:ind w:left="1077" w:right="1843" w:hanging="357"/>
        <w:jc w:val="both"/>
        <w:rPr>
          <w:rFonts w:asciiTheme="minorHAnsi" w:hAnsiTheme="minorHAnsi" w:cs="Arial"/>
          <w:color w:val="1F497D"/>
        </w:rPr>
      </w:pPr>
      <w:r w:rsidRPr="00F71E7F">
        <w:rPr>
          <w:rFonts w:asciiTheme="minorHAnsi" w:hAnsiTheme="minorHAnsi" w:cs="Arial"/>
          <w:bCs/>
        </w:rPr>
        <w:t>Porezni tretman zdravstvenog osiguranja</w:t>
      </w:r>
    </w:p>
    <w:p w:rsidR="001A5441" w:rsidRPr="00F71E7F" w:rsidRDefault="001A5441" w:rsidP="005D0512">
      <w:pPr>
        <w:tabs>
          <w:tab w:val="left" w:pos="993"/>
        </w:tabs>
        <w:autoSpaceDE w:val="0"/>
        <w:autoSpaceDN w:val="0"/>
        <w:spacing w:after="60"/>
        <w:ind w:left="720" w:right="401" w:hanging="11"/>
        <w:jc w:val="both"/>
        <w:rPr>
          <w:rFonts w:asciiTheme="minorHAnsi" w:hAnsiTheme="minorHAnsi" w:cs="Arial"/>
        </w:rPr>
      </w:pPr>
      <w:r w:rsidRPr="00F71E7F">
        <w:rPr>
          <w:rFonts w:asciiTheme="minorHAnsi" w:hAnsiTheme="minorHAnsi" w:cs="Arial"/>
        </w:rPr>
        <w:t>PROBLEMI: Za premiju dobrovoljnog zdravstvenog osiguranja koje se odnosi na kurativnu zdravstvenu zaštitu poslodavac je u obvezi platiti porezna davanja obzirom da se ta premija smatra primitkom u naravi,</w:t>
      </w:r>
      <w:r w:rsidR="005D0512" w:rsidRPr="00F71E7F">
        <w:rPr>
          <w:rFonts w:asciiTheme="minorHAnsi" w:hAnsiTheme="minorHAnsi" w:cs="Arial"/>
        </w:rPr>
        <w:t xml:space="preserve"> p</w:t>
      </w:r>
      <w:r w:rsidRPr="00F71E7F">
        <w:rPr>
          <w:rFonts w:asciiTheme="minorHAnsi" w:hAnsiTheme="minorHAnsi" w:cs="Arial"/>
        </w:rPr>
        <w:t xml:space="preserve">remija zdravstvenog osiguranja nekad se smatrala osnovom za izračun poreznih olakšica, I jedno i drugo djeluju destimulativno na rast zdravstvenih osiguranja. PREDLAŽEMO: Poreznim tretmanom potrebno je poticati individualnu i korporativnu brigu o zdravlju, te bi se u tom smislu </w:t>
      </w:r>
      <w:r w:rsidRPr="00F71E7F">
        <w:rPr>
          <w:rFonts w:asciiTheme="minorHAnsi" w:hAnsiTheme="minorHAnsi" w:cs="Arial"/>
        </w:rPr>
        <w:lastRenderedPageBreak/>
        <w:t>trebala definirat porezna politika. Porezne olakšice djeluju stimulativno na rast tržišta dobrovoljnog zdravstvenog osiguranja što u konačnici rezultira financijskom stabilizacijom obveznog zdravstvenog osiguranja.</w:t>
      </w:r>
    </w:p>
    <w:p w:rsidR="001A5441" w:rsidRPr="00F71E7F" w:rsidRDefault="001A5441" w:rsidP="001A5441">
      <w:pPr>
        <w:autoSpaceDE w:val="0"/>
        <w:autoSpaceDN w:val="0"/>
        <w:spacing w:after="60"/>
        <w:ind w:left="426" w:right="401"/>
        <w:jc w:val="both"/>
        <w:rPr>
          <w:rFonts w:asciiTheme="minorHAnsi" w:hAnsiTheme="minorHAnsi" w:cs="Arial"/>
        </w:rPr>
      </w:pPr>
    </w:p>
    <w:p w:rsidR="001A5441" w:rsidRPr="00F71E7F" w:rsidRDefault="001A5441" w:rsidP="00F96FFE">
      <w:pPr>
        <w:pStyle w:val="ListParagraph"/>
        <w:numPr>
          <w:ilvl w:val="0"/>
          <w:numId w:val="66"/>
        </w:numPr>
        <w:autoSpaceDE w:val="0"/>
        <w:autoSpaceDN w:val="0"/>
        <w:spacing w:after="60"/>
        <w:ind w:right="401"/>
        <w:jc w:val="both"/>
        <w:rPr>
          <w:rFonts w:asciiTheme="minorHAnsi" w:hAnsiTheme="minorHAnsi" w:cs="Arial"/>
          <w:b/>
        </w:rPr>
      </w:pPr>
      <w:r w:rsidRPr="00F71E7F">
        <w:rPr>
          <w:rFonts w:asciiTheme="minorHAnsi" w:hAnsiTheme="minorHAnsi" w:cs="Arial"/>
          <w:b/>
        </w:rPr>
        <w:t xml:space="preserve">Kreditne unije </w:t>
      </w:r>
    </w:p>
    <w:p w:rsidR="001A5441" w:rsidRPr="00F71E7F" w:rsidRDefault="001A5441" w:rsidP="00F96FFE">
      <w:pPr>
        <w:pStyle w:val="NoSpacing"/>
        <w:numPr>
          <w:ilvl w:val="0"/>
          <w:numId w:val="2"/>
        </w:numPr>
        <w:spacing w:line="276" w:lineRule="auto"/>
        <w:ind w:left="709" w:right="401" w:firstLine="142"/>
        <w:jc w:val="both"/>
        <w:rPr>
          <w:rFonts w:cs="Arial"/>
          <w:color w:val="0D0D0D" w:themeColor="text1" w:themeTint="F2"/>
          <w:position w:val="-14"/>
        </w:rPr>
      </w:pPr>
      <w:r w:rsidRPr="00F71E7F">
        <w:rPr>
          <w:rFonts w:cs="Arial"/>
          <w:color w:val="0D0D0D" w:themeColor="text1" w:themeTint="F2"/>
          <w:position w:val="-14"/>
        </w:rPr>
        <w:t xml:space="preserve">Nastaviti proces </w:t>
      </w:r>
      <w:r w:rsidRPr="00F71E7F">
        <w:rPr>
          <w:rFonts w:cs="Arial"/>
          <w:b/>
          <w:color w:val="0D0D0D" w:themeColor="text1" w:themeTint="F2"/>
          <w:position w:val="-14"/>
        </w:rPr>
        <w:t>promjene Zakona o kreditnim unijama</w:t>
      </w:r>
      <w:r w:rsidRPr="00F71E7F">
        <w:rPr>
          <w:rFonts w:cs="Arial"/>
          <w:color w:val="0D0D0D" w:themeColor="text1" w:themeTint="F2"/>
          <w:position w:val="-14"/>
        </w:rPr>
        <w:t xml:space="preserve"> radi proširenja mogućnosti financiranja i na pravne osobe, pokrivanjem tržišnih niša koje poslovnim bankama nisu zanimljive radi premalih iznosa kredita ili nedovoljnog boniteta i kreditne sposobnosti korisnika kredita. Također, osmišljavanjem programa financiranja za pojedine kategorije poduzetnika, kreditne unije bi postale rješenje kojim bi se zadovoljile potrebe za kapitalom u fazama razvoja poduzetnika u kojima je financiranje standardnim bankarskim proizvodima neizvedivo.</w:t>
      </w:r>
    </w:p>
    <w:p w:rsidR="001A5441" w:rsidRPr="00F71E7F" w:rsidRDefault="001A5441" w:rsidP="001A5441">
      <w:pPr>
        <w:autoSpaceDE w:val="0"/>
        <w:autoSpaceDN w:val="0"/>
        <w:spacing w:after="60"/>
        <w:ind w:left="426" w:right="401"/>
        <w:jc w:val="both"/>
        <w:rPr>
          <w:rFonts w:ascii="Arial" w:hAnsi="Arial" w:cs="Arial"/>
        </w:rPr>
      </w:pPr>
    </w:p>
    <w:p w:rsidR="001A5441" w:rsidRPr="00F71E7F" w:rsidRDefault="001A5441" w:rsidP="001A5441">
      <w:pPr>
        <w:autoSpaceDE w:val="0"/>
        <w:autoSpaceDN w:val="0"/>
        <w:spacing w:after="60"/>
        <w:ind w:left="426" w:right="401"/>
        <w:jc w:val="both"/>
        <w:rPr>
          <w:rFonts w:ascii="Arial" w:hAnsi="Arial" w:cs="Arial"/>
        </w:rPr>
      </w:pPr>
    </w:p>
    <w:p w:rsidR="00F62C8C" w:rsidRPr="00F71E7F" w:rsidRDefault="00F62C8C" w:rsidP="00F62C8C">
      <w:pPr>
        <w:tabs>
          <w:tab w:val="left" w:pos="709"/>
        </w:tabs>
        <w:spacing w:line="276" w:lineRule="auto"/>
        <w:ind w:left="709" w:right="401"/>
        <w:jc w:val="both"/>
        <w:rPr>
          <w:rFonts w:asciiTheme="minorHAnsi" w:eastAsiaTheme="minorHAnsi" w:hAnsiTheme="minorHAnsi"/>
          <w:color w:val="0D0D0D" w:themeColor="text1" w:themeTint="F2"/>
        </w:rPr>
      </w:pPr>
    </w:p>
    <w:p w:rsidR="005D0512" w:rsidRPr="00F71E7F" w:rsidRDefault="005D0512" w:rsidP="00F62C8C">
      <w:pPr>
        <w:tabs>
          <w:tab w:val="left" w:pos="709"/>
        </w:tabs>
        <w:spacing w:line="276" w:lineRule="auto"/>
        <w:ind w:left="709" w:right="401"/>
        <w:jc w:val="both"/>
        <w:rPr>
          <w:rFonts w:asciiTheme="minorHAnsi" w:eastAsiaTheme="minorHAnsi" w:hAnsiTheme="minorHAnsi"/>
          <w:color w:val="0D0D0D" w:themeColor="text1" w:themeTint="F2"/>
        </w:rPr>
      </w:pPr>
    </w:p>
    <w:p w:rsidR="005D0512" w:rsidRPr="00F71E7F" w:rsidRDefault="005D0512" w:rsidP="00F62C8C">
      <w:pPr>
        <w:tabs>
          <w:tab w:val="left" w:pos="709"/>
        </w:tabs>
        <w:spacing w:line="276" w:lineRule="auto"/>
        <w:ind w:left="709" w:right="401"/>
        <w:jc w:val="both"/>
        <w:rPr>
          <w:rFonts w:asciiTheme="minorHAnsi" w:eastAsiaTheme="minorHAnsi" w:hAnsiTheme="minorHAnsi"/>
          <w:color w:val="0D0D0D" w:themeColor="text1" w:themeTint="F2"/>
        </w:rPr>
      </w:pPr>
    </w:p>
    <w:p w:rsidR="00F62C8C" w:rsidRPr="00F71E7F" w:rsidRDefault="00F62C8C" w:rsidP="00F62C8C">
      <w:pPr>
        <w:tabs>
          <w:tab w:val="left" w:pos="709"/>
        </w:tabs>
        <w:spacing w:line="276" w:lineRule="auto"/>
        <w:ind w:left="709" w:right="401"/>
        <w:jc w:val="both"/>
        <w:rPr>
          <w:rFonts w:asciiTheme="minorHAnsi" w:eastAsiaTheme="minorHAnsi" w:hAnsiTheme="minorHAnsi"/>
          <w:color w:val="0D0D0D" w:themeColor="text1" w:themeTint="F2"/>
        </w:rPr>
      </w:pPr>
    </w:p>
    <w:p w:rsidR="00406AD1" w:rsidRPr="00F71E7F" w:rsidRDefault="00406AD1" w:rsidP="00CF5EE5">
      <w:pPr>
        <w:tabs>
          <w:tab w:val="left" w:pos="709"/>
        </w:tabs>
        <w:spacing w:line="276" w:lineRule="auto"/>
        <w:ind w:left="709" w:right="401"/>
        <w:rPr>
          <w:rFonts w:asciiTheme="minorHAnsi" w:hAnsiTheme="minorHAnsi"/>
          <w:b/>
          <w:sz w:val="56"/>
          <w:szCs w:val="56"/>
        </w:rPr>
      </w:pPr>
      <w:r w:rsidRPr="00F71E7F">
        <w:rPr>
          <w:rFonts w:asciiTheme="minorHAnsi" w:hAnsiTheme="minorHAnsi"/>
          <w:b/>
          <w:sz w:val="56"/>
          <w:szCs w:val="56"/>
        </w:rPr>
        <w:t xml:space="preserve">6. </w:t>
      </w:r>
      <w:r w:rsidR="00C75B8C" w:rsidRPr="00F71E7F">
        <w:rPr>
          <w:rFonts w:asciiTheme="minorHAnsi" w:hAnsiTheme="minorHAnsi"/>
          <w:b/>
          <w:sz w:val="56"/>
          <w:szCs w:val="56"/>
        </w:rPr>
        <w:t xml:space="preserve"> </w:t>
      </w:r>
      <w:r w:rsidRPr="00F71E7F">
        <w:rPr>
          <w:rFonts w:asciiTheme="minorHAnsi" w:hAnsiTheme="minorHAnsi"/>
          <w:b/>
          <w:sz w:val="56"/>
          <w:szCs w:val="56"/>
        </w:rPr>
        <w:t>HUP- UDRUGA GEODETSKO-GEOINFORMATIČKE STRUKE</w:t>
      </w:r>
    </w:p>
    <w:p w:rsidR="00406AD1" w:rsidRPr="00F71E7F" w:rsidRDefault="00406AD1" w:rsidP="00CF5EE5">
      <w:pPr>
        <w:tabs>
          <w:tab w:val="left" w:pos="709"/>
        </w:tabs>
        <w:spacing w:line="276" w:lineRule="auto"/>
        <w:ind w:left="709" w:right="401"/>
        <w:jc w:val="both"/>
        <w:rPr>
          <w:rFonts w:asciiTheme="minorHAnsi" w:hAnsiTheme="minorHAnsi"/>
          <w:b/>
          <w:i/>
        </w:rPr>
      </w:pPr>
    </w:p>
    <w:p w:rsidR="007019F2" w:rsidRPr="00F71E7F" w:rsidRDefault="007019F2" w:rsidP="00CF5EE5">
      <w:pPr>
        <w:tabs>
          <w:tab w:val="left" w:pos="709"/>
        </w:tabs>
        <w:spacing w:line="276" w:lineRule="auto"/>
        <w:ind w:left="709" w:right="401"/>
        <w:jc w:val="both"/>
        <w:rPr>
          <w:rFonts w:asciiTheme="minorHAnsi" w:hAnsiTheme="minorHAnsi"/>
        </w:rPr>
      </w:pPr>
      <w:r w:rsidRPr="00F71E7F">
        <w:rPr>
          <w:rFonts w:asciiTheme="minorHAnsi" w:hAnsiTheme="minorHAnsi"/>
        </w:rPr>
        <w:t>Kontakt:</w:t>
      </w:r>
    </w:p>
    <w:p w:rsidR="007019F2" w:rsidRPr="00F71E7F" w:rsidRDefault="007019F2" w:rsidP="00CF5EE5">
      <w:pPr>
        <w:tabs>
          <w:tab w:val="left" w:pos="709"/>
        </w:tabs>
        <w:spacing w:line="276" w:lineRule="auto"/>
        <w:ind w:left="709" w:right="401"/>
        <w:jc w:val="both"/>
        <w:rPr>
          <w:rFonts w:asciiTheme="minorHAnsi" w:hAnsiTheme="minorHAnsi"/>
        </w:rPr>
      </w:pPr>
      <w:r w:rsidRPr="00F71E7F">
        <w:rPr>
          <w:rFonts w:asciiTheme="minorHAnsi" w:hAnsiTheme="minorHAnsi"/>
        </w:rPr>
        <w:t>Tatjana Gračić</w:t>
      </w:r>
      <w:r w:rsidR="001A5441" w:rsidRPr="00F71E7F">
        <w:rPr>
          <w:rFonts w:asciiTheme="minorHAnsi" w:hAnsiTheme="minorHAnsi"/>
        </w:rPr>
        <w:t>, v</w:t>
      </w:r>
      <w:r w:rsidRPr="00F71E7F">
        <w:rPr>
          <w:rFonts w:asciiTheme="minorHAnsi" w:hAnsiTheme="minorHAnsi"/>
        </w:rPr>
        <w:t xml:space="preserve">oditeljica </w:t>
      </w:r>
      <w:r w:rsidR="005D0512" w:rsidRPr="00F71E7F">
        <w:rPr>
          <w:rFonts w:asciiTheme="minorHAnsi" w:hAnsiTheme="minorHAnsi"/>
        </w:rPr>
        <w:t xml:space="preserve"> Udruge</w:t>
      </w:r>
    </w:p>
    <w:p w:rsidR="007019F2" w:rsidRPr="00F71E7F" w:rsidRDefault="001A5441" w:rsidP="00CF5EE5">
      <w:pPr>
        <w:tabs>
          <w:tab w:val="left" w:pos="709"/>
        </w:tabs>
        <w:spacing w:line="276" w:lineRule="auto"/>
        <w:ind w:left="709" w:right="401"/>
        <w:jc w:val="both"/>
        <w:rPr>
          <w:rFonts w:asciiTheme="minorHAnsi" w:hAnsiTheme="minorHAnsi"/>
        </w:rPr>
      </w:pPr>
      <w:r w:rsidRPr="00F71E7F">
        <w:rPr>
          <w:rFonts w:asciiTheme="minorHAnsi" w:hAnsiTheme="minorHAnsi"/>
        </w:rPr>
        <w:t xml:space="preserve">t. </w:t>
      </w:r>
      <w:r w:rsidR="007019F2" w:rsidRPr="00F71E7F">
        <w:rPr>
          <w:rFonts w:asciiTheme="minorHAnsi" w:hAnsiTheme="minorHAnsi"/>
        </w:rPr>
        <w:t>01/4897 580</w:t>
      </w:r>
    </w:p>
    <w:p w:rsidR="001A5441" w:rsidRPr="00F71E7F" w:rsidRDefault="001A5441" w:rsidP="00CF5EE5">
      <w:pPr>
        <w:tabs>
          <w:tab w:val="left" w:pos="709"/>
        </w:tabs>
        <w:spacing w:line="276" w:lineRule="auto"/>
        <w:ind w:left="709" w:right="401"/>
        <w:jc w:val="both"/>
        <w:rPr>
          <w:rFonts w:asciiTheme="minorHAnsi" w:hAnsiTheme="minorHAnsi"/>
        </w:rPr>
      </w:pPr>
      <w:r w:rsidRPr="00F71E7F">
        <w:rPr>
          <w:rFonts w:asciiTheme="minorHAnsi" w:hAnsiTheme="minorHAnsi"/>
        </w:rPr>
        <w:t>e. tatjana.gracic@hup.hr</w:t>
      </w:r>
    </w:p>
    <w:p w:rsidR="007019F2" w:rsidRPr="00F71E7F" w:rsidRDefault="007019F2" w:rsidP="00CF5EE5">
      <w:pPr>
        <w:tabs>
          <w:tab w:val="left" w:pos="709"/>
        </w:tabs>
        <w:spacing w:line="276" w:lineRule="auto"/>
        <w:ind w:left="709" w:right="401"/>
        <w:jc w:val="both"/>
        <w:rPr>
          <w:rFonts w:asciiTheme="minorHAnsi" w:hAnsiTheme="minorHAnsi"/>
          <w:b/>
        </w:rPr>
      </w:pPr>
    </w:p>
    <w:p w:rsidR="005A5C33" w:rsidRPr="00F71E7F" w:rsidRDefault="005A5C33" w:rsidP="001A5441">
      <w:pPr>
        <w:ind w:left="709" w:firstLine="707"/>
        <w:jc w:val="both"/>
        <w:rPr>
          <w:rFonts w:asciiTheme="minorHAnsi" w:hAnsiTheme="minorHAnsi"/>
          <w:i/>
        </w:rPr>
      </w:pPr>
      <w:r w:rsidRPr="00F71E7F">
        <w:rPr>
          <w:rFonts w:asciiTheme="minorHAnsi" w:hAnsiTheme="minorHAnsi"/>
          <w:i/>
        </w:rPr>
        <w:t>Sređene zemljišne evidencije su temeljni stupovi državnosti, koje obnovljene moraju odgovarati stvarnom stanju na terenu. Danas uglavnom koristimo nesređene podatke iz 19. stoljeća prebačene u digitalnu formu, i to smatramo velikim napretkom.</w:t>
      </w:r>
      <w:r w:rsidR="001A5441" w:rsidRPr="00F71E7F">
        <w:rPr>
          <w:rFonts w:asciiTheme="minorHAnsi" w:hAnsiTheme="minorHAnsi"/>
          <w:i/>
        </w:rPr>
        <w:t xml:space="preserve"> </w:t>
      </w:r>
      <w:r w:rsidRPr="00F71E7F">
        <w:rPr>
          <w:rFonts w:asciiTheme="minorHAnsi" w:hAnsiTheme="minorHAnsi"/>
          <w:i/>
        </w:rPr>
        <w:t>Primarna zadaća nove vlade je obnovu zemljišnih evidencija proglasiti razvojnim projektom RH.</w:t>
      </w:r>
      <w:r w:rsidR="001A5441" w:rsidRPr="00F71E7F">
        <w:rPr>
          <w:rFonts w:asciiTheme="minorHAnsi" w:hAnsiTheme="minorHAnsi"/>
          <w:i/>
        </w:rPr>
        <w:t xml:space="preserve"> </w:t>
      </w:r>
      <w:r w:rsidRPr="00F71E7F">
        <w:rPr>
          <w:rFonts w:asciiTheme="minorHAnsi" w:hAnsiTheme="minorHAnsi"/>
          <w:i/>
        </w:rPr>
        <w:t xml:space="preserve">Nova katastarska izmjera zemljišta, </w:t>
      </w:r>
      <w:r w:rsidR="001A5441" w:rsidRPr="00F71E7F">
        <w:rPr>
          <w:rFonts w:asciiTheme="minorHAnsi" w:hAnsiTheme="minorHAnsi"/>
          <w:i/>
        </w:rPr>
        <w:t>odnosno</w:t>
      </w:r>
      <w:r w:rsidRPr="00F71E7F">
        <w:rPr>
          <w:rFonts w:asciiTheme="minorHAnsi" w:hAnsiTheme="minorHAnsi"/>
          <w:i/>
        </w:rPr>
        <w:t xml:space="preserve"> usklađenje stvarnog stanja i zemljišnih evidencija zadatak je za geodetsku struku. Investicija u nove izmjere košta, ali daleko više košta nesređeno stanje u prostoru i nedjelovanje.</w:t>
      </w:r>
      <w:r w:rsidR="001A5441" w:rsidRPr="00F71E7F">
        <w:rPr>
          <w:rFonts w:asciiTheme="minorHAnsi" w:hAnsiTheme="minorHAnsi"/>
          <w:i/>
        </w:rPr>
        <w:t xml:space="preserve"> </w:t>
      </w:r>
      <w:r w:rsidRPr="00F71E7F">
        <w:rPr>
          <w:rFonts w:asciiTheme="minorHAnsi" w:hAnsiTheme="minorHAnsi"/>
          <w:i/>
        </w:rPr>
        <w:t xml:space="preserve">Ključni projekti u RH temelje se na pretpostavci sređenih zemljišnih evidencija koje obuhvaćaju i imovinsko </w:t>
      </w:r>
      <w:r w:rsidR="001A5441" w:rsidRPr="00F71E7F">
        <w:rPr>
          <w:rFonts w:asciiTheme="minorHAnsi" w:hAnsiTheme="minorHAnsi"/>
          <w:i/>
        </w:rPr>
        <w:t>pravne</w:t>
      </w:r>
      <w:r w:rsidRPr="00F71E7F">
        <w:rPr>
          <w:rFonts w:asciiTheme="minorHAnsi" w:hAnsiTheme="minorHAnsi"/>
          <w:i/>
        </w:rPr>
        <w:t xml:space="preserve"> odnose, bez kojih nema ni stranih investicija niti korištenja strukturnih fondova EU-a. Kako su za sređivanje zemljišnih evidencija predviđena minimalna sredstva u ovoj predizbornoj godini, pomoglo bi kad bi se otklonile zapreke alternativnim oblicima financiranja. Naime, postoji veliki interes vlasnika nekretnina da sami financiraju ili sufinanciraju obnovu registara, a na Vladi je da osigura učinkovitost upravnog dijela posla, do donošenja nacionalnog plana i programa izrade neophodnih registara o stanju u prostoru.</w:t>
      </w:r>
      <w:r w:rsidR="001A5441" w:rsidRPr="00F71E7F">
        <w:rPr>
          <w:rFonts w:asciiTheme="minorHAnsi" w:hAnsiTheme="minorHAnsi"/>
          <w:i/>
        </w:rPr>
        <w:t xml:space="preserve"> </w:t>
      </w:r>
      <w:r w:rsidRPr="00F71E7F">
        <w:rPr>
          <w:rFonts w:asciiTheme="minorHAnsi" w:hAnsiTheme="minorHAnsi"/>
          <w:i/>
        </w:rPr>
        <w:t>Budući da se radi o poslovima koji stvaraju podatke od posebnog državnog interesa, javnu nabavu ne bi se smjelo provoditi samo na temelju najniže ponuđene cijene, jer najniža cijena na osigurava neophodnu kvalitetu koju podaci o prostoru trebaju zadovoljiti.</w:t>
      </w:r>
      <w:r w:rsidR="001A5441" w:rsidRPr="00F71E7F">
        <w:rPr>
          <w:rFonts w:asciiTheme="minorHAnsi" w:hAnsiTheme="minorHAnsi"/>
          <w:i/>
        </w:rPr>
        <w:t xml:space="preserve"> </w:t>
      </w:r>
      <w:r w:rsidRPr="00F71E7F">
        <w:rPr>
          <w:rFonts w:asciiTheme="minorHAnsi" w:hAnsiTheme="minorHAnsi"/>
          <w:i/>
        </w:rPr>
        <w:t>Korist koje bi RH imala od sređenih evidencija prostora i vlasništva je neprocjenjiva, stoga ovo područje zaslužuje posebnu pozornost nove Vlade i hitno djelovanje.</w:t>
      </w:r>
    </w:p>
    <w:p w:rsidR="001A5441" w:rsidRPr="00F71E7F" w:rsidRDefault="001A5441" w:rsidP="001A5441">
      <w:pPr>
        <w:ind w:left="6373" w:firstLine="707"/>
        <w:rPr>
          <w:rFonts w:asciiTheme="minorHAnsi" w:hAnsiTheme="minorHAnsi"/>
          <w:b/>
        </w:rPr>
      </w:pPr>
      <w:r w:rsidRPr="00F71E7F">
        <w:rPr>
          <w:rFonts w:asciiTheme="minorHAnsi" w:hAnsiTheme="minorHAnsi"/>
          <w:b/>
        </w:rPr>
        <w:t>Damir Delač, predsjednik Udruge</w:t>
      </w:r>
    </w:p>
    <w:p w:rsidR="005A5C33" w:rsidRPr="00F71E7F" w:rsidRDefault="005A5C33" w:rsidP="00CF5EE5">
      <w:pPr>
        <w:tabs>
          <w:tab w:val="left" w:pos="709"/>
        </w:tabs>
        <w:spacing w:line="276" w:lineRule="auto"/>
        <w:ind w:left="709" w:right="401"/>
        <w:jc w:val="both"/>
        <w:rPr>
          <w:rFonts w:asciiTheme="minorHAnsi" w:hAnsiTheme="minorHAnsi"/>
          <w:b/>
        </w:rPr>
      </w:pPr>
    </w:p>
    <w:p w:rsidR="00903385" w:rsidRPr="00F71E7F" w:rsidRDefault="00903385" w:rsidP="00903385">
      <w:pPr>
        <w:tabs>
          <w:tab w:val="left" w:pos="709"/>
        </w:tabs>
        <w:spacing w:line="276" w:lineRule="auto"/>
        <w:ind w:left="709" w:right="401"/>
        <w:jc w:val="both"/>
        <w:rPr>
          <w:rFonts w:asciiTheme="minorHAnsi" w:hAnsiTheme="minorHAnsi"/>
          <w:color w:val="FF0000"/>
        </w:rPr>
      </w:pPr>
    </w:p>
    <w:p w:rsidR="00903385" w:rsidRPr="00F71E7F" w:rsidRDefault="00903385" w:rsidP="00903385">
      <w:pPr>
        <w:tabs>
          <w:tab w:val="left" w:pos="709"/>
        </w:tabs>
        <w:spacing w:line="276" w:lineRule="auto"/>
        <w:ind w:left="709" w:right="401"/>
        <w:jc w:val="both"/>
        <w:rPr>
          <w:rFonts w:asciiTheme="minorHAnsi" w:hAnsiTheme="minorHAnsi"/>
        </w:rPr>
      </w:pPr>
      <w:r w:rsidRPr="00F71E7F">
        <w:rPr>
          <w:rFonts w:asciiTheme="minorHAnsi" w:hAnsiTheme="minorHAnsi"/>
        </w:rPr>
        <w:t xml:space="preserve">Udruga geodetske geoinformatičke struke je dobrovoljna i neovisna udruga poslodavaca koja štiti i promiče prava i interese svojih članova osobito u području uređivanja uvjeta poslovanja, odnosa s </w:t>
      </w:r>
      <w:r w:rsidRPr="00F71E7F">
        <w:rPr>
          <w:rFonts w:asciiTheme="minorHAnsi" w:hAnsiTheme="minorHAnsi"/>
        </w:rPr>
        <w:lastRenderedPageBreak/>
        <w:t>tijelima državne vlasti, sindikatima, radnog i socijalnog te gospodarskog zakonodavstva, kolektivnog pregovaranja i sklapanja kolektivnih ugovora, radnih sporova, te drugih pitanja važnih za gospodarski i socijalni položaj poslodavaca.</w:t>
      </w:r>
    </w:p>
    <w:p w:rsidR="005A5C33" w:rsidRPr="00F71E7F" w:rsidRDefault="005A5C33" w:rsidP="00CF5EE5">
      <w:pPr>
        <w:tabs>
          <w:tab w:val="left" w:pos="709"/>
        </w:tabs>
        <w:spacing w:line="276" w:lineRule="auto"/>
        <w:ind w:left="709" w:right="401"/>
        <w:jc w:val="both"/>
        <w:rPr>
          <w:rFonts w:asciiTheme="minorHAnsi" w:hAnsiTheme="minorHAnsi"/>
          <w:b/>
        </w:rPr>
      </w:pPr>
    </w:p>
    <w:p w:rsidR="007019F2" w:rsidRPr="00F71E7F" w:rsidRDefault="007019F2" w:rsidP="00CF5EE5">
      <w:pPr>
        <w:tabs>
          <w:tab w:val="left" w:pos="709"/>
        </w:tabs>
        <w:spacing w:line="276" w:lineRule="auto"/>
        <w:ind w:left="709" w:right="401"/>
        <w:jc w:val="both"/>
        <w:rPr>
          <w:rFonts w:asciiTheme="minorHAnsi" w:hAnsiTheme="minorHAnsi"/>
          <w:b/>
        </w:rPr>
      </w:pPr>
      <w:r w:rsidRPr="00F71E7F">
        <w:rPr>
          <w:rFonts w:asciiTheme="minorHAnsi" w:hAnsiTheme="minorHAnsi"/>
          <w:b/>
        </w:rPr>
        <w:t>Ključni problemi u sektoru:</w:t>
      </w:r>
    </w:p>
    <w:p w:rsidR="007019F2" w:rsidRPr="00F71E7F" w:rsidRDefault="007019F2" w:rsidP="00CF5EE5">
      <w:pPr>
        <w:tabs>
          <w:tab w:val="left" w:pos="709"/>
        </w:tabs>
        <w:spacing w:line="276" w:lineRule="auto"/>
        <w:ind w:left="709" w:right="401"/>
        <w:jc w:val="both"/>
        <w:rPr>
          <w:rFonts w:asciiTheme="minorHAnsi" w:hAnsiTheme="minorHAnsi"/>
          <w:b/>
        </w:rPr>
      </w:pPr>
    </w:p>
    <w:p w:rsidR="007019F2" w:rsidRPr="00F71E7F" w:rsidRDefault="007019F2" w:rsidP="00F96FFE">
      <w:pPr>
        <w:numPr>
          <w:ilvl w:val="0"/>
          <w:numId w:val="51"/>
        </w:numPr>
        <w:tabs>
          <w:tab w:val="left" w:pos="1276"/>
        </w:tabs>
        <w:spacing w:line="276" w:lineRule="auto"/>
        <w:ind w:left="1276" w:right="401" w:hanging="567"/>
        <w:jc w:val="both"/>
        <w:rPr>
          <w:rFonts w:asciiTheme="minorHAnsi" w:hAnsiTheme="minorHAnsi"/>
        </w:rPr>
      </w:pPr>
      <w:r w:rsidRPr="00F71E7F">
        <w:rPr>
          <w:rFonts w:asciiTheme="minorHAnsi" w:hAnsiTheme="minorHAnsi"/>
        </w:rPr>
        <w:t>Nesređeni  registri nekretnina (a naročito katastar i  zemljišne knjige) prepreka su  privlačenju investicija,  i korištenju EU fondova i pokretanju investicijskog ciklusa.</w:t>
      </w:r>
    </w:p>
    <w:p w:rsidR="007019F2" w:rsidRPr="00F71E7F" w:rsidRDefault="007019F2" w:rsidP="00F96FFE">
      <w:pPr>
        <w:numPr>
          <w:ilvl w:val="0"/>
          <w:numId w:val="51"/>
        </w:numPr>
        <w:tabs>
          <w:tab w:val="left" w:pos="1276"/>
        </w:tabs>
        <w:spacing w:line="276" w:lineRule="auto"/>
        <w:ind w:left="1276" w:right="401" w:hanging="567"/>
        <w:jc w:val="both"/>
        <w:rPr>
          <w:rFonts w:asciiTheme="minorHAnsi" w:hAnsiTheme="minorHAnsi"/>
        </w:rPr>
      </w:pPr>
      <w:r w:rsidRPr="00F71E7F">
        <w:rPr>
          <w:rFonts w:asciiTheme="minorHAnsi" w:hAnsiTheme="minorHAnsi"/>
        </w:rPr>
        <w:t>Neprovedena komasacija poljoprivrednog zemljišta prepreka je razvoju poljoprivredne proizvodnje – komasacija poljoprivrednog zemljišta ključni je instrument ruralnog razvoja.</w:t>
      </w:r>
    </w:p>
    <w:p w:rsidR="007019F2" w:rsidRPr="00F71E7F" w:rsidRDefault="007019F2" w:rsidP="00F96FFE">
      <w:pPr>
        <w:numPr>
          <w:ilvl w:val="0"/>
          <w:numId w:val="51"/>
        </w:numPr>
        <w:tabs>
          <w:tab w:val="left" w:pos="1276"/>
        </w:tabs>
        <w:spacing w:line="276" w:lineRule="auto"/>
        <w:ind w:left="1276" w:right="401" w:hanging="567"/>
        <w:jc w:val="both"/>
        <w:rPr>
          <w:rFonts w:asciiTheme="minorHAnsi" w:hAnsiTheme="minorHAnsi"/>
        </w:rPr>
      </w:pPr>
      <w:r w:rsidRPr="00F71E7F">
        <w:rPr>
          <w:rFonts w:asciiTheme="minorHAnsi" w:hAnsiTheme="minorHAnsi"/>
        </w:rPr>
        <w:t>Smanjeni intenzitet aktivnosti i nedovoljno posla za geodetske tvrtke rezultira neodrživo niskim cijenama u javnoj nabavi koje postaju pravilo a ne izuzetak.</w:t>
      </w:r>
    </w:p>
    <w:p w:rsidR="007019F2" w:rsidRPr="00F71E7F" w:rsidRDefault="007019F2" w:rsidP="00CF5EE5">
      <w:pPr>
        <w:tabs>
          <w:tab w:val="left" w:pos="709"/>
        </w:tabs>
        <w:spacing w:line="276" w:lineRule="auto"/>
        <w:ind w:left="709" w:right="401"/>
        <w:jc w:val="both"/>
        <w:rPr>
          <w:rFonts w:asciiTheme="minorHAnsi" w:hAnsiTheme="minorHAnsi"/>
        </w:rPr>
      </w:pPr>
    </w:p>
    <w:p w:rsidR="007019F2" w:rsidRPr="00F71E7F" w:rsidRDefault="007019F2" w:rsidP="00CF5EE5">
      <w:pPr>
        <w:tabs>
          <w:tab w:val="left" w:pos="709"/>
        </w:tabs>
        <w:spacing w:line="276" w:lineRule="auto"/>
        <w:ind w:left="709" w:right="401"/>
        <w:jc w:val="both"/>
        <w:rPr>
          <w:rFonts w:asciiTheme="minorHAnsi" w:hAnsiTheme="minorHAnsi"/>
          <w:b/>
        </w:rPr>
      </w:pPr>
      <w:r w:rsidRPr="00F71E7F">
        <w:rPr>
          <w:rFonts w:asciiTheme="minorHAnsi" w:hAnsiTheme="minorHAnsi"/>
          <w:b/>
        </w:rPr>
        <w:t>Kako bi se poboljšalo stanje u djelatnosti potrebno je:</w:t>
      </w:r>
    </w:p>
    <w:p w:rsidR="007019F2" w:rsidRPr="00F71E7F" w:rsidRDefault="007019F2" w:rsidP="00CF5EE5">
      <w:pPr>
        <w:tabs>
          <w:tab w:val="left" w:pos="709"/>
        </w:tabs>
        <w:spacing w:line="276" w:lineRule="auto"/>
        <w:ind w:left="709" w:right="401"/>
        <w:jc w:val="both"/>
        <w:rPr>
          <w:rFonts w:asciiTheme="minorHAnsi" w:hAnsiTheme="minorHAnsi"/>
        </w:rPr>
      </w:pPr>
    </w:p>
    <w:p w:rsidR="007019F2" w:rsidRPr="00F71E7F" w:rsidRDefault="007019F2" w:rsidP="00F96FFE">
      <w:pPr>
        <w:pStyle w:val="ListParagraph"/>
        <w:numPr>
          <w:ilvl w:val="0"/>
          <w:numId w:val="57"/>
        </w:numPr>
        <w:tabs>
          <w:tab w:val="left" w:pos="1276"/>
        </w:tabs>
        <w:spacing w:line="276" w:lineRule="auto"/>
        <w:ind w:left="1276" w:right="401" w:hanging="567"/>
        <w:jc w:val="both"/>
        <w:rPr>
          <w:rFonts w:asciiTheme="minorHAnsi" w:hAnsiTheme="minorHAnsi"/>
        </w:rPr>
      </w:pPr>
      <w:r w:rsidRPr="00F71E7F">
        <w:rPr>
          <w:rFonts w:asciiTheme="minorHAnsi" w:hAnsiTheme="minorHAnsi"/>
        </w:rPr>
        <w:t>Investiranje u katastarske izmjere, kratkoročni i dugoročni planovi investiranja.</w:t>
      </w:r>
    </w:p>
    <w:p w:rsidR="007019F2" w:rsidRPr="00F71E7F" w:rsidRDefault="007019F2" w:rsidP="00F96FFE">
      <w:pPr>
        <w:pStyle w:val="ListParagraph"/>
        <w:numPr>
          <w:ilvl w:val="0"/>
          <w:numId w:val="57"/>
        </w:numPr>
        <w:tabs>
          <w:tab w:val="left" w:pos="1276"/>
        </w:tabs>
        <w:spacing w:line="276" w:lineRule="auto"/>
        <w:ind w:left="1276" w:right="401" w:hanging="567"/>
        <w:jc w:val="both"/>
        <w:rPr>
          <w:rFonts w:asciiTheme="minorHAnsi" w:hAnsiTheme="minorHAnsi"/>
        </w:rPr>
      </w:pPr>
      <w:r w:rsidRPr="00F71E7F">
        <w:rPr>
          <w:rFonts w:asciiTheme="minorHAnsi" w:hAnsiTheme="minorHAnsi"/>
        </w:rPr>
        <w:t>Pronalaženje praktičnih načina i rješenja za dovršenje postupaka i stavljanje u uporabu katastarskih izmjera koje su u tijeku.</w:t>
      </w:r>
    </w:p>
    <w:p w:rsidR="007019F2" w:rsidRPr="00F71E7F" w:rsidRDefault="007019F2" w:rsidP="00F96FFE">
      <w:pPr>
        <w:pStyle w:val="ListParagraph"/>
        <w:numPr>
          <w:ilvl w:val="0"/>
          <w:numId w:val="57"/>
        </w:numPr>
        <w:tabs>
          <w:tab w:val="left" w:pos="1276"/>
        </w:tabs>
        <w:spacing w:line="276" w:lineRule="auto"/>
        <w:ind w:left="1276" w:right="401" w:hanging="567"/>
        <w:jc w:val="both"/>
        <w:rPr>
          <w:rFonts w:asciiTheme="minorHAnsi" w:hAnsiTheme="minorHAnsi"/>
        </w:rPr>
      </w:pPr>
      <w:r w:rsidRPr="00F71E7F">
        <w:rPr>
          <w:rFonts w:asciiTheme="minorHAnsi" w:hAnsiTheme="minorHAnsi"/>
        </w:rPr>
        <w:t>Raditi na registrima i proširenju djelatnosti: katastar vodova, zgrada, etažiranje, komasacija, geoinformatika i sl.</w:t>
      </w:r>
    </w:p>
    <w:p w:rsidR="007019F2" w:rsidRPr="00F71E7F" w:rsidRDefault="007019F2" w:rsidP="00F96FFE">
      <w:pPr>
        <w:pStyle w:val="ListParagraph"/>
        <w:numPr>
          <w:ilvl w:val="0"/>
          <w:numId w:val="57"/>
        </w:numPr>
        <w:tabs>
          <w:tab w:val="left" w:pos="1276"/>
        </w:tabs>
        <w:spacing w:line="276" w:lineRule="auto"/>
        <w:ind w:left="1276" w:right="401" w:hanging="567"/>
        <w:jc w:val="both"/>
        <w:rPr>
          <w:rFonts w:asciiTheme="minorHAnsi" w:hAnsiTheme="minorHAnsi"/>
        </w:rPr>
      </w:pPr>
      <w:r w:rsidRPr="00F71E7F">
        <w:rPr>
          <w:rFonts w:asciiTheme="minorHAnsi" w:hAnsiTheme="minorHAnsi"/>
        </w:rPr>
        <w:t>Poduzeti potrebne korake vezane za okrupnjavanje zemljišta kako Zakon ne bi ostao mrtvo slovo na papiru.</w:t>
      </w:r>
    </w:p>
    <w:p w:rsidR="007019F2" w:rsidRPr="00F71E7F" w:rsidRDefault="007019F2" w:rsidP="00F96FFE">
      <w:pPr>
        <w:pStyle w:val="ListParagraph"/>
        <w:numPr>
          <w:ilvl w:val="0"/>
          <w:numId w:val="57"/>
        </w:numPr>
        <w:tabs>
          <w:tab w:val="left" w:pos="1276"/>
        </w:tabs>
        <w:spacing w:line="276" w:lineRule="auto"/>
        <w:ind w:left="1276" w:right="401" w:hanging="567"/>
        <w:jc w:val="both"/>
        <w:rPr>
          <w:rFonts w:asciiTheme="minorHAnsi" w:hAnsiTheme="minorHAnsi"/>
        </w:rPr>
      </w:pPr>
      <w:r w:rsidRPr="00F71E7F">
        <w:rPr>
          <w:rFonts w:asciiTheme="minorHAnsi" w:hAnsiTheme="minorHAnsi"/>
        </w:rPr>
        <w:t xml:space="preserve">Smanjivanje broja nekvalitetnih ponuda i nefer konkurencije koje urušavaju tvrtke koje regularno posluju. Kriterij najpovoljnije ponude u javnoj nabavi, a ne najjeftinija cijena. </w:t>
      </w:r>
    </w:p>
    <w:p w:rsidR="007019F2" w:rsidRPr="00F71E7F" w:rsidRDefault="007019F2" w:rsidP="00CF5EE5">
      <w:pPr>
        <w:tabs>
          <w:tab w:val="left" w:pos="709"/>
        </w:tabs>
        <w:spacing w:line="276" w:lineRule="auto"/>
        <w:ind w:left="709" w:right="401"/>
        <w:jc w:val="both"/>
        <w:rPr>
          <w:rFonts w:asciiTheme="minorHAnsi" w:hAnsiTheme="minorHAnsi"/>
        </w:rPr>
      </w:pPr>
    </w:p>
    <w:p w:rsidR="007019F2" w:rsidRPr="00F71E7F" w:rsidRDefault="007019F2" w:rsidP="00CF5EE5">
      <w:pPr>
        <w:tabs>
          <w:tab w:val="left" w:pos="709"/>
        </w:tabs>
        <w:spacing w:line="276" w:lineRule="auto"/>
        <w:ind w:left="709" w:right="401"/>
        <w:jc w:val="both"/>
        <w:rPr>
          <w:rFonts w:asciiTheme="minorHAnsi" w:hAnsiTheme="minorHAnsi"/>
          <w:b/>
        </w:rPr>
      </w:pPr>
    </w:p>
    <w:p w:rsidR="00FF0F8B" w:rsidRPr="00F71E7F" w:rsidRDefault="00FF0F8B" w:rsidP="00CF5EE5">
      <w:pPr>
        <w:tabs>
          <w:tab w:val="left" w:pos="709"/>
        </w:tabs>
        <w:spacing w:line="276" w:lineRule="auto"/>
        <w:ind w:left="709" w:right="401"/>
        <w:jc w:val="both"/>
        <w:rPr>
          <w:rFonts w:asciiTheme="minorHAnsi" w:hAnsiTheme="minorHAnsi"/>
        </w:rPr>
      </w:pPr>
    </w:p>
    <w:p w:rsidR="00414039" w:rsidRPr="00F71E7F" w:rsidRDefault="003124AD" w:rsidP="001A5441">
      <w:pPr>
        <w:tabs>
          <w:tab w:val="left" w:pos="709"/>
        </w:tabs>
        <w:spacing w:after="160" w:line="259" w:lineRule="auto"/>
        <w:ind w:left="709" w:right="401"/>
        <w:rPr>
          <w:b/>
          <w:sz w:val="56"/>
          <w:szCs w:val="56"/>
          <w:lang w:eastAsia="hr-HR"/>
        </w:rPr>
      </w:pPr>
      <w:r w:rsidRPr="00F71E7F">
        <w:rPr>
          <w:b/>
          <w:sz w:val="56"/>
          <w:szCs w:val="56"/>
          <w:lang w:eastAsia="hr-HR"/>
        </w:rPr>
        <w:t>7</w:t>
      </w:r>
      <w:r w:rsidR="00414039" w:rsidRPr="00F71E7F">
        <w:rPr>
          <w:b/>
          <w:sz w:val="56"/>
          <w:szCs w:val="56"/>
          <w:lang w:eastAsia="hr-HR"/>
        </w:rPr>
        <w:t xml:space="preserve">. </w:t>
      </w:r>
      <w:r w:rsidR="00C75B8C" w:rsidRPr="00F71E7F">
        <w:rPr>
          <w:b/>
          <w:sz w:val="56"/>
          <w:szCs w:val="56"/>
          <w:lang w:eastAsia="hr-HR"/>
        </w:rPr>
        <w:t xml:space="preserve"> </w:t>
      </w:r>
      <w:r w:rsidR="00414039" w:rsidRPr="00F71E7F">
        <w:rPr>
          <w:b/>
          <w:sz w:val="56"/>
          <w:szCs w:val="56"/>
          <w:lang w:eastAsia="hr-HR"/>
        </w:rPr>
        <w:t xml:space="preserve">HUP- UDRUGA GRAFIČARA I NAKLADNIKA </w:t>
      </w:r>
    </w:p>
    <w:p w:rsidR="00414039" w:rsidRPr="00F71E7F" w:rsidRDefault="00414039" w:rsidP="00CF5EE5">
      <w:pPr>
        <w:pStyle w:val="NoSpacing"/>
        <w:tabs>
          <w:tab w:val="left" w:pos="709"/>
        </w:tabs>
        <w:spacing w:line="276" w:lineRule="auto"/>
        <w:ind w:left="709" w:right="401"/>
        <w:jc w:val="both"/>
        <w:rPr>
          <w:rFonts w:cs="Times New Roman"/>
          <w:b/>
          <w:lang w:eastAsia="hr-HR"/>
        </w:rPr>
      </w:pPr>
    </w:p>
    <w:p w:rsidR="001A5441" w:rsidRPr="00F71E7F" w:rsidRDefault="001A5441" w:rsidP="00CF5EE5">
      <w:pPr>
        <w:pStyle w:val="NoSpacing"/>
        <w:tabs>
          <w:tab w:val="left" w:pos="709"/>
        </w:tabs>
        <w:spacing w:line="276" w:lineRule="auto"/>
        <w:ind w:left="709" w:right="401"/>
        <w:rPr>
          <w:lang w:eastAsia="hr-HR"/>
        </w:rPr>
      </w:pPr>
      <w:r w:rsidRPr="00F71E7F">
        <w:rPr>
          <w:lang w:eastAsia="hr-HR"/>
        </w:rPr>
        <w:t>Kontakt:</w:t>
      </w:r>
    </w:p>
    <w:p w:rsidR="00C3723C" w:rsidRPr="00F71E7F" w:rsidRDefault="00C3723C" w:rsidP="00CF5EE5">
      <w:pPr>
        <w:pStyle w:val="NoSpacing"/>
        <w:tabs>
          <w:tab w:val="left" w:pos="709"/>
        </w:tabs>
        <w:spacing w:line="276" w:lineRule="auto"/>
        <w:ind w:left="709" w:right="401"/>
        <w:rPr>
          <w:lang w:eastAsia="hr-HR"/>
        </w:rPr>
      </w:pPr>
      <w:r w:rsidRPr="00F71E7F">
        <w:rPr>
          <w:lang w:eastAsia="hr-HR"/>
        </w:rPr>
        <w:t>Sanja Smoljak Katić, direktorica</w:t>
      </w:r>
      <w:r w:rsidR="005D0512" w:rsidRPr="00F71E7F">
        <w:rPr>
          <w:lang w:eastAsia="hr-HR"/>
        </w:rPr>
        <w:t xml:space="preserve"> Udruge</w:t>
      </w:r>
    </w:p>
    <w:p w:rsidR="00C3723C" w:rsidRPr="00F71E7F" w:rsidRDefault="001A5441" w:rsidP="00CF5EE5">
      <w:pPr>
        <w:pStyle w:val="NoSpacing"/>
        <w:tabs>
          <w:tab w:val="left" w:pos="709"/>
        </w:tabs>
        <w:spacing w:line="276" w:lineRule="auto"/>
        <w:ind w:left="709" w:right="401"/>
        <w:rPr>
          <w:lang w:eastAsia="hr-HR"/>
        </w:rPr>
      </w:pPr>
      <w:r w:rsidRPr="00F71E7F">
        <w:rPr>
          <w:lang w:eastAsia="hr-HR"/>
        </w:rPr>
        <w:t>t.</w:t>
      </w:r>
      <w:r w:rsidR="00C3723C" w:rsidRPr="00F71E7F">
        <w:rPr>
          <w:lang w:eastAsia="hr-HR"/>
        </w:rPr>
        <w:t xml:space="preserve"> 4897 573</w:t>
      </w:r>
    </w:p>
    <w:p w:rsidR="00C3723C" w:rsidRPr="00F71E7F" w:rsidRDefault="00C3723C" w:rsidP="00CF5EE5">
      <w:pPr>
        <w:pStyle w:val="NoSpacing"/>
        <w:tabs>
          <w:tab w:val="left" w:pos="709"/>
        </w:tabs>
        <w:spacing w:line="276" w:lineRule="auto"/>
        <w:ind w:left="709" w:right="401"/>
        <w:rPr>
          <w:lang w:eastAsia="hr-HR"/>
        </w:rPr>
      </w:pPr>
      <w:r w:rsidRPr="00F71E7F">
        <w:rPr>
          <w:lang w:eastAsia="hr-HR"/>
        </w:rPr>
        <w:t>e</w:t>
      </w:r>
      <w:r w:rsidR="001A5441" w:rsidRPr="00F71E7F">
        <w:rPr>
          <w:lang w:eastAsia="hr-HR"/>
        </w:rPr>
        <w:t>.</w:t>
      </w:r>
      <w:r w:rsidRPr="00F71E7F">
        <w:rPr>
          <w:lang w:eastAsia="hr-HR"/>
        </w:rPr>
        <w:t xml:space="preserve"> sanja.smoljak@hup.hr</w:t>
      </w:r>
    </w:p>
    <w:p w:rsidR="00C3723C" w:rsidRPr="00F71E7F" w:rsidRDefault="00C3723C" w:rsidP="00D94494">
      <w:pPr>
        <w:pStyle w:val="NoSpacing"/>
        <w:tabs>
          <w:tab w:val="left" w:pos="709"/>
        </w:tabs>
        <w:spacing w:line="276" w:lineRule="auto"/>
        <w:ind w:left="709" w:right="401"/>
        <w:jc w:val="both"/>
        <w:rPr>
          <w:lang w:eastAsia="hr-HR"/>
        </w:rPr>
      </w:pPr>
    </w:p>
    <w:p w:rsidR="00CF1C2E" w:rsidRPr="00F71E7F" w:rsidRDefault="00CF1C2E" w:rsidP="00D94494">
      <w:pPr>
        <w:autoSpaceDE w:val="0"/>
        <w:autoSpaceDN w:val="0"/>
        <w:ind w:left="709" w:firstLine="707"/>
        <w:jc w:val="both"/>
        <w:rPr>
          <w:rFonts w:asciiTheme="minorHAnsi" w:hAnsiTheme="minorHAnsi" w:cs="Arial"/>
          <w:i/>
          <w:iCs/>
          <w:lang w:eastAsia="hr-HR"/>
        </w:rPr>
      </w:pPr>
      <w:r w:rsidRPr="00F71E7F">
        <w:rPr>
          <w:rFonts w:asciiTheme="minorHAnsi" w:hAnsiTheme="minorHAnsi" w:cs="Arial"/>
          <w:i/>
          <w:iCs/>
          <w:lang w:eastAsia="hr-HR"/>
        </w:rPr>
        <w:t>Financijska nedisciplina i predstečajne nagodbe bili su negativni faktori koji su pratili realni sektor sve ovo razdoblje i bitno su pridonijeli lošem stanju u kojem se nalazimo. Očekujem konačni pomak i rast volumena proizvodnje iz jednostavnog razloga jer mislim da smo sada došli do dna I da dublje ne možemo potonuti.  Računamo na dubinske mjere i aktivnosti Vlade koje bi eventualno pomogle u uspješnosti. Takovi dubinski rezovi trebali su nam prije, jer sve se svodi na smanjenje fiskalnog pritiska na realni sektor, nužnu racionalizaciju javnog sektora te podizanje njene efikasnosti, kao i bitnu p</w:t>
      </w:r>
      <w:r w:rsidR="001A5441" w:rsidRPr="00F71E7F">
        <w:rPr>
          <w:rFonts w:asciiTheme="minorHAnsi" w:hAnsiTheme="minorHAnsi" w:cs="Arial"/>
          <w:i/>
          <w:iCs/>
          <w:lang w:eastAsia="hr-HR"/>
        </w:rPr>
        <w:t>romjenu teritorijalnog ustroja.</w:t>
      </w:r>
    </w:p>
    <w:p w:rsidR="001A5441" w:rsidRPr="00F71E7F" w:rsidRDefault="00D94494" w:rsidP="001A5441">
      <w:pPr>
        <w:ind w:left="5665" w:firstLine="707"/>
        <w:rPr>
          <w:rFonts w:asciiTheme="minorHAnsi" w:hAnsiTheme="minorHAnsi" w:cs="Arial"/>
          <w:bCs/>
          <w:lang w:eastAsia="hr-HR"/>
        </w:rPr>
      </w:pPr>
      <w:r w:rsidRPr="00F71E7F">
        <w:rPr>
          <w:rFonts w:asciiTheme="minorHAnsi" w:hAnsiTheme="minorHAnsi" w:cs="Arial"/>
          <w:b/>
          <w:bCs/>
          <w:lang w:eastAsia="hr-HR"/>
        </w:rPr>
        <w:t xml:space="preserve">    </w:t>
      </w:r>
      <w:r w:rsidR="001A5441" w:rsidRPr="00F71E7F">
        <w:rPr>
          <w:rFonts w:asciiTheme="minorHAnsi" w:hAnsiTheme="minorHAnsi" w:cs="Arial"/>
          <w:b/>
          <w:bCs/>
          <w:lang w:eastAsia="hr-HR"/>
        </w:rPr>
        <w:t>Franjo Beser, predsjednik Udruge</w:t>
      </w:r>
    </w:p>
    <w:p w:rsidR="00CF1C2E" w:rsidRPr="00F71E7F" w:rsidRDefault="00CF1C2E" w:rsidP="00CF5EE5">
      <w:pPr>
        <w:pStyle w:val="NoSpacing"/>
        <w:tabs>
          <w:tab w:val="left" w:pos="709"/>
        </w:tabs>
        <w:spacing w:line="276" w:lineRule="auto"/>
        <w:ind w:left="709" w:right="401"/>
        <w:jc w:val="both"/>
        <w:rPr>
          <w:lang w:eastAsia="hr-HR"/>
        </w:rPr>
      </w:pPr>
    </w:p>
    <w:p w:rsidR="009360B1" w:rsidRPr="00F71E7F" w:rsidRDefault="009360B1" w:rsidP="00CF5EE5">
      <w:pPr>
        <w:pStyle w:val="NoSpacing"/>
        <w:tabs>
          <w:tab w:val="left" w:pos="709"/>
        </w:tabs>
        <w:spacing w:line="276" w:lineRule="auto"/>
        <w:ind w:left="709" w:right="401"/>
        <w:jc w:val="both"/>
        <w:rPr>
          <w:lang w:eastAsia="hr-HR"/>
        </w:rPr>
      </w:pPr>
    </w:p>
    <w:p w:rsidR="009360B1" w:rsidRPr="00F71E7F" w:rsidRDefault="009360B1" w:rsidP="00CF5EE5">
      <w:pPr>
        <w:pStyle w:val="NoSpacing"/>
        <w:tabs>
          <w:tab w:val="left" w:pos="709"/>
        </w:tabs>
        <w:spacing w:line="276" w:lineRule="auto"/>
        <w:ind w:left="709" w:right="401"/>
        <w:jc w:val="both"/>
        <w:rPr>
          <w:lang w:eastAsia="hr-HR"/>
        </w:rPr>
      </w:pPr>
    </w:p>
    <w:p w:rsidR="009360B1" w:rsidRPr="00F71E7F" w:rsidRDefault="009360B1" w:rsidP="00CF5EE5">
      <w:pPr>
        <w:pStyle w:val="NoSpacing"/>
        <w:tabs>
          <w:tab w:val="left" w:pos="709"/>
        </w:tabs>
        <w:spacing w:line="276" w:lineRule="auto"/>
        <w:ind w:left="709" w:right="401"/>
        <w:jc w:val="both"/>
        <w:rPr>
          <w:lang w:eastAsia="hr-HR"/>
        </w:rPr>
      </w:pPr>
    </w:p>
    <w:p w:rsidR="00CF1C2E" w:rsidRPr="00F71E7F" w:rsidRDefault="00CF1C2E" w:rsidP="00CF5EE5">
      <w:pPr>
        <w:pStyle w:val="NoSpacing"/>
        <w:tabs>
          <w:tab w:val="left" w:pos="709"/>
        </w:tabs>
        <w:spacing w:line="276" w:lineRule="auto"/>
        <w:ind w:left="709" w:right="401"/>
        <w:jc w:val="both"/>
        <w:rPr>
          <w:lang w:eastAsia="hr-HR"/>
        </w:rPr>
      </w:pPr>
    </w:p>
    <w:p w:rsidR="00C3723C" w:rsidRPr="00F71E7F" w:rsidRDefault="00C3723C" w:rsidP="00CF5EE5">
      <w:pPr>
        <w:pStyle w:val="NoSpacing"/>
        <w:tabs>
          <w:tab w:val="left" w:pos="709"/>
        </w:tabs>
        <w:spacing w:line="276" w:lineRule="auto"/>
        <w:ind w:left="709" w:right="401"/>
        <w:rPr>
          <w:b/>
          <w:lang w:eastAsia="hr-HR"/>
        </w:rPr>
      </w:pPr>
      <w:r w:rsidRPr="00F71E7F">
        <w:rPr>
          <w:b/>
          <w:lang w:eastAsia="hr-HR"/>
        </w:rPr>
        <w:t>Zahtjevi:</w:t>
      </w:r>
    </w:p>
    <w:p w:rsidR="00C3723C" w:rsidRPr="00F71E7F" w:rsidRDefault="00C3723C" w:rsidP="00CF5EE5">
      <w:pPr>
        <w:pStyle w:val="NoSpacing"/>
        <w:tabs>
          <w:tab w:val="left" w:pos="709"/>
        </w:tabs>
        <w:spacing w:line="276" w:lineRule="auto"/>
        <w:ind w:left="709" w:right="401"/>
        <w:rPr>
          <w:b/>
          <w:lang w:eastAsia="hr-HR"/>
        </w:rPr>
      </w:pPr>
    </w:p>
    <w:p w:rsidR="00C3723C" w:rsidRPr="00F71E7F" w:rsidRDefault="00C3723C" w:rsidP="00F96FFE">
      <w:pPr>
        <w:pStyle w:val="NoSpacing"/>
        <w:numPr>
          <w:ilvl w:val="0"/>
          <w:numId w:val="40"/>
        </w:numPr>
        <w:tabs>
          <w:tab w:val="left" w:pos="993"/>
        </w:tabs>
        <w:ind w:left="993" w:right="401" w:hanging="284"/>
        <w:rPr>
          <w:b/>
          <w:lang w:eastAsia="hr-HR"/>
        </w:rPr>
      </w:pPr>
      <w:r w:rsidRPr="00F71E7F">
        <w:rPr>
          <w:b/>
          <w:lang w:eastAsia="hr-HR"/>
        </w:rPr>
        <w:t>Iniciranje promjena zakonskih propisa iz područja radnih odnosa, zaštite na radu i kvotnog zapošljavanja osoba s invaliditetom prema Ministarstvu rada</w:t>
      </w:r>
    </w:p>
    <w:p w:rsidR="00C3723C" w:rsidRPr="00F71E7F" w:rsidRDefault="00C3723C" w:rsidP="005D0512">
      <w:pPr>
        <w:pStyle w:val="NoSpacing"/>
        <w:tabs>
          <w:tab w:val="left" w:pos="993"/>
        </w:tabs>
        <w:ind w:left="993" w:right="401" w:hanging="284"/>
        <w:rPr>
          <w:b/>
          <w:lang w:eastAsia="hr-HR"/>
        </w:rPr>
      </w:pPr>
    </w:p>
    <w:p w:rsidR="00C3723C" w:rsidRPr="00F71E7F" w:rsidRDefault="00DA52C5" w:rsidP="005D0512">
      <w:pPr>
        <w:pStyle w:val="NoSpacing"/>
        <w:tabs>
          <w:tab w:val="left" w:pos="993"/>
        </w:tabs>
        <w:spacing w:line="276" w:lineRule="auto"/>
        <w:ind w:left="993" w:right="401" w:hanging="284"/>
        <w:rPr>
          <w:lang w:eastAsia="hr-HR"/>
        </w:rPr>
      </w:pPr>
      <w:r w:rsidRPr="00F71E7F">
        <w:rPr>
          <w:lang w:eastAsia="hr-HR"/>
        </w:rPr>
        <w:tab/>
      </w:r>
      <w:r w:rsidR="00C3723C" w:rsidRPr="00F71E7F">
        <w:rPr>
          <w:lang w:eastAsia="hr-HR"/>
        </w:rPr>
        <w:t>Prijedlog je da se omogući preraspodjela 56 sati tjedno, kako bi se omogućilo poštivanje rokova isporuke u periodima povećanog opsega posla te zadržavanje proizvodnje na određenoj razini</w:t>
      </w:r>
      <w:r w:rsidRPr="00F71E7F">
        <w:rPr>
          <w:lang w:eastAsia="hr-HR"/>
        </w:rPr>
        <w:t>,</w:t>
      </w:r>
      <w:r w:rsidR="00C3723C" w:rsidRPr="00F71E7F">
        <w:rPr>
          <w:lang w:eastAsia="hr-HR"/>
        </w:rPr>
        <w:t xml:space="preserve"> a samim time i očuvala radna mjesta. U propisima vezanih uz zaštitu na radu potrebno je brisati niz odredbi koje su neadekvatne i neusklađene sa potrebama poslova te uvode nepotrebne dodatne obveze/troškove poslodavcima. Obvezu kvotnog zapošljavanja osoba s invaliditetom ukinuti i riješiti na drugačiji način, a ne nametanjem obveza metodom kažnjavanja poslodavaca koji nemaju obveznu kvotu; predvidjeti olakšice i veću pomoć poslodavcima koji zapošljavaju osobe s invaliditetom (ne mogu kazne biti veće od poticaja).</w:t>
      </w:r>
    </w:p>
    <w:p w:rsidR="00C3723C" w:rsidRPr="00F71E7F" w:rsidRDefault="00C3723C" w:rsidP="005D0512">
      <w:pPr>
        <w:pStyle w:val="NoSpacing"/>
        <w:tabs>
          <w:tab w:val="left" w:pos="993"/>
        </w:tabs>
        <w:spacing w:line="276" w:lineRule="auto"/>
        <w:ind w:left="993" w:right="401" w:hanging="284"/>
        <w:rPr>
          <w:lang w:eastAsia="hr-HR"/>
        </w:rPr>
      </w:pPr>
    </w:p>
    <w:p w:rsidR="00C3723C" w:rsidRPr="00F71E7F" w:rsidRDefault="00C3723C" w:rsidP="00F96FFE">
      <w:pPr>
        <w:pStyle w:val="NoSpacing"/>
        <w:numPr>
          <w:ilvl w:val="0"/>
          <w:numId w:val="40"/>
        </w:numPr>
        <w:tabs>
          <w:tab w:val="left" w:pos="993"/>
        </w:tabs>
        <w:ind w:left="993" w:right="401" w:hanging="284"/>
        <w:jc w:val="both"/>
        <w:rPr>
          <w:b/>
          <w:lang w:eastAsia="hr-HR"/>
        </w:rPr>
      </w:pPr>
      <w:r w:rsidRPr="00F71E7F">
        <w:rPr>
          <w:b/>
          <w:lang w:eastAsia="hr-HR"/>
        </w:rPr>
        <w:t>Potaknuti porezne promjene u cilju poticanja gospodarskog razvoja</w:t>
      </w:r>
    </w:p>
    <w:p w:rsidR="00C3723C" w:rsidRPr="00F71E7F" w:rsidRDefault="00C3723C" w:rsidP="005D0512">
      <w:pPr>
        <w:pStyle w:val="NoSpacing"/>
        <w:tabs>
          <w:tab w:val="left" w:pos="993"/>
        </w:tabs>
        <w:ind w:left="993" w:right="401" w:hanging="284"/>
        <w:jc w:val="both"/>
        <w:rPr>
          <w:b/>
          <w:lang w:eastAsia="hr-HR"/>
        </w:rPr>
      </w:pPr>
    </w:p>
    <w:p w:rsidR="00C3723C" w:rsidRPr="00F71E7F" w:rsidRDefault="00DA52C5" w:rsidP="005D0512">
      <w:pPr>
        <w:pStyle w:val="NoSpacing"/>
        <w:tabs>
          <w:tab w:val="left" w:pos="993"/>
        </w:tabs>
        <w:spacing w:line="276" w:lineRule="auto"/>
        <w:ind w:left="993" w:right="401" w:hanging="284"/>
        <w:jc w:val="both"/>
        <w:rPr>
          <w:lang w:eastAsia="hr-HR"/>
        </w:rPr>
      </w:pPr>
      <w:r w:rsidRPr="00F71E7F">
        <w:rPr>
          <w:lang w:eastAsia="hr-HR"/>
        </w:rPr>
        <w:tab/>
      </w:r>
      <w:r w:rsidR="00C3723C" w:rsidRPr="00F71E7F">
        <w:rPr>
          <w:lang w:eastAsia="hr-HR"/>
        </w:rPr>
        <w:t>Prema Ministarstvu financija i drugim nadležnim tijelima zatražiti promjene Zakona o porezu na dobit (smanjiti stopu poreza sa 20 na 10%, smanjenje porezne osnovice - i u slučaju kupnje drugog poslovnog subjekta sa komplementarnom proizvodnjom), a Zakon o PDV i vezani propisi moraju osigurati jednakost tako da i ostalim pravnim osobama omogućiti plaćanje PDV-a nakon naplate, ili barem do istog iznosa ili do visine računa od 50.000,00 kuna</w:t>
      </w:r>
    </w:p>
    <w:p w:rsidR="00D94494" w:rsidRPr="00F71E7F" w:rsidRDefault="00D94494" w:rsidP="005D0512">
      <w:pPr>
        <w:pStyle w:val="NoSpacing"/>
        <w:tabs>
          <w:tab w:val="left" w:pos="993"/>
        </w:tabs>
        <w:spacing w:line="276" w:lineRule="auto"/>
        <w:ind w:left="993" w:right="401" w:hanging="284"/>
        <w:jc w:val="both"/>
        <w:rPr>
          <w:lang w:eastAsia="hr-HR"/>
        </w:rPr>
      </w:pPr>
    </w:p>
    <w:p w:rsidR="00D94494" w:rsidRPr="00F71E7F" w:rsidRDefault="00D94494" w:rsidP="005D0512">
      <w:pPr>
        <w:pStyle w:val="NoSpacing"/>
        <w:tabs>
          <w:tab w:val="left" w:pos="993"/>
        </w:tabs>
        <w:spacing w:line="276" w:lineRule="auto"/>
        <w:ind w:left="993" w:right="401" w:hanging="284"/>
        <w:jc w:val="both"/>
        <w:rPr>
          <w:lang w:eastAsia="hr-HR"/>
        </w:rPr>
      </w:pPr>
    </w:p>
    <w:p w:rsidR="00D94494" w:rsidRPr="00F71E7F" w:rsidRDefault="00D94494" w:rsidP="005D0512">
      <w:pPr>
        <w:pStyle w:val="NoSpacing"/>
        <w:tabs>
          <w:tab w:val="left" w:pos="993"/>
        </w:tabs>
        <w:spacing w:line="276" w:lineRule="auto"/>
        <w:ind w:left="993" w:right="401" w:hanging="284"/>
        <w:jc w:val="both"/>
        <w:rPr>
          <w:lang w:eastAsia="hr-HR"/>
        </w:rPr>
      </w:pPr>
    </w:p>
    <w:p w:rsidR="00C3723C" w:rsidRPr="00F71E7F" w:rsidRDefault="00C3723C" w:rsidP="00CF5EE5">
      <w:pPr>
        <w:pStyle w:val="NoSpacing"/>
        <w:tabs>
          <w:tab w:val="left" w:pos="709"/>
        </w:tabs>
        <w:spacing w:line="276" w:lineRule="auto"/>
        <w:ind w:left="709" w:right="401"/>
        <w:jc w:val="both"/>
        <w:rPr>
          <w:b/>
          <w:lang w:eastAsia="hr-HR"/>
        </w:rPr>
      </w:pPr>
    </w:p>
    <w:p w:rsidR="00C3723C" w:rsidRPr="00F71E7F" w:rsidRDefault="00C3723C" w:rsidP="00F96FFE">
      <w:pPr>
        <w:pStyle w:val="NoSpacing"/>
        <w:numPr>
          <w:ilvl w:val="0"/>
          <w:numId w:val="40"/>
        </w:numPr>
        <w:tabs>
          <w:tab w:val="left" w:pos="1134"/>
        </w:tabs>
        <w:ind w:left="1134" w:right="401" w:hanging="425"/>
        <w:jc w:val="both"/>
        <w:rPr>
          <w:b/>
          <w:lang w:eastAsia="hr-HR"/>
        </w:rPr>
      </w:pPr>
      <w:r w:rsidRPr="00F71E7F">
        <w:rPr>
          <w:b/>
          <w:lang w:eastAsia="hr-HR"/>
        </w:rPr>
        <w:t>Osigurati uvjete za financiranje putem EU fondova – dodjela bespovratnih sredstva odnosno sufinanciranje projekata</w:t>
      </w:r>
    </w:p>
    <w:p w:rsidR="00C3723C" w:rsidRPr="00F71E7F" w:rsidRDefault="00C3723C" w:rsidP="005D0512">
      <w:pPr>
        <w:pStyle w:val="NoSpacing"/>
        <w:tabs>
          <w:tab w:val="left" w:pos="1134"/>
        </w:tabs>
        <w:ind w:left="1134" w:right="401" w:hanging="425"/>
        <w:jc w:val="both"/>
        <w:rPr>
          <w:b/>
          <w:lang w:eastAsia="hr-HR"/>
        </w:rPr>
      </w:pPr>
    </w:p>
    <w:p w:rsidR="00CB44D6" w:rsidRPr="00F71E7F" w:rsidRDefault="00DA52C5" w:rsidP="005D0512">
      <w:pPr>
        <w:pStyle w:val="NoSpacing"/>
        <w:tabs>
          <w:tab w:val="left" w:pos="1134"/>
        </w:tabs>
        <w:spacing w:line="276" w:lineRule="auto"/>
        <w:ind w:left="1134" w:right="401" w:hanging="425"/>
        <w:rPr>
          <w:rFonts w:cs="Times New Roman"/>
          <w:lang w:eastAsia="hr-HR"/>
        </w:rPr>
      </w:pPr>
      <w:r w:rsidRPr="00F71E7F">
        <w:rPr>
          <w:rFonts w:cs="Times New Roman"/>
          <w:lang w:eastAsia="hr-HR"/>
        </w:rPr>
        <w:tab/>
      </w:r>
      <w:r w:rsidR="00C3723C" w:rsidRPr="00F71E7F">
        <w:rPr>
          <w:rFonts w:cs="Times New Roman"/>
          <w:lang w:eastAsia="hr-HR"/>
        </w:rPr>
        <w:t>Potrebno je promijeniti shvaćanja i tumačenja nadležnih ministarstava i drugih tijela vezano za kategorizaciju poduzetnika. Omogućiti pristup financiranju i srednje velikim poduzećima. Poticati one tvrtke koje imaj rast zapošljavanja i ulaganja te napraviti registar  takvih trgovačkih društava u RH koja imaju konstantna zapošljavanja</w:t>
      </w:r>
      <w:r w:rsidR="005D0512" w:rsidRPr="00F71E7F">
        <w:rPr>
          <w:rFonts w:cs="Times New Roman"/>
          <w:lang w:eastAsia="hr-HR"/>
        </w:rPr>
        <w:t>.</w:t>
      </w:r>
    </w:p>
    <w:p w:rsidR="005D0512" w:rsidRPr="00F71E7F" w:rsidRDefault="005D0512" w:rsidP="005D0512">
      <w:pPr>
        <w:pStyle w:val="NoSpacing"/>
        <w:tabs>
          <w:tab w:val="left" w:pos="1134"/>
        </w:tabs>
        <w:spacing w:line="276" w:lineRule="auto"/>
        <w:ind w:left="1134" w:right="401" w:hanging="425"/>
        <w:rPr>
          <w:rFonts w:cs="Times New Roman"/>
          <w:lang w:eastAsia="hr-HR"/>
        </w:rPr>
      </w:pPr>
    </w:p>
    <w:p w:rsidR="005D0512" w:rsidRPr="00F71E7F" w:rsidRDefault="005D0512" w:rsidP="005D0512">
      <w:pPr>
        <w:pStyle w:val="NoSpacing"/>
        <w:tabs>
          <w:tab w:val="left" w:pos="1134"/>
        </w:tabs>
        <w:spacing w:line="276" w:lineRule="auto"/>
        <w:ind w:left="1134" w:right="401" w:hanging="425"/>
        <w:rPr>
          <w:rFonts w:cs="Times New Roman"/>
        </w:rPr>
      </w:pPr>
    </w:p>
    <w:p w:rsidR="003124AD" w:rsidRPr="00F71E7F" w:rsidRDefault="003124AD" w:rsidP="00CF5EE5">
      <w:pPr>
        <w:pStyle w:val="NoSpacing"/>
        <w:tabs>
          <w:tab w:val="left" w:pos="709"/>
        </w:tabs>
        <w:spacing w:line="276" w:lineRule="auto"/>
        <w:ind w:left="709" w:right="401"/>
        <w:rPr>
          <w:rFonts w:cs="Times New Roman"/>
        </w:rPr>
      </w:pPr>
    </w:p>
    <w:p w:rsidR="0038072A" w:rsidRPr="00F71E7F" w:rsidRDefault="0038072A" w:rsidP="00CF5EE5">
      <w:pPr>
        <w:pStyle w:val="NoSpacing"/>
        <w:tabs>
          <w:tab w:val="left" w:pos="709"/>
        </w:tabs>
        <w:spacing w:line="276" w:lineRule="auto"/>
        <w:ind w:left="709" w:right="401"/>
        <w:rPr>
          <w:rFonts w:cs="Times New Roman"/>
        </w:rPr>
      </w:pPr>
    </w:p>
    <w:p w:rsidR="009360B1" w:rsidRPr="00F71E7F" w:rsidRDefault="009360B1" w:rsidP="00CF5EE5">
      <w:pPr>
        <w:pStyle w:val="NoSpacing"/>
        <w:tabs>
          <w:tab w:val="left" w:pos="709"/>
        </w:tabs>
        <w:spacing w:line="276" w:lineRule="auto"/>
        <w:ind w:left="709" w:right="401"/>
        <w:rPr>
          <w:rFonts w:cs="Times New Roman"/>
        </w:rPr>
      </w:pPr>
    </w:p>
    <w:p w:rsidR="009360B1" w:rsidRPr="00F71E7F" w:rsidRDefault="009360B1" w:rsidP="00CF5EE5">
      <w:pPr>
        <w:pStyle w:val="NoSpacing"/>
        <w:tabs>
          <w:tab w:val="left" w:pos="709"/>
        </w:tabs>
        <w:spacing w:line="276" w:lineRule="auto"/>
        <w:ind w:left="709" w:right="401"/>
        <w:rPr>
          <w:rFonts w:cs="Times New Roman"/>
        </w:rPr>
      </w:pPr>
    </w:p>
    <w:p w:rsidR="009360B1" w:rsidRPr="00F71E7F" w:rsidRDefault="009360B1" w:rsidP="00CF5EE5">
      <w:pPr>
        <w:pStyle w:val="NoSpacing"/>
        <w:tabs>
          <w:tab w:val="left" w:pos="709"/>
        </w:tabs>
        <w:spacing w:line="276" w:lineRule="auto"/>
        <w:ind w:left="709" w:right="401"/>
        <w:rPr>
          <w:rFonts w:cs="Times New Roman"/>
        </w:rPr>
      </w:pPr>
    </w:p>
    <w:p w:rsidR="009360B1" w:rsidRPr="00F71E7F" w:rsidRDefault="009360B1" w:rsidP="00CF5EE5">
      <w:pPr>
        <w:pStyle w:val="NoSpacing"/>
        <w:tabs>
          <w:tab w:val="left" w:pos="709"/>
        </w:tabs>
        <w:spacing w:line="276" w:lineRule="auto"/>
        <w:ind w:left="709" w:right="401"/>
        <w:rPr>
          <w:rFonts w:cs="Times New Roman"/>
        </w:rPr>
      </w:pPr>
    </w:p>
    <w:p w:rsidR="009360B1" w:rsidRPr="00F71E7F" w:rsidRDefault="009360B1" w:rsidP="00CF5EE5">
      <w:pPr>
        <w:pStyle w:val="NoSpacing"/>
        <w:tabs>
          <w:tab w:val="left" w:pos="709"/>
        </w:tabs>
        <w:spacing w:line="276" w:lineRule="auto"/>
        <w:ind w:left="709" w:right="401"/>
        <w:rPr>
          <w:rFonts w:cs="Times New Roman"/>
        </w:rPr>
      </w:pPr>
    </w:p>
    <w:p w:rsidR="009360B1" w:rsidRPr="00F71E7F" w:rsidRDefault="009360B1" w:rsidP="00CF5EE5">
      <w:pPr>
        <w:pStyle w:val="NoSpacing"/>
        <w:tabs>
          <w:tab w:val="left" w:pos="709"/>
        </w:tabs>
        <w:spacing w:line="276" w:lineRule="auto"/>
        <w:ind w:left="709" w:right="401"/>
        <w:rPr>
          <w:rFonts w:cs="Times New Roman"/>
        </w:rPr>
      </w:pPr>
    </w:p>
    <w:p w:rsidR="009360B1" w:rsidRPr="00F71E7F" w:rsidRDefault="009360B1" w:rsidP="00CF5EE5">
      <w:pPr>
        <w:pStyle w:val="NoSpacing"/>
        <w:tabs>
          <w:tab w:val="left" w:pos="709"/>
        </w:tabs>
        <w:spacing w:line="276" w:lineRule="auto"/>
        <w:ind w:left="709" w:right="401"/>
        <w:rPr>
          <w:rFonts w:cs="Times New Roman"/>
        </w:rPr>
      </w:pPr>
    </w:p>
    <w:p w:rsidR="0038072A" w:rsidRPr="00F71E7F" w:rsidRDefault="0038072A" w:rsidP="00CF5EE5">
      <w:pPr>
        <w:pStyle w:val="NoSpacing"/>
        <w:tabs>
          <w:tab w:val="left" w:pos="709"/>
        </w:tabs>
        <w:spacing w:line="276" w:lineRule="auto"/>
        <w:ind w:left="709" w:right="401"/>
        <w:rPr>
          <w:rFonts w:cs="Times New Roman"/>
        </w:rPr>
      </w:pPr>
    </w:p>
    <w:p w:rsidR="003124AD" w:rsidRPr="00F71E7F" w:rsidRDefault="003124AD" w:rsidP="00F96FFE">
      <w:pPr>
        <w:pStyle w:val="NormalWeb"/>
        <w:numPr>
          <w:ilvl w:val="0"/>
          <w:numId w:val="5"/>
        </w:numPr>
        <w:tabs>
          <w:tab w:val="left" w:pos="709"/>
        </w:tabs>
        <w:spacing w:before="0" w:beforeAutospacing="0" w:after="0" w:afterAutospacing="0" w:line="276" w:lineRule="auto"/>
        <w:ind w:left="709" w:right="401" w:firstLine="0"/>
        <w:rPr>
          <w:rFonts w:asciiTheme="minorHAnsi" w:hAnsiTheme="minorHAnsi"/>
          <w:b/>
          <w:sz w:val="56"/>
          <w:szCs w:val="56"/>
        </w:rPr>
      </w:pPr>
      <w:r w:rsidRPr="00F71E7F">
        <w:rPr>
          <w:rFonts w:asciiTheme="minorHAnsi" w:hAnsiTheme="minorHAnsi"/>
          <w:b/>
          <w:sz w:val="56"/>
          <w:szCs w:val="56"/>
        </w:rPr>
        <w:lastRenderedPageBreak/>
        <w:t xml:space="preserve">HUP – UDRUGA POSLODAVACA HUMANITARNOG RAZMINIRANJA </w:t>
      </w:r>
    </w:p>
    <w:p w:rsidR="00D94494" w:rsidRPr="00F71E7F" w:rsidRDefault="00D94494" w:rsidP="00D94494">
      <w:pPr>
        <w:pStyle w:val="NormalWeb"/>
        <w:spacing w:before="0" w:beforeAutospacing="0" w:after="0" w:afterAutospacing="0" w:line="276" w:lineRule="auto"/>
        <w:ind w:left="709" w:right="401"/>
        <w:jc w:val="both"/>
        <w:rPr>
          <w:rFonts w:asciiTheme="minorHAnsi" w:hAnsiTheme="minorHAnsi"/>
          <w:sz w:val="22"/>
          <w:szCs w:val="22"/>
        </w:rPr>
      </w:pPr>
      <w:r w:rsidRPr="00F71E7F">
        <w:rPr>
          <w:rFonts w:asciiTheme="minorHAnsi" w:hAnsiTheme="minorHAnsi"/>
          <w:sz w:val="22"/>
          <w:szCs w:val="22"/>
        </w:rPr>
        <w:t xml:space="preserve">Kontakt:          </w:t>
      </w:r>
    </w:p>
    <w:p w:rsidR="00D94494" w:rsidRPr="00F71E7F" w:rsidRDefault="00D94494" w:rsidP="00D94494">
      <w:pPr>
        <w:pStyle w:val="NormalWeb"/>
        <w:spacing w:before="0" w:beforeAutospacing="0" w:after="0" w:afterAutospacing="0" w:line="276" w:lineRule="auto"/>
        <w:ind w:left="709" w:right="401"/>
        <w:jc w:val="both"/>
        <w:rPr>
          <w:rFonts w:asciiTheme="minorHAnsi" w:hAnsiTheme="minorHAnsi"/>
          <w:sz w:val="22"/>
          <w:szCs w:val="22"/>
        </w:rPr>
      </w:pPr>
      <w:r w:rsidRPr="00F71E7F">
        <w:rPr>
          <w:rFonts w:asciiTheme="minorHAnsi" w:hAnsiTheme="minorHAnsi"/>
          <w:sz w:val="22"/>
          <w:szCs w:val="22"/>
        </w:rPr>
        <w:t>Zdravko Urban, direktor Udruge</w:t>
      </w:r>
    </w:p>
    <w:p w:rsidR="00D94494" w:rsidRPr="00F71E7F" w:rsidRDefault="00D94494" w:rsidP="00D94494">
      <w:pPr>
        <w:pStyle w:val="NormalWeb"/>
        <w:spacing w:before="0" w:beforeAutospacing="0" w:after="0" w:afterAutospacing="0" w:line="276" w:lineRule="auto"/>
        <w:ind w:left="709" w:right="401"/>
        <w:jc w:val="both"/>
        <w:rPr>
          <w:rFonts w:asciiTheme="minorHAnsi" w:hAnsiTheme="minorHAnsi"/>
          <w:bCs/>
          <w:sz w:val="22"/>
          <w:szCs w:val="22"/>
        </w:rPr>
      </w:pPr>
      <w:r w:rsidRPr="00F71E7F">
        <w:rPr>
          <w:rFonts w:asciiTheme="minorHAnsi" w:hAnsiTheme="minorHAnsi"/>
          <w:bCs/>
          <w:sz w:val="22"/>
          <w:szCs w:val="22"/>
        </w:rPr>
        <w:t>t.  01 4897-594</w:t>
      </w:r>
    </w:p>
    <w:p w:rsidR="00D94494" w:rsidRPr="00F71E7F" w:rsidRDefault="00D94494" w:rsidP="00D94494">
      <w:pPr>
        <w:pStyle w:val="NormalWeb"/>
        <w:spacing w:before="0" w:beforeAutospacing="0" w:after="0" w:afterAutospacing="0" w:line="276" w:lineRule="auto"/>
        <w:ind w:left="709" w:right="401"/>
        <w:jc w:val="both"/>
        <w:rPr>
          <w:rFonts w:asciiTheme="minorHAnsi" w:hAnsiTheme="minorHAnsi"/>
          <w:bCs/>
          <w:sz w:val="22"/>
          <w:szCs w:val="22"/>
        </w:rPr>
      </w:pPr>
      <w:r w:rsidRPr="00F71E7F">
        <w:rPr>
          <w:rFonts w:asciiTheme="minorHAnsi" w:hAnsiTheme="minorHAnsi"/>
          <w:bCs/>
          <w:sz w:val="22"/>
          <w:szCs w:val="22"/>
        </w:rPr>
        <w:t xml:space="preserve">e.  </w:t>
      </w:r>
      <w:hyperlink r:id="rId12" w:history="1">
        <w:r w:rsidRPr="00F71E7F">
          <w:rPr>
            <w:rStyle w:val="Hyperlink"/>
            <w:rFonts w:asciiTheme="minorHAnsi" w:hAnsiTheme="minorHAnsi"/>
            <w:bCs/>
            <w:sz w:val="22"/>
            <w:szCs w:val="22"/>
          </w:rPr>
          <w:t>zdravko.urban@hup.hr</w:t>
        </w:r>
      </w:hyperlink>
    </w:p>
    <w:p w:rsidR="003124AD" w:rsidRPr="00F71E7F" w:rsidRDefault="003124AD" w:rsidP="00CF5EE5">
      <w:pPr>
        <w:pStyle w:val="NormalWeb"/>
        <w:tabs>
          <w:tab w:val="left" w:pos="709"/>
        </w:tabs>
        <w:spacing w:before="0" w:beforeAutospacing="0" w:after="0" w:afterAutospacing="0" w:line="276" w:lineRule="auto"/>
        <w:ind w:left="709" w:right="401"/>
        <w:jc w:val="both"/>
        <w:rPr>
          <w:rFonts w:asciiTheme="minorHAnsi" w:hAnsiTheme="minorHAnsi"/>
          <w:b/>
          <w:sz w:val="22"/>
          <w:szCs w:val="22"/>
        </w:rPr>
      </w:pPr>
    </w:p>
    <w:p w:rsidR="0027163A" w:rsidRPr="00F71E7F" w:rsidRDefault="00DA52C5" w:rsidP="005D0512">
      <w:pPr>
        <w:ind w:left="709"/>
        <w:jc w:val="both"/>
        <w:rPr>
          <w:rFonts w:asciiTheme="minorHAnsi" w:hAnsiTheme="minorHAnsi" w:cs="Arial"/>
        </w:rPr>
      </w:pPr>
      <w:r w:rsidRPr="00F71E7F">
        <w:rPr>
          <w:rFonts w:asciiTheme="minorHAnsi" w:hAnsiTheme="minorHAnsi"/>
        </w:rPr>
        <w:tab/>
      </w:r>
    </w:p>
    <w:p w:rsidR="0027163A" w:rsidRPr="00F71E7F" w:rsidRDefault="0027163A" w:rsidP="005D0512">
      <w:pPr>
        <w:ind w:left="709" w:firstLine="707"/>
        <w:jc w:val="both"/>
        <w:rPr>
          <w:rFonts w:asciiTheme="minorHAnsi" w:hAnsiTheme="minorHAnsi" w:cs="Arial"/>
          <w:i/>
        </w:rPr>
      </w:pPr>
      <w:r w:rsidRPr="00F71E7F">
        <w:rPr>
          <w:rFonts w:asciiTheme="minorHAnsi" w:hAnsiTheme="minorHAnsi" w:cs="Arial"/>
          <w:i/>
        </w:rPr>
        <w:t>Hrvatski sabor j</w:t>
      </w:r>
      <w:r w:rsidR="005D0512" w:rsidRPr="00F71E7F">
        <w:rPr>
          <w:rFonts w:asciiTheme="minorHAnsi" w:hAnsiTheme="minorHAnsi" w:cs="Arial"/>
          <w:i/>
        </w:rPr>
        <w:t xml:space="preserve">e u  rujnu 2009 godine usvojio </w:t>
      </w:r>
      <w:r w:rsidRPr="00F71E7F">
        <w:rPr>
          <w:rFonts w:asciiTheme="minorHAnsi" w:hAnsiTheme="minorHAnsi" w:cs="Arial"/>
          <w:i/>
        </w:rPr>
        <w:t>Nacionalni program humanitarnog razminiranja RH za razdoblje 2009.-2019. godine, kojim je definirao dinamiku, potrebne resurse i financijska sredstva za realizaciju programa. Na temelju navedenog dokumenta privatne tvrtke su uložile znatna financijska sredstva da bi svoje kapacitete pripremile za realizaciju programa. U razdoblju od 2009-2014 godine, sukladno Nacionalnom programu, za razminiranje je trebalo biti izdvojeno 2,75 milijardi kuna, a izdvojeno je 1,08 milijardi kuna ili 39,5% planiranih sredstava.  Nepoštivanje Nacionalnog programa dovelo je u izuzetno težak financijski položaj tvrtke, što je kulminiralo 2013. godine kada su iskazale gubitak od 11,38 miliona kuna. Prosječna cijena razminiranja, neovisno od porasta ulaznih troškova, pala je u 2013 godini na 6,15 kn/m², što je u odnosu na 2009. godinu kada je bila 8,18 kn/m² pad za 25%. Posljedice navedenih okolnosti su gašenje i nestanak dvadesetak tvrtki sa tržišta, (prema našim procjenama sa dugovima od 60-80 miliona kuna). Cijena razminiranja nije i ne može biti predmet tržišne utakmice u ovim okolnostima, te se ona sada nalazi u sredini između košenja trave (5 kn) i orezivanju živica (7,20kn). Javnost je i te kako svjesna opasnosti i općekorisnog  karaktera ovog zanimanja, pa se i mi opravdano pitamo jeli to slučaj sa onima koji bi trebali definirati ovu djelatnost u svim njezinim cjelinama.</w:t>
      </w:r>
      <w:r w:rsidR="00D94494" w:rsidRPr="00F71E7F">
        <w:rPr>
          <w:rFonts w:asciiTheme="minorHAnsi" w:hAnsiTheme="minorHAnsi" w:cs="Arial"/>
          <w:i/>
        </w:rPr>
        <w:t xml:space="preserve"> </w:t>
      </w:r>
      <w:r w:rsidRPr="00F71E7F">
        <w:rPr>
          <w:rFonts w:asciiTheme="minorHAnsi" w:hAnsiTheme="minorHAnsi" w:cs="Arial"/>
          <w:i/>
        </w:rPr>
        <w:t xml:space="preserve">Uz navedene, izražen je i problem neravnopravnog tržišnog položaja privatnih </w:t>
      </w:r>
      <w:r w:rsidR="005D0512" w:rsidRPr="00F71E7F">
        <w:rPr>
          <w:rFonts w:asciiTheme="minorHAnsi" w:hAnsiTheme="minorHAnsi" w:cs="Arial"/>
          <w:i/>
        </w:rPr>
        <w:t>tvrtki</w:t>
      </w:r>
      <w:r w:rsidRPr="00F71E7F">
        <w:rPr>
          <w:rFonts w:asciiTheme="minorHAnsi" w:hAnsiTheme="minorHAnsi" w:cs="Arial"/>
          <w:i/>
        </w:rPr>
        <w:t xml:space="preserve"> u odnosu na tvrtku Mungos razminiranje d.o.o. koja je u vlasništvu HCR-a. Tvrtka Mungos dobiva poslove bez natječaja, neposrednom pogodbom sa vlasnikom, koji ujedno vrši i kontrolu kvalitete radova, njihovo preuzimanje i u konačnici plaćanje obavljenih poslova.</w:t>
      </w:r>
    </w:p>
    <w:p w:rsidR="005D0512" w:rsidRPr="00F71E7F" w:rsidRDefault="005D0512" w:rsidP="005D0512">
      <w:pPr>
        <w:ind w:left="7081"/>
        <w:jc w:val="both"/>
        <w:rPr>
          <w:rFonts w:asciiTheme="minorHAnsi" w:hAnsiTheme="minorHAnsi" w:cs="Arial"/>
          <w:b/>
        </w:rPr>
      </w:pPr>
      <w:r w:rsidRPr="00F71E7F">
        <w:rPr>
          <w:rFonts w:asciiTheme="minorHAnsi" w:hAnsiTheme="minorHAnsi" w:cs="Arial"/>
          <w:b/>
        </w:rPr>
        <w:t>Boris Sigur, predsjednik Udruge</w:t>
      </w:r>
    </w:p>
    <w:p w:rsidR="0027163A" w:rsidRPr="00F71E7F" w:rsidRDefault="0027163A" w:rsidP="00CF5EE5">
      <w:pPr>
        <w:tabs>
          <w:tab w:val="left" w:pos="709"/>
        </w:tabs>
        <w:spacing w:line="276" w:lineRule="auto"/>
        <w:ind w:left="709" w:right="401"/>
        <w:jc w:val="both"/>
        <w:rPr>
          <w:rFonts w:asciiTheme="minorHAnsi" w:hAnsiTheme="minorHAnsi"/>
          <w:b/>
        </w:rPr>
      </w:pPr>
    </w:p>
    <w:p w:rsidR="003124AD" w:rsidRPr="00F71E7F" w:rsidRDefault="003124AD" w:rsidP="005D0512">
      <w:pPr>
        <w:tabs>
          <w:tab w:val="left" w:pos="709"/>
        </w:tabs>
        <w:spacing w:line="276" w:lineRule="auto"/>
        <w:ind w:left="709" w:right="401"/>
        <w:jc w:val="both"/>
        <w:rPr>
          <w:rFonts w:asciiTheme="minorHAnsi" w:hAnsiTheme="minorHAnsi"/>
        </w:rPr>
      </w:pPr>
      <w:r w:rsidRPr="00F71E7F">
        <w:rPr>
          <w:rFonts w:asciiTheme="minorHAnsi" w:hAnsiTheme="minorHAnsi"/>
        </w:rPr>
        <w:t>Jedan posto kopnene površine Republike Hrvatske još uvijek se nalazi pod minama čime je ugrožena sigurnost stanovništva na tom području i onemogućena gospodarska djelatnost, protupožarna zaštita i mjera zaštite o</w:t>
      </w:r>
      <w:r w:rsidR="005D0512" w:rsidRPr="00F71E7F">
        <w:rPr>
          <w:rFonts w:asciiTheme="minorHAnsi" w:hAnsiTheme="minorHAnsi"/>
        </w:rPr>
        <w:t xml:space="preserve">d poplava. </w:t>
      </w:r>
      <w:r w:rsidRPr="00F71E7F">
        <w:rPr>
          <w:rFonts w:asciiTheme="minorHAnsi" w:hAnsiTheme="minorHAnsi"/>
        </w:rPr>
        <w:t>Stanje minski sumnjivog prostora sa 31.12.2014. iznosilo je 530 km2, od 1998. razminirano je ukupno 483 km2 MSP-a</w:t>
      </w:r>
      <w:r w:rsidR="005D0512" w:rsidRPr="00F71E7F">
        <w:rPr>
          <w:rFonts w:asciiTheme="minorHAnsi" w:hAnsiTheme="minorHAnsi"/>
        </w:rPr>
        <w:t xml:space="preserve"> (MSP=minski sumnjivo područje)</w:t>
      </w:r>
      <w:r w:rsidRPr="00F71E7F">
        <w:rPr>
          <w:rFonts w:asciiTheme="minorHAnsi" w:hAnsiTheme="minorHAnsi"/>
        </w:rPr>
        <w:t xml:space="preserve"> iz čega je vidljivo da  tim tempom nije moguće razminirati Hrvatsku do planirane 2019. godine.</w:t>
      </w:r>
    </w:p>
    <w:p w:rsidR="003124AD" w:rsidRPr="00F71E7F" w:rsidRDefault="003124AD" w:rsidP="00CF5EE5">
      <w:pPr>
        <w:pStyle w:val="NormalWeb"/>
        <w:tabs>
          <w:tab w:val="left" w:pos="709"/>
        </w:tabs>
        <w:spacing w:before="0" w:beforeAutospacing="0" w:after="0" w:afterAutospacing="0" w:line="276" w:lineRule="auto"/>
        <w:ind w:left="709" w:right="401"/>
        <w:jc w:val="both"/>
        <w:rPr>
          <w:rFonts w:asciiTheme="minorHAnsi" w:hAnsiTheme="minorHAnsi"/>
          <w:sz w:val="22"/>
          <w:szCs w:val="22"/>
        </w:rPr>
      </w:pPr>
    </w:p>
    <w:p w:rsidR="00DC620B" w:rsidRPr="00F71E7F" w:rsidRDefault="00DC620B" w:rsidP="00CF5EE5">
      <w:pPr>
        <w:pStyle w:val="NormalWeb"/>
        <w:tabs>
          <w:tab w:val="left" w:pos="709"/>
        </w:tabs>
        <w:spacing w:before="0" w:beforeAutospacing="0" w:after="0" w:afterAutospacing="0" w:line="276" w:lineRule="auto"/>
        <w:ind w:left="709" w:right="401"/>
        <w:jc w:val="both"/>
        <w:rPr>
          <w:rFonts w:asciiTheme="minorHAnsi" w:hAnsiTheme="minorHAnsi"/>
          <w:sz w:val="22"/>
          <w:szCs w:val="22"/>
        </w:rPr>
      </w:pPr>
    </w:p>
    <w:p w:rsidR="00DC620B" w:rsidRPr="00F71E7F" w:rsidRDefault="00DC620B" w:rsidP="00CF5EE5">
      <w:pPr>
        <w:pStyle w:val="NormalWeb"/>
        <w:tabs>
          <w:tab w:val="left" w:pos="709"/>
        </w:tabs>
        <w:spacing w:before="0" w:beforeAutospacing="0" w:after="0" w:afterAutospacing="0" w:line="276" w:lineRule="auto"/>
        <w:ind w:left="709" w:right="401"/>
        <w:jc w:val="both"/>
        <w:rPr>
          <w:rFonts w:asciiTheme="minorHAnsi" w:hAnsiTheme="minorHAnsi"/>
          <w:sz w:val="22"/>
          <w:szCs w:val="22"/>
        </w:rPr>
      </w:pPr>
    </w:p>
    <w:p w:rsidR="00DC620B" w:rsidRPr="00F71E7F" w:rsidRDefault="00DC620B" w:rsidP="00CF5EE5">
      <w:pPr>
        <w:pStyle w:val="NormalWeb"/>
        <w:tabs>
          <w:tab w:val="left" w:pos="709"/>
        </w:tabs>
        <w:spacing w:before="0" w:beforeAutospacing="0" w:after="0" w:afterAutospacing="0" w:line="276" w:lineRule="auto"/>
        <w:ind w:left="709" w:right="401"/>
        <w:jc w:val="both"/>
        <w:rPr>
          <w:rFonts w:asciiTheme="minorHAnsi" w:hAnsiTheme="minorHAnsi"/>
          <w:sz w:val="22"/>
          <w:szCs w:val="22"/>
        </w:rPr>
      </w:pPr>
    </w:p>
    <w:p w:rsidR="00DC620B" w:rsidRPr="00F71E7F" w:rsidRDefault="00DC620B" w:rsidP="00CF5EE5">
      <w:pPr>
        <w:pStyle w:val="NormalWeb"/>
        <w:tabs>
          <w:tab w:val="left" w:pos="709"/>
        </w:tabs>
        <w:spacing w:before="0" w:beforeAutospacing="0" w:after="0" w:afterAutospacing="0" w:line="276" w:lineRule="auto"/>
        <w:ind w:left="709" w:right="401"/>
        <w:jc w:val="both"/>
        <w:rPr>
          <w:rFonts w:asciiTheme="minorHAnsi" w:hAnsiTheme="minorHAnsi"/>
          <w:sz w:val="22"/>
          <w:szCs w:val="22"/>
        </w:rPr>
      </w:pPr>
    </w:p>
    <w:p w:rsidR="00DC620B" w:rsidRPr="00F71E7F" w:rsidRDefault="00DC620B" w:rsidP="00CF5EE5">
      <w:pPr>
        <w:pStyle w:val="NormalWeb"/>
        <w:tabs>
          <w:tab w:val="left" w:pos="709"/>
        </w:tabs>
        <w:spacing w:before="0" w:beforeAutospacing="0" w:after="0" w:afterAutospacing="0" w:line="276" w:lineRule="auto"/>
        <w:ind w:left="709" w:right="401"/>
        <w:jc w:val="both"/>
        <w:rPr>
          <w:rFonts w:asciiTheme="minorHAnsi" w:hAnsiTheme="minorHAnsi"/>
          <w:sz w:val="22"/>
          <w:szCs w:val="22"/>
        </w:rPr>
      </w:pPr>
    </w:p>
    <w:p w:rsidR="00963767" w:rsidRPr="00F71E7F" w:rsidRDefault="00963767" w:rsidP="005D0512">
      <w:pPr>
        <w:pStyle w:val="NormalWeb"/>
        <w:tabs>
          <w:tab w:val="left" w:pos="709"/>
        </w:tabs>
        <w:kinsoku w:val="0"/>
        <w:overflowPunct w:val="0"/>
        <w:spacing w:before="67" w:beforeAutospacing="0" w:after="0" w:afterAutospacing="0"/>
        <w:ind w:left="709"/>
        <w:textAlignment w:val="baseline"/>
        <w:rPr>
          <w:rFonts w:asciiTheme="minorHAnsi" w:eastAsia="ヒラギノ角ゴ Pro W3" w:hAnsiTheme="minorHAnsi" w:cs="Arial"/>
          <w:b/>
          <w:kern w:val="24"/>
          <w:sz w:val="22"/>
          <w:szCs w:val="22"/>
        </w:rPr>
      </w:pPr>
      <w:r w:rsidRPr="00F71E7F">
        <w:rPr>
          <w:rFonts w:asciiTheme="minorHAnsi" w:eastAsia="ヒラギノ角ゴ Pro W3" w:hAnsiTheme="minorHAnsi" w:cs="Arial"/>
          <w:b/>
          <w:kern w:val="24"/>
          <w:sz w:val="22"/>
          <w:szCs w:val="22"/>
        </w:rPr>
        <w:t>Ključni problemi u sektoru:</w:t>
      </w:r>
    </w:p>
    <w:p w:rsidR="00963767" w:rsidRPr="00F71E7F" w:rsidRDefault="00963767" w:rsidP="00F96FFE">
      <w:pPr>
        <w:pStyle w:val="NormalWeb"/>
        <w:numPr>
          <w:ilvl w:val="0"/>
          <w:numId w:val="67"/>
        </w:numPr>
        <w:tabs>
          <w:tab w:val="left" w:pos="1134"/>
        </w:tabs>
        <w:kinsoku w:val="0"/>
        <w:overflowPunct w:val="0"/>
        <w:spacing w:before="86" w:beforeAutospacing="0" w:after="0" w:afterAutospacing="0"/>
        <w:ind w:left="1134" w:hanging="425"/>
        <w:textAlignment w:val="baseline"/>
        <w:rPr>
          <w:rFonts w:asciiTheme="minorHAnsi" w:hAnsiTheme="minorHAnsi" w:cs="Arial"/>
          <w:sz w:val="22"/>
          <w:szCs w:val="22"/>
        </w:rPr>
      </w:pPr>
      <w:r w:rsidRPr="00F71E7F">
        <w:rPr>
          <w:rFonts w:asciiTheme="minorHAnsi" w:eastAsia="ヒラギノ角ゴ Pro W3" w:hAnsiTheme="minorHAnsi" w:cs="Arial"/>
          <w:kern w:val="24"/>
          <w:sz w:val="22"/>
          <w:szCs w:val="22"/>
        </w:rPr>
        <w:t>Ukupno utrošena financijska sredstva za razminiranje manja su za 30% od</w:t>
      </w:r>
      <w:r w:rsidR="005D0512" w:rsidRPr="00F71E7F">
        <w:rPr>
          <w:rFonts w:asciiTheme="minorHAnsi" w:eastAsia="ヒラギノ角ゴ Pro W3" w:hAnsiTheme="minorHAnsi" w:cs="Arial"/>
          <w:kern w:val="24"/>
          <w:sz w:val="22"/>
          <w:szCs w:val="22"/>
        </w:rPr>
        <w:t xml:space="preserve"> </w:t>
      </w:r>
      <w:r w:rsidRPr="00F71E7F">
        <w:rPr>
          <w:rFonts w:asciiTheme="minorHAnsi" w:eastAsia="ヒラギノ角ゴ Pro W3" w:hAnsiTheme="minorHAnsi" w:cs="Arial"/>
          <w:kern w:val="24"/>
          <w:sz w:val="22"/>
          <w:szCs w:val="22"/>
        </w:rPr>
        <w:t>Nacionalnim programom 2009. -</w:t>
      </w:r>
      <w:r w:rsidR="00DC620B" w:rsidRPr="00F71E7F">
        <w:rPr>
          <w:rFonts w:asciiTheme="minorHAnsi" w:eastAsia="ヒラギノ角ゴ Pro W3" w:hAnsiTheme="minorHAnsi" w:cs="Arial"/>
          <w:kern w:val="24"/>
          <w:sz w:val="22"/>
          <w:szCs w:val="22"/>
        </w:rPr>
        <w:t xml:space="preserve"> </w:t>
      </w:r>
      <w:r w:rsidRPr="00F71E7F">
        <w:rPr>
          <w:rFonts w:asciiTheme="minorHAnsi" w:eastAsia="ヒラギノ角ゴ Pro W3" w:hAnsiTheme="minorHAnsi" w:cs="Arial"/>
          <w:kern w:val="24"/>
          <w:sz w:val="22"/>
          <w:szCs w:val="22"/>
        </w:rPr>
        <w:t>2019. utvrđenih – za toliko je i manje razminirano</w:t>
      </w:r>
      <w:r w:rsidR="005D0512" w:rsidRPr="00F71E7F">
        <w:rPr>
          <w:rFonts w:asciiTheme="minorHAnsi" w:eastAsia="ヒラギノ角ゴ Pro W3" w:hAnsiTheme="minorHAnsi" w:cs="Arial"/>
          <w:kern w:val="24"/>
          <w:sz w:val="22"/>
          <w:szCs w:val="22"/>
        </w:rPr>
        <w:t xml:space="preserve"> </w:t>
      </w:r>
      <w:r w:rsidRPr="00F71E7F">
        <w:rPr>
          <w:rFonts w:asciiTheme="minorHAnsi" w:eastAsia="ヒラギノ角ゴ Pro W3" w:hAnsiTheme="minorHAnsi" w:cs="Arial"/>
          <w:kern w:val="24"/>
          <w:sz w:val="22"/>
          <w:szCs w:val="22"/>
        </w:rPr>
        <w:t>MSP-a.</w:t>
      </w:r>
    </w:p>
    <w:p w:rsidR="00963767" w:rsidRPr="00F71E7F" w:rsidRDefault="00963767" w:rsidP="00DC620B">
      <w:pPr>
        <w:tabs>
          <w:tab w:val="left" w:pos="1134"/>
        </w:tabs>
        <w:kinsoku w:val="0"/>
        <w:overflowPunct w:val="0"/>
        <w:ind w:left="1134" w:hanging="425"/>
        <w:textAlignment w:val="baseline"/>
        <w:rPr>
          <w:rFonts w:asciiTheme="minorHAnsi" w:eastAsia="ヒラギノ角ゴ Pro W3" w:hAnsiTheme="minorHAnsi" w:cs="Arial"/>
          <w:kern w:val="24"/>
        </w:rPr>
      </w:pPr>
      <w:r w:rsidRPr="00F71E7F">
        <w:rPr>
          <w:rFonts w:asciiTheme="minorHAnsi" w:eastAsia="ヒラギノ角ゴ Pro W3" w:hAnsiTheme="minorHAnsi" w:cs="Arial"/>
          <w:kern w:val="24"/>
        </w:rPr>
        <w:t xml:space="preserve">2. </w:t>
      </w:r>
      <w:r w:rsidR="00DC620B" w:rsidRPr="00F71E7F">
        <w:rPr>
          <w:rFonts w:asciiTheme="minorHAnsi" w:eastAsia="ヒラギノ角ゴ Pro W3" w:hAnsiTheme="minorHAnsi" w:cs="Arial"/>
          <w:kern w:val="24"/>
        </w:rPr>
        <w:tab/>
      </w:r>
      <w:r w:rsidRPr="00F71E7F">
        <w:rPr>
          <w:rFonts w:asciiTheme="minorHAnsi" w:eastAsia="ヒラギノ角ゴ Pro W3" w:hAnsiTheme="minorHAnsi" w:cs="Arial"/>
          <w:kern w:val="24"/>
        </w:rPr>
        <w:t>Smanjenjem sredstava dolazi do konkurencije među poslodavcima, nelojalne konkurencije – obaraju se cijene, drastično smanjeni prihodi tvrtki – ugrožena je i sigurnost pirotehničara</w:t>
      </w:r>
    </w:p>
    <w:p w:rsidR="00963767" w:rsidRPr="00F71E7F" w:rsidRDefault="00963767" w:rsidP="00DC620B">
      <w:pPr>
        <w:tabs>
          <w:tab w:val="left" w:pos="1134"/>
        </w:tabs>
        <w:kinsoku w:val="0"/>
        <w:overflowPunct w:val="0"/>
        <w:ind w:left="1134" w:hanging="425"/>
        <w:textAlignment w:val="baseline"/>
        <w:rPr>
          <w:rFonts w:asciiTheme="minorHAnsi" w:hAnsiTheme="minorHAnsi" w:cs="Arial"/>
        </w:rPr>
      </w:pPr>
      <w:r w:rsidRPr="00F71E7F">
        <w:rPr>
          <w:rFonts w:asciiTheme="minorHAnsi" w:eastAsia="ヒラギノ角ゴ Pro W3" w:hAnsiTheme="minorHAnsi" w:cs="Arial"/>
          <w:kern w:val="24"/>
        </w:rPr>
        <w:t xml:space="preserve">3. </w:t>
      </w:r>
      <w:r w:rsidR="00DC620B" w:rsidRPr="00F71E7F">
        <w:rPr>
          <w:rFonts w:asciiTheme="minorHAnsi" w:eastAsia="ヒラギノ角ゴ Pro W3" w:hAnsiTheme="minorHAnsi" w:cs="Arial"/>
          <w:kern w:val="24"/>
        </w:rPr>
        <w:tab/>
      </w:r>
      <w:r w:rsidRPr="00F71E7F">
        <w:rPr>
          <w:rFonts w:asciiTheme="minorHAnsi" w:eastAsia="ヒラギノ角ゴ Pro W3" w:hAnsiTheme="minorHAnsi" w:cs="Arial"/>
          <w:kern w:val="24"/>
        </w:rPr>
        <w:t>Još uvijek velik teritorij</w:t>
      </w:r>
      <w:r w:rsidR="00DC620B" w:rsidRPr="00F71E7F">
        <w:rPr>
          <w:rFonts w:asciiTheme="minorHAnsi" w:eastAsia="ヒラギノ角ゴ Pro W3" w:hAnsiTheme="minorHAnsi" w:cs="Arial"/>
          <w:kern w:val="24"/>
        </w:rPr>
        <w:t xml:space="preserve"> RH pod minama (</w:t>
      </w:r>
      <w:r w:rsidRPr="00F71E7F">
        <w:rPr>
          <w:rFonts w:asciiTheme="minorHAnsi" w:eastAsia="ヒラギノ角ゴ Pro W3" w:hAnsiTheme="minorHAnsi" w:cs="Arial"/>
          <w:kern w:val="24"/>
        </w:rPr>
        <w:t>1% kopnene površine) – nemogućnost</w:t>
      </w:r>
    </w:p>
    <w:p w:rsidR="00963767" w:rsidRPr="00F71E7F" w:rsidRDefault="00DC620B" w:rsidP="00DC620B">
      <w:pPr>
        <w:pStyle w:val="NormalWeb"/>
        <w:tabs>
          <w:tab w:val="left" w:pos="1134"/>
        </w:tabs>
        <w:kinsoku w:val="0"/>
        <w:overflowPunct w:val="0"/>
        <w:spacing w:before="0" w:beforeAutospacing="0" w:after="0" w:afterAutospacing="0"/>
        <w:ind w:left="1134" w:hanging="425"/>
        <w:textAlignment w:val="baseline"/>
        <w:rPr>
          <w:rFonts w:asciiTheme="minorHAnsi" w:hAnsiTheme="minorHAnsi" w:cs="Arial"/>
          <w:sz w:val="22"/>
          <w:szCs w:val="22"/>
        </w:rPr>
      </w:pPr>
      <w:r w:rsidRPr="00F71E7F">
        <w:rPr>
          <w:rFonts w:asciiTheme="minorHAnsi" w:eastAsia="ヒラギノ角ゴ Pro W3" w:hAnsiTheme="minorHAnsi" w:cs="Arial"/>
          <w:kern w:val="24"/>
          <w:sz w:val="22"/>
          <w:szCs w:val="22"/>
        </w:rPr>
        <w:tab/>
      </w:r>
      <w:r w:rsidR="00963767" w:rsidRPr="00F71E7F">
        <w:rPr>
          <w:rFonts w:asciiTheme="minorHAnsi" w:eastAsia="ヒラギノ角ゴ Pro W3" w:hAnsiTheme="minorHAnsi" w:cs="Arial"/>
          <w:kern w:val="24"/>
          <w:sz w:val="22"/>
          <w:szCs w:val="22"/>
        </w:rPr>
        <w:t>gospodarske djelatnosti, protupožarne zaštite, mjera zaštite od poplava,   dugogodišnja zapuštenost površina pod minama – opasnost za stanovništvo</w:t>
      </w:r>
    </w:p>
    <w:p w:rsidR="00963767" w:rsidRPr="00F71E7F" w:rsidRDefault="00963767" w:rsidP="00DC620B">
      <w:pPr>
        <w:pStyle w:val="NormalWeb"/>
        <w:tabs>
          <w:tab w:val="left" w:pos="1134"/>
        </w:tabs>
        <w:kinsoku w:val="0"/>
        <w:overflowPunct w:val="0"/>
        <w:spacing w:before="86" w:beforeAutospacing="0" w:after="0" w:afterAutospacing="0"/>
        <w:ind w:left="1134" w:hanging="425"/>
        <w:textAlignment w:val="baseline"/>
        <w:rPr>
          <w:rFonts w:asciiTheme="minorHAnsi" w:eastAsia="ヒラギノ角ゴ Pro W3" w:hAnsiTheme="minorHAnsi" w:cs="Arial"/>
          <w:kern w:val="24"/>
          <w:sz w:val="22"/>
          <w:szCs w:val="22"/>
        </w:rPr>
      </w:pPr>
    </w:p>
    <w:p w:rsidR="00963767" w:rsidRPr="00F71E7F" w:rsidRDefault="00963767" w:rsidP="00DC620B">
      <w:pPr>
        <w:pStyle w:val="NormalWeb"/>
        <w:tabs>
          <w:tab w:val="left" w:pos="1134"/>
        </w:tabs>
        <w:kinsoku w:val="0"/>
        <w:overflowPunct w:val="0"/>
        <w:spacing w:before="86" w:beforeAutospacing="0" w:after="0" w:afterAutospacing="0"/>
        <w:ind w:left="1134" w:hanging="425"/>
        <w:textAlignment w:val="baseline"/>
        <w:rPr>
          <w:rFonts w:asciiTheme="minorHAnsi" w:eastAsia="ヒラギノ角ゴ Pro W3" w:hAnsiTheme="minorHAnsi" w:cs="Arial"/>
          <w:b/>
          <w:kern w:val="24"/>
          <w:sz w:val="22"/>
          <w:szCs w:val="22"/>
        </w:rPr>
      </w:pPr>
      <w:r w:rsidRPr="00F71E7F">
        <w:rPr>
          <w:rFonts w:asciiTheme="minorHAnsi" w:eastAsia="ヒラギノ角ゴ Pro W3" w:hAnsiTheme="minorHAnsi" w:cs="Arial"/>
          <w:b/>
          <w:kern w:val="24"/>
          <w:sz w:val="22"/>
          <w:szCs w:val="22"/>
        </w:rPr>
        <w:lastRenderedPageBreak/>
        <w:t>Prijedlozi za rješavanje problema</w:t>
      </w:r>
      <w:r w:rsidR="00D94494" w:rsidRPr="00F71E7F">
        <w:rPr>
          <w:rFonts w:asciiTheme="minorHAnsi" w:eastAsia="ヒラギノ角ゴ Pro W3" w:hAnsiTheme="minorHAnsi" w:cs="Arial"/>
          <w:b/>
          <w:kern w:val="24"/>
          <w:sz w:val="22"/>
          <w:szCs w:val="22"/>
        </w:rPr>
        <w:t xml:space="preserve">: </w:t>
      </w:r>
    </w:p>
    <w:p w:rsidR="00963767" w:rsidRPr="00F71E7F" w:rsidRDefault="00963767" w:rsidP="00B859C3">
      <w:pPr>
        <w:pStyle w:val="NormalWeb"/>
        <w:tabs>
          <w:tab w:val="left" w:pos="709"/>
        </w:tabs>
        <w:spacing w:before="0" w:beforeAutospacing="0" w:after="0" w:afterAutospacing="0"/>
        <w:ind w:left="709"/>
        <w:rPr>
          <w:rFonts w:asciiTheme="minorHAnsi" w:hAnsiTheme="minorHAnsi" w:cs="Arial"/>
          <w:sz w:val="22"/>
          <w:szCs w:val="22"/>
        </w:rPr>
      </w:pPr>
      <w:r w:rsidRPr="00F71E7F">
        <w:rPr>
          <w:rFonts w:asciiTheme="minorHAnsi" w:hAnsiTheme="minorHAnsi" w:cs="Arial"/>
          <w:sz w:val="22"/>
          <w:szCs w:val="22"/>
        </w:rPr>
        <w:t>Djelovati i raditi na povećanju financijskih sredstava iz Državnog proračuna za djelatnost humanitarnog razminiranja i ostalih dostupnih izvora, do razine potrebne za nesmetano i kontinuirano angažiranje svih raspoloživih kapaciteta koji se nalaze na tržištu, te njihovu punu zaposlenost do kraja poslovne godine;</w:t>
      </w:r>
    </w:p>
    <w:p w:rsidR="00963767" w:rsidRPr="00F71E7F" w:rsidRDefault="00963767" w:rsidP="00DC620B">
      <w:pPr>
        <w:pStyle w:val="NormalWeb"/>
        <w:tabs>
          <w:tab w:val="left" w:pos="1134"/>
        </w:tabs>
        <w:spacing w:before="0" w:beforeAutospacing="0" w:after="0" w:afterAutospacing="0"/>
        <w:ind w:left="1134" w:hanging="425"/>
        <w:rPr>
          <w:rFonts w:asciiTheme="minorHAnsi" w:hAnsiTheme="minorHAnsi" w:cs="Arial"/>
          <w:sz w:val="22"/>
          <w:szCs w:val="22"/>
        </w:rPr>
      </w:pPr>
    </w:p>
    <w:p w:rsidR="00963767" w:rsidRPr="00F71E7F" w:rsidRDefault="00963767" w:rsidP="00B859C3">
      <w:pPr>
        <w:pStyle w:val="NormalWeb"/>
        <w:tabs>
          <w:tab w:val="left" w:pos="709"/>
        </w:tabs>
        <w:spacing w:before="0" w:beforeAutospacing="0" w:after="0" w:afterAutospacing="0"/>
        <w:ind w:left="709"/>
        <w:rPr>
          <w:rFonts w:asciiTheme="minorHAnsi" w:hAnsiTheme="minorHAnsi" w:cs="Arial"/>
          <w:sz w:val="22"/>
          <w:szCs w:val="22"/>
        </w:rPr>
      </w:pPr>
      <w:r w:rsidRPr="00F71E7F">
        <w:rPr>
          <w:rFonts w:asciiTheme="minorHAnsi" w:hAnsiTheme="minorHAnsi" w:cs="Arial"/>
          <w:sz w:val="22"/>
          <w:szCs w:val="22"/>
        </w:rPr>
        <w:t xml:space="preserve">U suradnji sa ovlaštenim i kompetentnim institucijama RH pristupiti izradi studije kojom će se analizirati  struktura troškova i procjena prosječne prodajne cijene usluga </w:t>
      </w:r>
      <w:r w:rsidR="00B859C3" w:rsidRPr="00F71E7F">
        <w:rPr>
          <w:rFonts w:asciiTheme="minorHAnsi" w:hAnsiTheme="minorHAnsi" w:cs="Arial"/>
          <w:sz w:val="22"/>
          <w:szCs w:val="22"/>
        </w:rPr>
        <w:t xml:space="preserve">humanitarnog razminiranja u RH. </w:t>
      </w:r>
      <w:r w:rsidRPr="00F71E7F">
        <w:rPr>
          <w:rFonts w:asciiTheme="minorHAnsi" w:hAnsiTheme="minorHAnsi" w:cs="Arial"/>
          <w:sz w:val="22"/>
          <w:szCs w:val="22"/>
        </w:rPr>
        <w:t>Konačni rezultat studije bi trebao biti;</w:t>
      </w:r>
    </w:p>
    <w:p w:rsidR="00963767" w:rsidRPr="00F71E7F" w:rsidRDefault="00963767" w:rsidP="00F96FFE">
      <w:pPr>
        <w:pStyle w:val="NormalWeb"/>
        <w:numPr>
          <w:ilvl w:val="0"/>
          <w:numId w:val="68"/>
        </w:numPr>
        <w:tabs>
          <w:tab w:val="left" w:pos="1134"/>
        </w:tabs>
        <w:spacing w:before="0" w:beforeAutospacing="0" w:after="0" w:afterAutospacing="0"/>
        <w:rPr>
          <w:rFonts w:asciiTheme="minorHAnsi" w:hAnsiTheme="minorHAnsi" w:cs="Arial"/>
          <w:sz w:val="22"/>
          <w:szCs w:val="22"/>
        </w:rPr>
      </w:pPr>
      <w:r w:rsidRPr="00F71E7F">
        <w:rPr>
          <w:rFonts w:asciiTheme="minorHAnsi" w:hAnsiTheme="minorHAnsi" w:cs="Arial"/>
          <w:sz w:val="22"/>
          <w:szCs w:val="22"/>
        </w:rPr>
        <w:t>Usuglašavanje i prihvaćanje standardizirane cijene koštanja</w:t>
      </w:r>
    </w:p>
    <w:p w:rsidR="00963767" w:rsidRPr="00F71E7F" w:rsidRDefault="00963767" w:rsidP="00F96FFE">
      <w:pPr>
        <w:pStyle w:val="NormalWeb"/>
        <w:numPr>
          <w:ilvl w:val="0"/>
          <w:numId w:val="68"/>
        </w:numPr>
        <w:tabs>
          <w:tab w:val="left" w:pos="1134"/>
        </w:tabs>
        <w:spacing w:before="0" w:beforeAutospacing="0" w:after="0" w:afterAutospacing="0"/>
        <w:rPr>
          <w:rFonts w:asciiTheme="minorHAnsi" w:hAnsiTheme="minorHAnsi" w:cs="Arial"/>
          <w:sz w:val="22"/>
          <w:szCs w:val="22"/>
        </w:rPr>
      </w:pPr>
      <w:r w:rsidRPr="00F71E7F">
        <w:rPr>
          <w:rFonts w:asciiTheme="minorHAnsi" w:hAnsiTheme="minorHAnsi" w:cs="Arial"/>
          <w:sz w:val="22"/>
          <w:szCs w:val="22"/>
        </w:rPr>
        <w:t>Uređenje odnosa na specifičnom tržištu usluga humanitarnog razminiranja</w:t>
      </w:r>
    </w:p>
    <w:p w:rsidR="00963767" w:rsidRPr="00F71E7F" w:rsidRDefault="00963767" w:rsidP="00F96FFE">
      <w:pPr>
        <w:pStyle w:val="NormalWeb"/>
        <w:numPr>
          <w:ilvl w:val="0"/>
          <w:numId w:val="68"/>
        </w:numPr>
        <w:tabs>
          <w:tab w:val="left" w:pos="1134"/>
        </w:tabs>
        <w:spacing w:before="0" w:beforeAutospacing="0" w:after="0" w:afterAutospacing="0"/>
        <w:rPr>
          <w:rFonts w:asciiTheme="minorHAnsi" w:hAnsiTheme="minorHAnsi" w:cs="Arial"/>
          <w:sz w:val="22"/>
          <w:szCs w:val="22"/>
        </w:rPr>
      </w:pPr>
      <w:r w:rsidRPr="00F71E7F">
        <w:rPr>
          <w:rFonts w:asciiTheme="minorHAnsi" w:hAnsiTheme="minorHAnsi" w:cs="Arial"/>
          <w:sz w:val="22"/>
          <w:szCs w:val="22"/>
        </w:rPr>
        <w:t>Povećanje poslovne i financijske stabilnosti tvrtki za humanitarno razminiranje</w:t>
      </w:r>
    </w:p>
    <w:p w:rsidR="00963767" w:rsidRPr="00F71E7F" w:rsidRDefault="00963767" w:rsidP="00DC620B">
      <w:pPr>
        <w:pStyle w:val="NormalWeb"/>
        <w:tabs>
          <w:tab w:val="left" w:pos="1134"/>
        </w:tabs>
        <w:spacing w:before="0" w:beforeAutospacing="0" w:after="0" w:afterAutospacing="0"/>
        <w:ind w:left="1134" w:hanging="425"/>
        <w:rPr>
          <w:rFonts w:asciiTheme="minorHAnsi" w:hAnsiTheme="minorHAnsi" w:cs="Arial"/>
          <w:sz w:val="22"/>
          <w:szCs w:val="22"/>
        </w:rPr>
      </w:pPr>
    </w:p>
    <w:p w:rsidR="00963767" w:rsidRPr="00F71E7F" w:rsidRDefault="00963767" w:rsidP="00B859C3">
      <w:pPr>
        <w:pStyle w:val="NormalWeb"/>
        <w:tabs>
          <w:tab w:val="left" w:pos="709"/>
        </w:tabs>
        <w:spacing w:before="0" w:beforeAutospacing="0" w:after="0" w:afterAutospacing="0"/>
        <w:ind w:left="709"/>
        <w:rPr>
          <w:rFonts w:asciiTheme="minorHAnsi" w:hAnsiTheme="minorHAnsi" w:cs="Arial"/>
          <w:sz w:val="22"/>
          <w:szCs w:val="22"/>
        </w:rPr>
      </w:pPr>
      <w:r w:rsidRPr="00F71E7F">
        <w:rPr>
          <w:rFonts w:asciiTheme="minorHAnsi" w:hAnsiTheme="minorHAnsi" w:cs="Arial"/>
          <w:sz w:val="22"/>
          <w:szCs w:val="22"/>
        </w:rPr>
        <w:t>Sukladno zakonskim okvirima, inicirati postupak potpisivanja o</w:t>
      </w:r>
      <w:r w:rsidR="00B859C3" w:rsidRPr="00F71E7F">
        <w:rPr>
          <w:rFonts w:asciiTheme="minorHAnsi" w:hAnsiTheme="minorHAnsi" w:cs="Arial"/>
          <w:sz w:val="22"/>
          <w:szCs w:val="22"/>
        </w:rPr>
        <w:t xml:space="preserve">kvirnih sporazuma za djelatnost </w:t>
      </w:r>
      <w:r w:rsidRPr="00F71E7F">
        <w:rPr>
          <w:rFonts w:asciiTheme="minorHAnsi" w:hAnsiTheme="minorHAnsi" w:cs="Arial"/>
          <w:sz w:val="22"/>
          <w:szCs w:val="22"/>
        </w:rPr>
        <w:t>humanitarnog razminiranja sa akreditiranim tvrtkama u RH</w:t>
      </w:r>
    </w:p>
    <w:p w:rsidR="00963767" w:rsidRPr="00F71E7F" w:rsidRDefault="00963767" w:rsidP="005D0512">
      <w:pPr>
        <w:pStyle w:val="NormalWeb"/>
        <w:tabs>
          <w:tab w:val="left" w:pos="709"/>
        </w:tabs>
        <w:spacing w:before="0" w:beforeAutospacing="0" w:after="0" w:afterAutospacing="0"/>
        <w:ind w:left="709"/>
        <w:rPr>
          <w:rFonts w:asciiTheme="minorHAnsi" w:hAnsiTheme="minorHAnsi" w:cs="Arial"/>
          <w:sz w:val="22"/>
          <w:szCs w:val="22"/>
        </w:rPr>
      </w:pPr>
    </w:p>
    <w:p w:rsidR="00963767" w:rsidRPr="00F71E7F" w:rsidRDefault="00963767" w:rsidP="00963767">
      <w:pPr>
        <w:pStyle w:val="NormalWeb"/>
        <w:spacing w:before="0" w:beforeAutospacing="0" w:after="0" w:afterAutospacing="0"/>
        <w:rPr>
          <w:rFonts w:ascii="Arial" w:hAnsi="Arial" w:cs="Arial"/>
          <w:sz w:val="22"/>
          <w:szCs w:val="22"/>
        </w:rPr>
      </w:pPr>
    </w:p>
    <w:p w:rsidR="00B859C3" w:rsidRPr="00F71E7F" w:rsidRDefault="00B859C3" w:rsidP="00CF5EE5">
      <w:pPr>
        <w:tabs>
          <w:tab w:val="left" w:pos="709"/>
        </w:tabs>
        <w:spacing w:line="276" w:lineRule="auto"/>
        <w:ind w:left="709" w:right="401"/>
        <w:rPr>
          <w:rFonts w:asciiTheme="minorHAnsi" w:hAnsiTheme="minorHAnsi"/>
          <w:b/>
          <w:sz w:val="56"/>
          <w:szCs w:val="56"/>
        </w:rPr>
      </w:pPr>
    </w:p>
    <w:p w:rsidR="00C75B8C" w:rsidRPr="00F71E7F" w:rsidRDefault="00C75B8C" w:rsidP="00CF5EE5">
      <w:pPr>
        <w:tabs>
          <w:tab w:val="left" w:pos="709"/>
        </w:tabs>
        <w:spacing w:line="276" w:lineRule="auto"/>
        <w:ind w:left="709" w:right="401"/>
        <w:rPr>
          <w:rFonts w:asciiTheme="minorHAnsi" w:hAnsiTheme="minorHAnsi"/>
          <w:b/>
          <w:sz w:val="56"/>
          <w:szCs w:val="56"/>
        </w:rPr>
      </w:pPr>
      <w:r w:rsidRPr="00F71E7F">
        <w:rPr>
          <w:rFonts w:asciiTheme="minorHAnsi" w:hAnsiTheme="minorHAnsi"/>
          <w:b/>
          <w:sz w:val="56"/>
          <w:szCs w:val="56"/>
        </w:rPr>
        <w:t xml:space="preserve">9.  HUP – UDRUGA INDUSTRIJE NEMETALA, GRAĐEVINSKOG MATERIJALA I RUDARSTVA HRVATSKE </w:t>
      </w:r>
    </w:p>
    <w:p w:rsidR="00517A14" w:rsidRPr="00F71E7F" w:rsidRDefault="00517A14" w:rsidP="00CF5EE5">
      <w:pPr>
        <w:tabs>
          <w:tab w:val="left" w:pos="709"/>
        </w:tabs>
        <w:spacing w:line="276" w:lineRule="auto"/>
        <w:ind w:left="709" w:right="401"/>
        <w:rPr>
          <w:rFonts w:asciiTheme="minorHAnsi" w:hAnsiTheme="minorHAnsi"/>
          <w:sz w:val="24"/>
          <w:szCs w:val="24"/>
        </w:rPr>
      </w:pPr>
    </w:p>
    <w:p w:rsidR="00517A14" w:rsidRPr="00F71E7F" w:rsidRDefault="00517A14" w:rsidP="00CF5EE5">
      <w:pPr>
        <w:tabs>
          <w:tab w:val="left" w:pos="709"/>
        </w:tabs>
        <w:spacing w:line="276" w:lineRule="auto"/>
        <w:ind w:left="709" w:right="401"/>
        <w:rPr>
          <w:rFonts w:asciiTheme="minorHAnsi" w:hAnsiTheme="minorHAnsi"/>
        </w:rPr>
      </w:pPr>
      <w:r w:rsidRPr="00F71E7F">
        <w:rPr>
          <w:rFonts w:asciiTheme="minorHAnsi" w:hAnsiTheme="minorHAnsi"/>
        </w:rPr>
        <w:t>Kontakt:</w:t>
      </w:r>
    </w:p>
    <w:p w:rsidR="00517A14" w:rsidRPr="00F71E7F" w:rsidRDefault="00517A14" w:rsidP="00CF5EE5">
      <w:pPr>
        <w:ind w:left="709"/>
        <w:rPr>
          <w:rFonts w:asciiTheme="minorHAnsi" w:hAnsiTheme="minorHAnsi" w:cs="Arial"/>
        </w:rPr>
      </w:pPr>
      <w:r w:rsidRPr="00F71E7F">
        <w:rPr>
          <w:rFonts w:asciiTheme="minorHAnsi" w:hAnsiTheme="minorHAnsi" w:cs="Arial"/>
        </w:rPr>
        <w:t>Mirela Gudan, direktorica Udruge</w:t>
      </w:r>
    </w:p>
    <w:p w:rsidR="00517A14" w:rsidRPr="00F71E7F" w:rsidRDefault="00517A14" w:rsidP="00CF5EE5">
      <w:pPr>
        <w:ind w:left="709"/>
        <w:rPr>
          <w:rFonts w:asciiTheme="minorHAnsi" w:hAnsiTheme="minorHAnsi" w:cs="Arial"/>
        </w:rPr>
      </w:pPr>
      <w:r w:rsidRPr="00F71E7F">
        <w:rPr>
          <w:rFonts w:asciiTheme="minorHAnsi" w:hAnsiTheme="minorHAnsi" w:cs="Arial"/>
        </w:rPr>
        <w:t>t</w:t>
      </w:r>
      <w:r w:rsidR="00B859C3" w:rsidRPr="00F71E7F">
        <w:rPr>
          <w:rFonts w:asciiTheme="minorHAnsi" w:hAnsiTheme="minorHAnsi" w:cs="Arial"/>
        </w:rPr>
        <w:t>.</w:t>
      </w:r>
      <w:r w:rsidRPr="00F71E7F">
        <w:rPr>
          <w:rFonts w:asciiTheme="minorHAnsi" w:hAnsiTheme="minorHAnsi" w:cs="Arial"/>
        </w:rPr>
        <w:t xml:space="preserve"> 01 4897 589, 4897 555</w:t>
      </w:r>
    </w:p>
    <w:p w:rsidR="00517A14" w:rsidRPr="00F71E7F" w:rsidRDefault="00517A14" w:rsidP="00CF5EE5">
      <w:pPr>
        <w:ind w:left="709"/>
        <w:rPr>
          <w:rFonts w:asciiTheme="minorHAnsi" w:hAnsiTheme="minorHAnsi" w:cs="Arial"/>
        </w:rPr>
      </w:pPr>
      <w:r w:rsidRPr="00F71E7F">
        <w:rPr>
          <w:rFonts w:asciiTheme="minorHAnsi" w:hAnsiTheme="minorHAnsi" w:cs="Arial"/>
        </w:rPr>
        <w:t>e</w:t>
      </w:r>
      <w:r w:rsidR="00B859C3" w:rsidRPr="00F71E7F">
        <w:rPr>
          <w:rFonts w:asciiTheme="minorHAnsi" w:hAnsiTheme="minorHAnsi" w:cs="Arial"/>
        </w:rPr>
        <w:t>.</w:t>
      </w:r>
      <w:r w:rsidRPr="00F71E7F">
        <w:rPr>
          <w:rFonts w:asciiTheme="minorHAnsi" w:hAnsiTheme="minorHAnsi" w:cs="Arial"/>
        </w:rPr>
        <w:t xml:space="preserve"> </w:t>
      </w:r>
      <w:hyperlink r:id="rId13" w:history="1">
        <w:r w:rsidRPr="00F71E7F">
          <w:rPr>
            <w:rStyle w:val="Hyperlink"/>
            <w:rFonts w:asciiTheme="minorHAnsi" w:hAnsiTheme="minorHAnsi" w:cs="Arial"/>
            <w:color w:val="auto"/>
            <w:u w:val="none"/>
          </w:rPr>
          <w:t>mirela.gudan@hup.hr</w:t>
        </w:r>
      </w:hyperlink>
    </w:p>
    <w:p w:rsidR="00C75B8C" w:rsidRPr="00F71E7F" w:rsidRDefault="00C75B8C" w:rsidP="00CF5EE5">
      <w:pPr>
        <w:tabs>
          <w:tab w:val="left" w:pos="709"/>
        </w:tabs>
        <w:spacing w:line="276" w:lineRule="auto"/>
        <w:ind w:left="709" w:right="401"/>
        <w:jc w:val="both"/>
        <w:rPr>
          <w:rFonts w:asciiTheme="minorHAnsi" w:hAnsiTheme="minorHAnsi"/>
        </w:rPr>
      </w:pPr>
    </w:p>
    <w:p w:rsidR="00517A14" w:rsidRDefault="00517A14" w:rsidP="00CF5EE5">
      <w:pPr>
        <w:tabs>
          <w:tab w:val="left" w:pos="709"/>
        </w:tabs>
        <w:spacing w:line="276" w:lineRule="auto"/>
        <w:ind w:left="709" w:right="401"/>
        <w:jc w:val="both"/>
        <w:rPr>
          <w:rFonts w:asciiTheme="minorHAnsi" w:hAnsiTheme="minorHAnsi"/>
        </w:rPr>
      </w:pPr>
    </w:p>
    <w:p w:rsidR="00F71E7F" w:rsidRPr="00F71E7F" w:rsidRDefault="00F71E7F" w:rsidP="00F71E7F">
      <w:pPr>
        <w:spacing w:after="120"/>
        <w:ind w:left="709" w:firstLine="707"/>
        <w:jc w:val="both"/>
        <w:rPr>
          <w:rFonts w:asciiTheme="minorHAnsi" w:hAnsiTheme="minorHAnsi" w:cs="Arial"/>
          <w:i/>
        </w:rPr>
      </w:pPr>
      <w:r w:rsidRPr="00F71E7F">
        <w:rPr>
          <w:rFonts w:asciiTheme="minorHAnsi" w:hAnsiTheme="minorHAnsi" w:cs="Arial"/>
          <w:i/>
        </w:rPr>
        <w:t xml:space="preserve">Nedostatak jasne gospodarske strategije uz negativno i nepoticajno gospodarsko okruženje doveli su do toga da je ovakav (održivi) razvoj za koji se država zalaže postao neodrživ, dok je  </w:t>
      </w:r>
      <w:r w:rsidRPr="00F71E7F">
        <w:rPr>
          <w:rFonts w:asciiTheme="minorHAnsi" w:hAnsiTheme="minorHAnsi" w:cs="Arial"/>
          <w:bCs/>
          <w:i/>
        </w:rPr>
        <w:t>pozicioniranje održivog razvoja u strukturi javnog sektora ostalo i nadalje samo deklarativno opredjeljenje.</w:t>
      </w:r>
      <w:r w:rsidRPr="00F71E7F">
        <w:rPr>
          <w:rFonts w:asciiTheme="minorHAnsi" w:hAnsiTheme="minorHAnsi" w:cs="Arial"/>
          <w:i/>
        </w:rPr>
        <w:t xml:space="preserve">  </w:t>
      </w:r>
    </w:p>
    <w:p w:rsidR="00F71E7F" w:rsidRPr="00F71E7F" w:rsidRDefault="00F71E7F" w:rsidP="00F71E7F">
      <w:pPr>
        <w:spacing w:after="120"/>
        <w:ind w:left="709"/>
        <w:jc w:val="both"/>
        <w:rPr>
          <w:rFonts w:asciiTheme="minorHAnsi" w:hAnsiTheme="minorHAnsi" w:cs="Arial"/>
          <w:i/>
        </w:rPr>
      </w:pPr>
      <w:r w:rsidRPr="00F71E7F">
        <w:rPr>
          <w:rFonts w:asciiTheme="minorHAnsi" w:hAnsiTheme="minorHAnsi" w:cs="Arial"/>
          <w:i/>
        </w:rPr>
        <w:t xml:space="preserve">Zato od Vlade očekujemo da nakon izlaska iz recesije krene sa suštinskim i dubokim reformama, očekujemo odgovornost i spremnost da Vlada napravi i podrži sve što je potrebno da se opisano stanje promijeni. </w:t>
      </w:r>
    </w:p>
    <w:p w:rsidR="00F71E7F" w:rsidRDefault="00F71E7F" w:rsidP="000F7A21">
      <w:pPr>
        <w:spacing w:after="120"/>
        <w:ind w:left="709"/>
        <w:jc w:val="both"/>
        <w:rPr>
          <w:rFonts w:asciiTheme="minorHAnsi" w:hAnsiTheme="minorHAnsi" w:cs="Arial"/>
          <w:i/>
        </w:rPr>
      </w:pPr>
      <w:r w:rsidRPr="00F71E7F">
        <w:rPr>
          <w:rFonts w:asciiTheme="minorHAnsi" w:hAnsiTheme="minorHAnsi" w:cs="Arial"/>
          <w:i/>
        </w:rPr>
        <w:t>Prvenstveno su to nove obveze koje očekuju gospodarstvo kao rezultat oštrih rezova koje je postavila Europska unija po pitanju smanjenja emisije stakleničkih plinova i prilagodbe klimatskim promjenama do 2020. i 2030. godine. Sve mjere koje se poduzimaju moraju se promatrati kao ulaganje, a troškove koji nastaju sada, kao način kojim će se izbjeći rizici od vrlo teških posljedica u budućnosti. Ekonomski troškovi dekarbonizacije gospodarstva zbog utjecaja na klimatske promjene zahtijevaju zato dobro upravljanje i smanjenje rizika kako bi se sačuvala održivost gospodarstva</w:t>
      </w:r>
      <w:r>
        <w:rPr>
          <w:rFonts w:asciiTheme="minorHAnsi" w:hAnsiTheme="minorHAnsi" w:cs="Arial"/>
          <w:i/>
        </w:rPr>
        <w:t>.</w:t>
      </w:r>
    </w:p>
    <w:p w:rsidR="00F71E7F" w:rsidRPr="00F71E7F" w:rsidRDefault="00F71E7F" w:rsidP="00F71E7F">
      <w:pPr>
        <w:tabs>
          <w:tab w:val="left" w:pos="709"/>
        </w:tabs>
        <w:spacing w:line="276" w:lineRule="auto"/>
        <w:ind w:left="709" w:right="401"/>
        <w:jc w:val="both"/>
        <w:rPr>
          <w:rFonts w:asciiTheme="minorHAnsi" w:hAnsiTheme="minorHAnsi" w:cs="Arial"/>
          <w:b/>
        </w:rPr>
      </w:pPr>
      <w:r>
        <w:rPr>
          <w:rFonts w:asciiTheme="minorHAnsi" w:hAnsiTheme="minorHAnsi" w:cs="Arial"/>
          <w:i/>
        </w:rPr>
        <w:tab/>
      </w:r>
      <w:r>
        <w:rPr>
          <w:rFonts w:asciiTheme="minorHAnsi" w:hAnsiTheme="minorHAnsi" w:cs="Arial"/>
          <w:i/>
        </w:rPr>
        <w:tab/>
      </w:r>
      <w:r>
        <w:rPr>
          <w:rFonts w:asciiTheme="minorHAnsi" w:hAnsiTheme="minorHAnsi" w:cs="Arial"/>
          <w:i/>
        </w:rPr>
        <w:tab/>
      </w:r>
      <w:r>
        <w:rPr>
          <w:rFonts w:asciiTheme="minorHAnsi" w:hAnsiTheme="minorHAnsi" w:cs="Arial"/>
          <w:i/>
        </w:rPr>
        <w:tab/>
      </w:r>
      <w:r>
        <w:rPr>
          <w:rFonts w:asciiTheme="minorHAnsi" w:hAnsiTheme="minorHAnsi" w:cs="Arial"/>
          <w:i/>
        </w:rPr>
        <w:tab/>
      </w:r>
      <w:r>
        <w:rPr>
          <w:rFonts w:asciiTheme="minorHAnsi" w:hAnsiTheme="minorHAnsi" w:cs="Arial"/>
          <w:i/>
        </w:rPr>
        <w:tab/>
      </w:r>
      <w:r>
        <w:rPr>
          <w:rFonts w:asciiTheme="minorHAnsi" w:hAnsiTheme="minorHAnsi" w:cs="Arial"/>
          <w:i/>
        </w:rPr>
        <w:tab/>
      </w:r>
      <w:r w:rsidRPr="00F71E7F">
        <w:rPr>
          <w:rFonts w:asciiTheme="minorHAnsi" w:hAnsiTheme="minorHAnsi" w:cs="Arial"/>
          <w:b/>
        </w:rPr>
        <w:tab/>
        <w:t>Merica Pletikosić, predsjednica Udruge</w:t>
      </w:r>
    </w:p>
    <w:p w:rsidR="00F71E7F" w:rsidRDefault="00F71E7F" w:rsidP="00CF5EE5">
      <w:pPr>
        <w:tabs>
          <w:tab w:val="left" w:pos="709"/>
        </w:tabs>
        <w:spacing w:line="276" w:lineRule="auto"/>
        <w:ind w:left="709" w:right="401"/>
        <w:jc w:val="both"/>
        <w:rPr>
          <w:rFonts w:asciiTheme="minorHAnsi" w:hAnsiTheme="minorHAnsi"/>
        </w:rPr>
      </w:pPr>
    </w:p>
    <w:p w:rsidR="00F71E7F" w:rsidRDefault="00F71E7F" w:rsidP="00CF5EE5">
      <w:pPr>
        <w:tabs>
          <w:tab w:val="left" w:pos="709"/>
        </w:tabs>
        <w:spacing w:line="276" w:lineRule="auto"/>
        <w:ind w:left="709" w:right="401"/>
        <w:jc w:val="both"/>
        <w:rPr>
          <w:rFonts w:asciiTheme="minorHAnsi" w:hAnsiTheme="minorHAnsi"/>
        </w:rPr>
      </w:pPr>
    </w:p>
    <w:p w:rsidR="00F71E7F" w:rsidRDefault="00F71E7F" w:rsidP="00CF5EE5">
      <w:pPr>
        <w:tabs>
          <w:tab w:val="left" w:pos="709"/>
        </w:tabs>
        <w:spacing w:line="276" w:lineRule="auto"/>
        <w:ind w:left="709" w:right="401"/>
        <w:jc w:val="both"/>
        <w:rPr>
          <w:rFonts w:asciiTheme="minorHAnsi" w:hAnsiTheme="minorHAnsi"/>
        </w:rPr>
      </w:pPr>
    </w:p>
    <w:p w:rsidR="00F71E7F" w:rsidRDefault="00F71E7F" w:rsidP="00CF5EE5">
      <w:pPr>
        <w:tabs>
          <w:tab w:val="left" w:pos="709"/>
        </w:tabs>
        <w:spacing w:line="276" w:lineRule="auto"/>
        <w:ind w:left="709" w:right="401"/>
        <w:jc w:val="both"/>
        <w:rPr>
          <w:rFonts w:asciiTheme="minorHAnsi" w:hAnsiTheme="minorHAnsi"/>
        </w:rPr>
      </w:pPr>
    </w:p>
    <w:p w:rsidR="00F71E7F" w:rsidRDefault="00F71E7F" w:rsidP="00CF5EE5">
      <w:pPr>
        <w:tabs>
          <w:tab w:val="left" w:pos="709"/>
        </w:tabs>
        <w:spacing w:line="276" w:lineRule="auto"/>
        <w:ind w:left="709" w:right="401"/>
        <w:jc w:val="both"/>
        <w:rPr>
          <w:rFonts w:asciiTheme="minorHAnsi" w:hAnsiTheme="minorHAnsi"/>
        </w:rPr>
      </w:pPr>
    </w:p>
    <w:p w:rsidR="00F71E7F" w:rsidRPr="00F71E7F" w:rsidRDefault="00F71E7F" w:rsidP="00CF5EE5">
      <w:pPr>
        <w:tabs>
          <w:tab w:val="left" w:pos="709"/>
        </w:tabs>
        <w:spacing w:line="276" w:lineRule="auto"/>
        <w:ind w:left="709" w:right="401"/>
        <w:jc w:val="both"/>
        <w:rPr>
          <w:rFonts w:asciiTheme="minorHAnsi" w:hAnsiTheme="minorHAnsi"/>
        </w:rPr>
      </w:pPr>
    </w:p>
    <w:p w:rsidR="004640EA" w:rsidRPr="00F71E7F" w:rsidRDefault="004640EA" w:rsidP="00CF5EE5">
      <w:pPr>
        <w:tabs>
          <w:tab w:val="left" w:pos="709"/>
        </w:tabs>
        <w:ind w:left="709"/>
        <w:rPr>
          <w:rFonts w:asciiTheme="minorHAnsi" w:hAnsiTheme="minorHAnsi"/>
          <w:b/>
          <w:color w:val="000000" w:themeColor="text1"/>
        </w:rPr>
      </w:pPr>
      <w:r w:rsidRPr="00F71E7F">
        <w:rPr>
          <w:rFonts w:asciiTheme="minorHAnsi" w:hAnsiTheme="minorHAnsi"/>
          <w:b/>
          <w:color w:val="000000" w:themeColor="text1"/>
        </w:rPr>
        <w:t>Prioriteti:</w:t>
      </w:r>
    </w:p>
    <w:p w:rsidR="004640EA" w:rsidRPr="00F71E7F" w:rsidRDefault="004640EA" w:rsidP="00CF5EE5">
      <w:pPr>
        <w:tabs>
          <w:tab w:val="left" w:pos="709"/>
        </w:tabs>
        <w:ind w:left="709"/>
        <w:rPr>
          <w:rFonts w:asciiTheme="minorHAnsi" w:hAnsiTheme="minorHAnsi"/>
          <w:b/>
          <w:color w:val="000000" w:themeColor="text1"/>
        </w:rPr>
      </w:pPr>
    </w:p>
    <w:p w:rsidR="004640EA" w:rsidRPr="00F71E7F" w:rsidRDefault="004640EA" w:rsidP="00F96FFE">
      <w:pPr>
        <w:numPr>
          <w:ilvl w:val="0"/>
          <w:numId w:val="44"/>
        </w:numPr>
        <w:tabs>
          <w:tab w:val="left" w:pos="1276"/>
        </w:tabs>
        <w:ind w:left="709" w:firstLine="0"/>
        <w:rPr>
          <w:rFonts w:asciiTheme="minorHAnsi" w:hAnsiTheme="minorHAnsi"/>
          <w:color w:val="000000" w:themeColor="text1"/>
        </w:rPr>
      </w:pPr>
      <w:r w:rsidRPr="00F71E7F">
        <w:rPr>
          <w:rFonts w:asciiTheme="minorHAnsi" w:hAnsiTheme="minorHAnsi"/>
          <w:b/>
          <w:color w:val="000000" w:themeColor="text1"/>
        </w:rPr>
        <w:t xml:space="preserve">Rudarska koncesija, naknade za koncesiju i emisije stakleničkih plinova: </w:t>
      </w:r>
      <w:r w:rsidRPr="00F71E7F">
        <w:rPr>
          <w:rFonts w:asciiTheme="minorHAnsi" w:hAnsiTheme="minorHAnsi"/>
          <w:color w:val="000000" w:themeColor="text1"/>
        </w:rPr>
        <w:t>pojednostaviti postupak dodjele rudarske koncesije kad isti subjekt produžava rok koncesije ili se ista širi unutar istoga eksploatacijskog polja (te slučajeve treba rješavati bez javnog natječaja), razmotriti visinu naknada za rudarsku koncesiju (naknade za isto zemljište plaćaju se po više osnova: zakup zemljišta, fiksna naknada za površinu i varijabilna naknada za otkopanu sirovinu; subjekti koji su dobili koncesiju ranijih godina imaju koncesiju obično samo za dio polja, a fiksni dio naknade plaćaju za čitavu površinu eksploatacijskog polja određenu upisom u registar odobrenih eksploatacijskih polja mineralnih sirovina; stoga, ako treba postojati fiksna naknada, tada bi je trebalo obračunavati samo na čestice za koje je izdana koncesija i za one u vlasništvu RH) i omogućiti potpunu provedbu odredbi Zakona o održivom gospodarenju otpadom donošenjem i provedbom svih propisanih podzakonskih akata te uspostaviti cjeloviti sustav gospodarenja otpadom na ekonomski održivoj osnovi (izgraditi centre za gospodarenje otpadom i gospodarstvu učiniti dostupnim gorivo iz otpada; visinu eventualne naknade koju plaćaju oni koji nisu obveznici EU ETS odrediti prihvatljivom domaćem poduzetništvu, a time i građanima RH)</w:t>
      </w:r>
    </w:p>
    <w:p w:rsidR="004640EA" w:rsidRPr="00F71E7F" w:rsidRDefault="004640EA" w:rsidP="00B859C3">
      <w:pPr>
        <w:tabs>
          <w:tab w:val="left" w:pos="1276"/>
        </w:tabs>
        <w:ind w:left="709"/>
        <w:rPr>
          <w:rFonts w:asciiTheme="minorHAnsi" w:hAnsiTheme="minorHAnsi"/>
          <w:color w:val="000000" w:themeColor="text1"/>
        </w:rPr>
      </w:pPr>
    </w:p>
    <w:p w:rsidR="004640EA" w:rsidRPr="00F71E7F" w:rsidRDefault="004640EA" w:rsidP="00F96FFE">
      <w:pPr>
        <w:numPr>
          <w:ilvl w:val="0"/>
          <w:numId w:val="44"/>
        </w:numPr>
        <w:tabs>
          <w:tab w:val="left" w:pos="1276"/>
        </w:tabs>
        <w:ind w:left="709" w:firstLine="0"/>
        <w:rPr>
          <w:rFonts w:asciiTheme="minorHAnsi" w:hAnsiTheme="minorHAnsi"/>
          <w:color w:val="000000" w:themeColor="text1"/>
        </w:rPr>
      </w:pPr>
      <w:r w:rsidRPr="00F71E7F">
        <w:rPr>
          <w:rFonts w:asciiTheme="minorHAnsi" w:hAnsiTheme="minorHAnsi"/>
          <w:b/>
          <w:color w:val="000000" w:themeColor="text1"/>
        </w:rPr>
        <w:t>Lokalna uprava i samouprava</w:t>
      </w:r>
      <w:r w:rsidRPr="00F71E7F">
        <w:rPr>
          <w:rFonts w:asciiTheme="minorHAnsi" w:hAnsiTheme="minorHAnsi"/>
          <w:color w:val="000000" w:themeColor="text1"/>
        </w:rPr>
        <w:t>: lokalnu upravu i samoupravu primorati na ispunjenje zakonskih obaveza i racionalno upravljanje prostorom, lokalnim mineralnim sirovinama i na razvoj lokalnog gospodarstva kako bi prihode ostvarila lokalno, a ne na teret državnog proračuna (lokalna uprava i samouprava nije ispunila zakonsku obvezu izrade rudarsko-geoloških studija i time utvrđivanja ležišta mineralnih sirovina, zbog čega prostorni planovi ne prepoznaju ležišta mineralnih sirovina, a lokalna uprava i samouprava svojom samovoljom odbija uvrstiti potencijalna eksploatacijska polja u prostorne planove i time valorizirati ležišta sirovina, što onemogućuje gospodarsku djelatnost) te onemogućiti lokalnoj upravi i samoupravi diskriminatorno, nejednako postupanje prema dijelu poduzetnika (u odnosu na druge poduzetnike na istom području jer time štetno djeluje na konkurentnost i poslovanje poduzetnika nad kojima provodi diskriminaciju (primjer iz prakse: poduzetnik je izdvojen u zasebnu zonu i povećana mu je komunalna naknada za 300%, dok je istovremeno ostalim poduzetnicima na istom području ta naknada smanjena i do 80% ili je ostala na prvobitnom nivou)</w:t>
      </w:r>
    </w:p>
    <w:p w:rsidR="004640EA" w:rsidRPr="00F71E7F" w:rsidRDefault="004640EA" w:rsidP="00B859C3">
      <w:pPr>
        <w:tabs>
          <w:tab w:val="left" w:pos="1276"/>
        </w:tabs>
        <w:ind w:left="709"/>
        <w:rPr>
          <w:rFonts w:asciiTheme="minorHAnsi" w:hAnsiTheme="minorHAnsi"/>
          <w:color w:val="000000" w:themeColor="text1"/>
        </w:rPr>
      </w:pPr>
    </w:p>
    <w:p w:rsidR="004640EA" w:rsidRPr="00F71E7F" w:rsidRDefault="004640EA" w:rsidP="00F96FFE">
      <w:pPr>
        <w:numPr>
          <w:ilvl w:val="0"/>
          <w:numId w:val="44"/>
        </w:numPr>
        <w:tabs>
          <w:tab w:val="left" w:pos="1276"/>
        </w:tabs>
        <w:ind w:left="709" w:firstLine="0"/>
        <w:rPr>
          <w:rFonts w:asciiTheme="minorHAnsi" w:hAnsiTheme="minorHAnsi"/>
          <w:color w:val="000000" w:themeColor="text1"/>
        </w:rPr>
      </w:pPr>
      <w:r w:rsidRPr="00F71E7F">
        <w:rPr>
          <w:rFonts w:asciiTheme="minorHAnsi" w:hAnsiTheme="minorHAnsi"/>
          <w:b/>
          <w:color w:val="000000" w:themeColor="text1"/>
        </w:rPr>
        <w:t>Administrativni postupci</w:t>
      </w:r>
      <w:r w:rsidRPr="00F71E7F">
        <w:rPr>
          <w:rFonts w:asciiTheme="minorHAnsi" w:hAnsiTheme="minorHAnsi"/>
          <w:color w:val="000000" w:themeColor="text1"/>
        </w:rPr>
        <w:t>: osigurati funkcioniranje pravne države, spriječiti šutnju administracije, pojednostaviti i skratiti administrativne postupke poput ishođenja služnosti za državno zemljište jer njihova dugotrajnost onemogućuje svakodnevno redovito poslovanje gospodarstva (revidirati popis potrebne dokumentacije – ukinuti dokazivanje iste stvari putem većeg broja dokumenata većeg broja institucija, umjesto toga uvesti jedan dokument i umrežiti podatke tako da tijelo koje provodi postupak, elektronskim putem pribavi potrebnu dokumentaciju koju izdaju druga državna tijela), pri tom osigurati neometano provođenje administrativnih postupaka na način da se zbog izostanka određenog državnog službenika s posla (bolovanje, godišnji odmor ili sl.) ne prekida niti odgađa provođenje i okončanje postupka kao što je sada slučaj, osigurati informiranost institucija uključenih u postupak o njihovoj obvezi izdavanja dokumentacije propisane postupkom i njihovu sposobnost izdavanja predmetne dokumentacije u primjerenom roku te omogućiti tvrtki uvid u predmet elektronskim putem kroz aplikaciju u kojoj je moguće pratiti status predmeta (jer nakon predaje zahtjeva i dokumentacije radi pokretanja postupka najčešće ni na koji način nije moguće dobiti ikakvu informaciju o tijeku postupka).</w:t>
      </w:r>
    </w:p>
    <w:p w:rsidR="00001023" w:rsidRPr="00F71E7F" w:rsidRDefault="00001023" w:rsidP="00CF5EE5">
      <w:pPr>
        <w:tabs>
          <w:tab w:val="left" w:pos="709"/>
        </w:tabs>
        <w:ind w:left="709"/>
        <w:rPr>
          <w:rFonts w:asciiTheme="minorHAnsi" w:hAnsiTheme="minorHAnsi"/>
        </w:rPr>
      </w:pPr>
    </w:p>
    <w:p w:rsidR="00C75B8C" w:rsidRPr="00F71E7F" w:rsidRDefault="00C75B8C" w:rsidP="00CF5EE5">
      <w:pPr>
        <w:tabs>
          <w:tab w:val="left" w:pos="709"/>
        </w:tabs>
        <w:spacing w:line="276" w:lineRule="auto"/>
        <w:ind w:left="709" w:right="401"/>
        <w:jc w:val="both"/>
        <w:rPr>
          <w:rFonts w:asciiTheme="minorHAnsi" w:hAnsiTheme="minorHAnsi"/>
        </w:rPr>
      </w:pPr>
    </w:p>
    <w:p w:rsidR="00D94494" w:rsidRPr="00F71E7F" w:rsidRDefault="00D94494" w:rsidP="00CF5EE5">
      <w:pPr>
        <w:tabs>
          <w:tab w:val="left" w:pos="709"/>
        </w:tabs>
        <w:spacing w:line="276" w:lineRule="auto"/>
        <w:ind w:left="709" w:right="401"/>
        <w:jc w:val="both"/>
        <w:rPr>
          <w:rFonts w:asciiTheme="minorHAnsi" w:hAnsiTheme="minorHAnsi"/>
        </w:rPr>
      </w:pPr>
    </w:p>
    <w:p w:rsidR="00D94494" w:rsidRDefault="00D94494" w:rsidP="00CF5EE5">
      <w:pPr>
        <w:tabs>
          <w:tab w:val="left" w:pos="709"/>
        </w:tabs>
        <w:spacing w:line="276" w:lineRule="auto"/>
        <w:ind w:left="709" w:right="401"/>
        <w:jc w:val="both"/>
        <w:rPr>
          <w:rFonts w:asciiTheme="minorHAnsi" w:hAnsiTheme="minorHAnsi"/>
        </w:rPr>
      </w:pPr>
    </w:p>
    <w:p w:rsidR="000F7A21" w:rsidRDefault="000F7A21" w:rsidP="00CF5EE5">
      <w:pPr>
        <w:tabs>
          <w:tab w:val="left" w:pos="709"/>
        </w:tabs>
        <w:spacing w:line="276" w:lineRule="auto"/>
        <w:ind w:left="709" w:right="401"/>
        <w:jc w:val="both"/>
        <w:rPr>
          <w:rFonts w:asciiTheme="minorHAnsi" w:hAnsiTheme="minorHAnsi"/>
        </w:rPr>
      </w:pPr>
    </w:p>
    <w:p w:rsidR="000F7A21" w:rsidRPr="00F71E7F" w:rsidRDefault="000F7A21" w:rsidP="00CF5EE5">
      <w:pPr>
        <w:tabs>
          <w:tab w:val="left" w:pos="709"/>
        </w:tabs>
        <w:spacing w:line="276" w:lineRule="auto"/>
        <w:ind w:left="709" w:right="401"/>
        <w:jc w:val="both"/>
        <w:rPr>
          <w:rFonts w:asciiTheme="minorHAnsi" w:hAnsiTheme="minorHAnsi"/>
        </w:rPr>
      </w:pPr>
    </w:p>
    <w:p w:rsidR="002776BE" w:rsidRPr="00F71E7F" w:rsidRDefault="002776BE" w:rsidP="00CF5EE5">
      <w:pPr>
        <w:pStyle w:val="ListParagraph"/>
        <w:tabs>
          <w:tab w:val="left" w:pos="709"/>
        </w:tabs>
        <w:spacing w:after="160" w:line="276" w:lineRule="auto"/>
        <w:ind w:left="709" w:right="401"/>
        <w:jc w:val="both"/>
        <w:rPr>
          <w:rFonts w:asciiTheme="minorHAnsi" w:hAnsiTheme="minorHAnsi"/>
        </w:rPr>
      </w:pPr>
    </w:p>
    <w:p w:rsidR="002776BE" w:rsidRPr="00F71E7F" w:rsidRDefault="002776BE" w:rsidP="00F96FFE">
      <w:pPr>
        <w:pStyle w:val="ListParagraph"/>
        <w:numPr>
          <w:ilvl w:val="0"/>
          <w:numId w:val="6"/>
        </w:numPr>
        <w:tabs>
          <w:tab w:val="left" w:pos="709"/>
          <w:tab w:val="left" w:pos="1134"/>
        </w:tabs>
        <w:spacing w:after="100" w:line="276" w:lineRule="auto"/>
        <w:ind w:left="709" w:right="401" w:firstLine="0"/>
        <w:rPr>
          <w:rFonts w:asciiTheme="minorHAnsi" w:hAnsiTheme="minorHAnsi"/>
          <w:b/>
          <w:sz w:val="56"/>
          <w:szCs w:val="56"/>
        </w:rPr>
      </w:pPr>
      <w:r w:rsidRPr="00F71E7F">
        <w:rPr>
          <w:rFonts w:asciiTheme="minorHAnsi" w:hAnsiTheme="minorHAnsi"/>
          <w:b/>
          <w:sz w:val="56"/>
          <w:szCs w:val="56"/>
        </w:rPr>
        <w:lastRenderedPageBreak/>
        <w:t>HUP-</w:t>
      </w:r>
      <w:r w:rsidR="005517B7" w:rsidRPr="00F71E7F">
        <w:rPr>
          <w:rFonts w:asciiTheme="minorHAnsi" w:hAnsiTheme="minorHAnsi"/>
          <w:b/>
          <w:sz w:val="56"/>
          <w:szCs w:val="56"/>
        </w:rPr>
        <w:t xml:space="preserve"> </w:t>
      </w:r>
      <w:r w:rsidRPr="00F71E7F">
        <w:rPr>
          <w:rFonts w:asciiTheme="minorHAnsi" w:hAnsiTheme="minorHAnsi"/>
          <w:b/>
          <w:sz w:val="56"/>
          <w:szCs w:val="56"/>
        </w:rPr>
        <w:t>UDRUGA INFORMATIČKE I KOMUNIKACIJSKE DJELATNOSTI</w:t>
      </w:r>
    </w:p>
    <w:p w:rsidR="0038072A" w:rsidRPr="00F71E7F" w:rsidRDefault="0038072A" w:rsidP="00CF5EE5">
      <w:pPr>
        <w:pStyle w:val="ListParagraph"/>
        <w:tabs>
          <w:tab w:val="left" w:pos="709"/>
        </w:tabs>
        <w:spacing w:after="200"/>
        <w:ind w:left="709"/>
        <w:rPr>
          <w:rFonts w:asciiTheme="minorHAnsi" w:hAnsiTheme="minorHAnsi"/>
        </w:rPr>
      </w:pPr>
    </w:p>
    <w:p w:rsidR="00B859C3" w:rsidRPr="00F71E7F" w:rsidRDefault="00B859C3" w:rsidP="00CF5EE5">
      <w:pPr>
        <w:pStyle w:val="ListParagraph"/>
        <w:tabs>
          <w:tab w:val="left" w:pos="709"/>
        </w:tabs>
        <w:spacing w:after="200"/>
        <w:ind w:left="709"/>
        <w:rPr>
          <w:rFonts w:asciiTheme="minorHAnsi" w:hAnsiTheme="minorHAnsi"/>
        </w:rPr>
      </w:pPr>
      <w:r w:rsidRPr="00F71E7F">
        <w:rPr>
          <w:rFonts w:asciiTheme="minorHAnsi" w:hAnsiTheme="minorHAnsi"/>
        </w:rPr>
        <w:t>Kontakt:</w:t>
      </w:r>
    </w:p>
    <w:p w:rsidR="007A04C8" w:rsidRPr="00F71E7F" w:rsidRDefault="007A04C8" w:rsidP="00CF5EE5">
      <w:pPr>
        <w:pStyle w:val="ListParagraph"/>
        <w:tabs>
          <w:tab w:val="left" w:pos="709"/>
        </w:tabs>
        <w:spacing w:after="200"/>
        <w:ind w:left="709"/>
        <w:rPr>
          <w:rFonts w:asciiTheme="minorHAnsi" w:hAnsiTheme="minorHAnsi"/>
        </w:rPr>
      </w:pPr>
      <w:r w:rsidRPr="00F71E7F">
        <w:rPr>
          <w:rFonts w:asciiTheme="minorHAnsi" w:hAnsiTheme="minorHAnsi"/>
        </w:rPr>
        <w:t>Jasminka Martinović</w:t>
      </w:r>
      <w:r w:rsidR="00B859C3" w:rsidRPr="00F71E7F">
        <w:rPr>
          <w:rFonts w:asciiTheme="minorHAnsi" w:hAnsiTheme="minorHAnsi"/>
        </w:rPr>
        <w:t xml:space="preserve">, </w:t>
      </w:r>
      <w:r w:rsidRPr="00F71E7F">
        <w:rPr>
          <w:rFonts w:asciiTheme="minorHAnsi" w:hAnsiTheme="minorHAnsi"/>
        </w:rPr>
        <w:t xml:space="preserve">direktorica </w:t>
      </w:r>
      <w:r w:rsidR="0038072A" w:rsidRPr="00F71E7F">
        <w:rPr>
          <w:rFonts w:asciiTheme="minorHAnsi" w:hAnsiTheme="minorHAnsi"/>
        </w:rPr>
        <w:t>Udruge</w:t>
      </w:r>
    </w:p>
    <w:p w:rsidR="007A04C8" w:rsidRPr="00F71E7F" w:rsidRDefault="00B859C3" w:rsidP="00CF5EE5">
      <w:pPr>
        <w:pStyle w:val="ListParagraph"/>
        <w:tabs>
          <w:tab w:val="left" w:pos="709"/>
        </w:tabs>
        <w:spacing w:after="200"/>
        <w:ind w:left="709"/>
        <w:rPr>
          <w:rFonts w:asciiTheme="minorHAnsi" w:hAnsiTheme="minorHAnsi"/>
        </w:rPr>
      </w:pPr>
      <w:r w:rsidRPr="00F71E7F">
        <w:rPr>
          <w:rFonts w:asciiTheme="minorHAnsi" w:hAnsiTheme="minorHAnsi"/>
        </w:rPr>
        <w:t>e.</w:t>
      </w:r>
      <w:r w:rsidR="007A04C8" w:rsidRPr="00F71E7F">
        <w:rPr>
          <w:rFonts w:asciiTheme="minorHAnsi" w:hAnsiTheme="minorHAnsi"/>
        </w:rPr>
        <w:t xml:space="preserve"> </w:t>
      </w:r>
      <w:hyperlink r:id="rId14" w:history="1">
        <w:r w:rsidR="007A04C8" w:rsidRPr="00F71E7F">
          <w:rPr>
            <w:rStyle w:val="Hyperlink"/>
            <w:rFonts w:asciiTheme="minorHAnsi" w:hAnsiTheme="minorHAnsi"/>
          </w:rPr>
          <w:t>jasminka.martinovic@hup.hr</w:t>
        </w:r>
      </w:hyperlink>
      <w:r w:rsidR="007A04C8" w:rsidRPr="00F71E7F">
        <w:rPr>
          <w:rFonts w:asciiTheme="minorHAnsi" w:hAnsiTheme="minorHAnsi"/>
        </w:rPr>
        <w:t xml:space="preserve"> </w:t>
      </w:r>
    </w:p>
    <w:p w:rsidR="007A04C8" w:rsidRPr="00F71E7F" w:rsidRDefault="007A04C8" w:rsidP="00CF5EE5">
      <w:pPr>
        <w:pStyle w:val="ListParagraph"/>
        <w:tabs>
          <w:tab w:val="left" w:pos="709"/>
        </w:tabs>
        <w:spacing w:after="200"/>
        <w:ind w:left="709"/>
        <w:rPr>
          <w:rFonts w:asciiTheme="minorHAnsi" w:hAnsiTheme="minorHAnsi"/>
        </w:rPr>
      </w:pPr>
      <w:r w:rsidRPr="00F71E7F">
        <w:rPr>
          <w:rFonts w:asciiTheme="minorHAnsi" w:hAnsiTheme="minorHAnsi"/>
        </w:rPr>
        <w:t>t</w:t>
      </w:r>
      <w:r w:rsidR="00B859C3" w:rsidRPr="00F71E7F">
        <w:rPr>
          <w:rFonts w:asciiTheme="minorHAnsi" w:hAnsiTheme="minorHAnsi"/>
        </w:rPr>
        <w:t xml:space="preserve">. </w:t>
      </w:r>
      <w:r w:rsidRPr="00F71E7F">
        <w:rPr>
          <w:rFonts w:asciiTheme="minorHAnsi" w:hAnsiTheme="minorHAnsi"/>
        </w:rPr>
        <w:t>01/48 97 568</w:t>
      </w:r>
    </w:p>
    <w:p w:rsidR="0038072A" w:rsidRPr="00F71E7F" w:rsidRDefault="0038072A" w:rsidP="00B859C3">
      <w:pPr>
        <w:spacing w:line="288" w:lineRule="auto"/>
        <w:ind w:left="709" w:firstLine="707"/>
        <w:jc w:val="both"/>
        <w:rPr>
          <w:rFonts w:asciiTheme="minorHAnsi" w:hAnsiTheme="minorHAnsi"/>
          <w:i/>
        </w:rPr>
      </w:pPr>
    </w:p>
    <w:p w:rsidR="007C64F3" w:rsidRPr="00F71E7F" w:rsidRDefault="007C64F3" w:rsidP="00B859C3">
      <w:pPr>
        <w:spacing w:line="288" w:lineRule="auto"/>
        <w:ind w:left="709" w:firstLine="707"/>
        <w:jc w:val="both"/>
        <w:rPr>
          <w:rFonts w:asciiTheme="minorHAnsi" w:hAnsiTheme="minorHAnsi"/>
          <w:i/>
        </w:rPr>
      </w:pPr>
      <w:r w:rsidRPr="00F71E7F">
        <w:rPr>
          <w:rFonts w:asciiTheme="minorHAnsi" w:hAnsiTheme="minorHAnsi"/>
          <w:i/>
        </w:rPr>
        <w:t>Značaj i potencijali ICT industrije za hrvatsko gospodarstvo su izuzetni. Drago mi je da je to prepoznala i Vlada, no zbog nepovoljne ekonomske situacije njezina podrška često ostaje samo deklaratorna. I dalje se očekuju konkretni koraci koji će pomoći bržem razvoju sektora koji do 2020. ima potencijal za otvaranje novih 5 tisuća radnih mjesta. Hrvatska si ne može priuštiti luksuz propuštanja takve prilike. Iako razvoj ICT-a u Hrvatskoj napreduje, pad konkurentnosti korištenja informacijskih i komunikacijskih tehnologija na globalnoj razini još je jedan pokazatelj da drugi trče, a Hrvatska je u laganoj šetnji. Zato je potrebno nastaviti i ubrzati digitalizaciju školstva, zdravstva i posebno državne i javne uprave. Velik poticaj razvoju ICT-a u Hrvatskoj može dati i obrazovni sustav kojeg je nužno modernizirati kako bismo imali dovoljno kadrova koji udovoljavaju današnjim zahtjevima tržišta rada. Što je još važnije, obrazovni sustav je nužno kontinuirano prilagođavati jer se ICT industrija mijenja iz dana u dan. Vjerujem da budućnost domaćeg ICT sektora uopće nije upitna. Uzimajući u obzir cjelokupnu gospodarsku situaciju i nepovoljne prilike u kojima industrija djeluje, hrvatska ICT industrija je i dalje vrlo dinamična gospodarska grana koja ima veliku mogućnost rasta u budućnosti. No, moramo nastaviti tehnološki opismenjavati društvo i implementirati nove tehnologije, što zahtijeva određeno vrijeme, ali smo na dobrom putu da to ostvarimo i zauzmemo bolji položaj na globalnoj razini.</w:t>
      </w:r>
    </w:p>
    <w:p w:rsidR="007A04C8" w:rsidRPr="00F71E7F" w:rsidRDefault="00B859C3" w:rsidP="00CF5EE5">
      <w:pPr>
        <w:tabs>
          <w:tab w:val="left" w:pos="709"/>
          <w:tab w:val="left" w:pos="1134"/>
        </w:tabs>
        <w:spacing w:after="100" w:line="276" w:lineRule="auto"/>
        <w:ind w:left="709" w:right="401"/>
        <w:jc w:val="both"/>
        <w:rPr>
          <w:rFonts w:asciiTheme="minorHAnsi" w:hAnsiTheme="minorHAnsi"/>
          <w:b/>
        </w:rPr>
      </w:pPr>
      <w:r w:rsidRPr="00F71E7F">
        <w:rPr>
          <w:rFonts w:asciiTheme="minorHAnsi" w:hAnsiTheme="minorHAnsi"/>
          <w:b/>
        </w:rPr>
        <w:tab/>
      </w:r>
      <w:r w:rsidRPr="00F71E7F">
        <w:rPr>
          <w:rFonts w:asciiTheme="minorHAnsi" w:hAnsiTheme="minorHAnsi"/>
          <w:b/>
        </w:rPr>
        <w:tab/>
      </w:r>
      <w:r w:rsidRPr="00F71E7F">
        <w:rPr>
          <w:rFonts w:asciiTheme="minorHAnsi" w:hAnsiTheme="minorHAnsi"/>
          <w:b/>
        </w:rPr>
        <w:tab/>
      </w:r>
      <w:r w:rsidRPr="00F71E7F">
        <w:rPr>
          <w:rFonts w:asciiTheme="minorHAnsi" w:hAnsiTheme="minorHAnsi"/>
          <w:b/>
        </w:rPr>
        <w:tab/>
      </w:r>
      <w:r w:rsidRPr="00F71E7F">
        <w:rPr>
          <w:rFonts w:asciiTheme="minorHAnsi" w:hAnsiTheme="minorHAnsi"/>
          <w:b/>
        </w:rPr>
        <w:tab/>
      </w:r>
      <w:r w:rsidRPr="00F71E7F">
        <w:rPr>
          <w:rFonts w:asciiTheme="minorHAnsi" w:hAnsiTheme="minorHAnsi"/>
          <w:b/>
        </w:rPr>
        <w:tab/>
      </w:r>
      <w:r w:rsidRPr="00F71E7F">
        <w:rPr>
          <w:rFonts w:asciiTheme="minorHAnsi" w:hAnsiTheme="minorHAnsi"/>
          <w:b/>
        </w:rPr>
        <w:tab/>
      </w:r>
      <w:r w:rsidRPr="00F71E7F">
        <w:rPr>
          <w:rFonts w:asciiTheme="minorHAnsi" w:hAnsiTheme="minorHAnsi"/>
          <w:b/>
        </w:rPr>
        <w:tab/>
      </w:r>
      <w:r w:rsidRPr="00F71E7F">
        <w:rPr>
          <w:rFonts w:asciiTheme="minorHAnsi" w:hAnsiTheme="minorHAnsi"/>
          <w:b/>
        </w:rPr>
        <w:tab/>
      </w:r>
      <w:r w:rsidR="00D94494" w:rsidRPr="00F71E7F">
        <w:rPr>
          <w:rFonts w:asciiTheme="minorHAnsi" w:hAnsiTheme="minorHAnsi"/>
          <w:b/>
        </w:rPr>
        <w:t xml:space="preserve">        </w:t>
      </w:r>
      <w:r w:rsidR="007C64F3" w:rsidRPr="00F71E7F">
        <w:rPr>
          <w:rFonts w:asciiTheme="minorHAnsi" w:hAnsiTheme="minorHAnsi"/>
          <w:b/>
        </w:rPr>
        <w:t>Adrian Ježina</w:t>
      </w:r>
      <w:r w:rsidRPr="00F71E7F">
        <w:rPr>
          <w:rFonts w:asciiTheme="minorHAnsi" w:hAnsiTheme="minorHAnsi"/>
          <w:b/>
        </w:rPr>
        <w:t>, predsjednik Udruge</w:t>
      </w:r>
    </w:p>
    <w:p w:rsidR="007C64F3" w:rsidRPr="00F71E7F" w:rsidRDefault="007C64F3" w:rsidP="00CF5EE5">
      <w:pPr>
        <w:tabs>
          <w:tab w:val="left" w:pos="709"/>
          <w:tab w:val="left" w:pos="1134"/>
        </w:tabs>
        <w:spacing w:after="100" w:line="276" w:lineRule="auto"/>
        <w:ind w:left="709" w:right="401"/>
        <w:jc w:val="both"/>
        <w:rPr>
          <w:rFonts w:asciiTheme="minorHAnsi" w:hAnsiTheme="minorHAnsi"/>
          <w:b/>
        </w:rPr>
      </w:pPr>
    </w:p>
    <w:p w:rsidR="007A04C8" w:rsidRPr="00F71E7F" w:rsidRDefault="007A04C8" w:rsidP="00F96FFE">
      <w:pPr>
        <w:pStyle w:val="ListParagraph"/>
        <w:numPr>
          <w:ilvl w:val="0"/>
          <w:numId w:val="47"/>
        </w:numPr>
        <w:tabs>
          <w:tab w:val="left" w:pos="1134"/>
        </w:tabs>
        <w:spacing w:after="200"/>
        <w:ind w:left="1134" w:hanging="425"/>
        <w:rPr>
          <w:rFonts w:asciiTheme="minorHAnsi" w:hAnsiTheme="minorHAnsi"/>
          <w:b/>
        </w:rPr>
      </w:pPr>
      <w:r w:rsidRPr="00F71E7F">
        <w:rPr>
          <w:rFonts w:asciiTheme="minorHAnsi" w:hAnsiTheme="minorHAnsi"/>
          <w:b/>
        </w:rPr>
        <w:t>Poticati visoko obrazovanje ICT radne snage i bitno bržu integraciju iste u gospodarstvo</w:t>
      </w:r>
    </w:p>
    <w:p w:rsidR="007A04C8" w:rsidRPr="00F71E7F" w:rsidRDefault="007A04C8" w:rsidP="00B859C3">
      <w:pPr>
        <w:pStyle w:val="ListParagraph"/>
        <w:tabs>
          <w:tab w:val="left" w:pos="1134"/>
        </w:tabs>
        <w:spacing w:after="200"/>
        <w:ind w:left="1134" w:hanging="425"/>
        <w:rPr>
          <w:rFonts w:asciiTheme="minorHAnsi" w:hAnsiTheme="minorHAnsi"/>
        </w:rPr>
      </w:pPr>
    </w:p>
    <w:p w:rsidR="007A04C8" w:rsidRPr="00F71E7F" w:rsidRDefault="007A04C8" w:rsidP="00F96FFE">
      <w:pPr>
        <w:pStyle w:val="ListParagraph"/>
        <w:numPr>
          <w:ilvl w:val="1"/>
          <w:numId w:val="31"/>
        </w:numPr>
        <w:tabs>
          <w:tab w:val="left" w:pos="1134"/>
        </w:tabs>
        <w:spacing w:after="200"/>
        <w:ind w:left="1134" w:hanging="425"/>
        <w:jc w:val="both"/>
        <w:rPr>
          <w:rFonts w:asciiTheme="minorHAnsi" w:hAnsiTheme="minorHAnsi"/>
        </w:rPr>
      </w:pPr>
      <w:r w:rsidRPr="00F71E7F">
        <w:rPr>
          <w:rFonts w:asciiTheme="minorHAnsi" w:hAnsiTheme="minorHAnsi"/>
        </w:rPr>
        <w:t>Motivirati najtalentiranije pojedince da se orijentiraju prema prirodoslovno-tehničkim zanimanjima – poticati promociju obrazovne odgovornosti i ICT zanimanja na svim školskim razinama, na razini osnovnog i srednjoškolskog obrazovanja, uz aktivno uključenje ICT poslodavaca u procese profesionalne orijentacije</w:t>
      </w:r>
    </w:p>
    <w:p w:rsidR="007A04C8" w:rsidRPr="00F71E7F" w:rsidRDefault="007A04C8" w:rsidP="00F96FFE">
      <w:pPr>
        <w:pStyle w:val="ListParagraph"/>
        <w:numPr>
          <w:ilvl w:val="1"/>
          <w:numId w:val="31"/>
        </w:numPr>
        <w:tabs>
          <w:tab w:val="left" w:pos="1134"/>
        </w:tabs>
        <w:spacing w:after="200"/>
        <w:ind w:left="1134" w:hanging="425"/>
        <w:jc w:val="both"/>
        <w:rPr>
          <w:rFonts w:asciiTheme="minorHAnsi" w:hAnsiTheme="minorHAnsi"/>
        </w:rPr>
      </w:pPr>
      <w:r w:rsidRPr="00F71E7F">
        <w:rPr>
          <w:rFonts w:asciiTheme="minorHAnsi" w:hAnsiTheme="minorHAnsi"/>
        </w:rPr>
        <w:t>Izgraditi sustav poticanja studenata na upis deficitarnih studija (naglasak na ICT) na državnim i privatnim obrazovnim institucijama, uz izričito respektiranje kriterija sustava kvalitete</w:t>
      </w:r>
    </w:p>
    <w:p w:rsidR="007A04C8" w:rsidRPr="00F71E7F" w:rsidRDefault="007A04C8" w:rsidP="00F96FFE">
      <w:pPr>
        <w:pStyle w:val="ListParagraph"/>
        <w:numPr>
          <w:ilvl w:val="1"/>
          <w:numId w:val="31"/>
        </w:numPr>
        <w:tabs>
          <w:tab w:val="left" w:pos="1134"/>
        </w:tabs>
        <w:spacing w:after="200"/>
        <w:ind w:left="1134" w:hanging="425"/>
        <w:jc w:val="both"/>
        <w:rPr>
          <w:rFonts w:asciiTheme="minorHAnsi" w:hAnsiTheme="minorHAnsi"/>
        </w:rPr>
      </w:pPr>
      <w:r w:rsidRPr="00F71E7F">
        <w:rPr>
          <w:rFonts w:asciiTheme="minorHAnsi" w:hAnsiTheme="minorHAnsi"/>
        </w:rPr>
        <w:t>Poticati razmjenu studenata unutar STEM zanimanja s naglaskom na programe koji imaju spregu s razvojem i istraživanjem, te osnivanjem novih inovativnih tvrtki (transfer tehnologija i znanja)</w:t>
      </w:r>
    </w:p>
    <w:p w:rsidR="007A04C8" w:rsidRPr="00F71E7F" w:rsidRDefault="007A04C8" w:rsidP="00F96FFE">
      <w:pPr>
        <w:pStyle w:val="ListParagraph"/>
        <w:numPr>
          <w:ilvl w:val="1"/>
          <w:numId w:val="31"/>
        </w:numPr>
        <w:tabs>
          <w:tab w:val="left" w:pos="1134"/>
        </w:tabs>
        <w:spacing w:after="200"/>
        <w:ind w:left="1134" w:hanging="425"/>
        <w:jc w:val="both"/>
        <w:rPr>
          <w:rFonts w:asciiTheme="minorHAnsi" w:hAnsiTheme="minorHAnsi"/>
        </w:rPr>
      </w:pPr>
      <w:r w:rsidRPr="00F71E7F">
        <w:rPr>
          <w:rFonts w:asciiTheme="minorHAnsi" w:hAnsiTheme="minorHAnsi"/>
        </w:rPr>
        <w:t>Poticati razvoj strukturirane prakse i pripravništva u IT tvrtkama – pomoći u izgradnji internih procedura i sustava kvalitete, podrška radu stručnih mentora</w:t>
      </w:r>
    </w:p>
    <w:p w:rsidR="007A04C8" w:rsidRPr="00F71E7F" w:rsidRDefault="007A04C8" w:rsidP="00F96FFE">
      <w:pPr>
        <w:pStyle w:val="ListParagraph"/>
        <w:numPr>
          <w:ilvl w:val="1"/>
          <w:numId w:val="31"/>
        </w:numPr>
        <w:tabs>
          <w:tab w:val="left" w:pos="1134"/>
        </w:tabs>
        <w:spacing w:after="200"/>
        <w:ind w:left="1134" w:hanging="425"/>
        <w:jc w:val="both"/>
        <w:rPr>
          <w:rFonts w:asciiTheme="minorHAnsi" w:hAnsiTheme="minorHAnsi"/>
        </w:rPr>
      </w:pPr>
      <w:r w:rsidRPr="00F71E7F">
        <w:rPr>
          <w:rFonts w:asciiTheme="minorHAnsi" w:hAnsiTheme="minorHAnsi"/>
        </w:rPr>
        <w:t>Poticati daljnji angažman ICT poslodavaca u sektorskim vijećima, razvoju Hrvatskog kvalifikacijskog okvira i tijelima za praćenje potreba tržišta rada – dozvoliti neovisno artikuliranje potreba ICT poslodavaca za stručnim kadrom</w:t>
      </w:r>
    </w:p>
    <w:p w:rsidR="007A04C8" w:rsidRPr="00F71E7F" w:rsidRDefault="007A04C8" w:rsidP="00F96FFE">
      <w:pPr>
        <w:pStyle w:val="ListParagraph"/>
        <w:numPr>
          <w:ilvl w:val="1"/>
          <w:numId w:val="31"/>
        </w:numPr>
        <w:tabs>
          <w:tab w:val="left" w:pos="1134"/>
        </w:tabs>
        <w:spacing w:after="200"/>
        <w:ind w:left="1134" w:hanging="425"/>
        <w:jc w:val="both"/>
        <w:rPr>
          <w:rFonts w:asciiTheme="minorHAnsi" w:hAnsiTheme="minorHAnsi"/>
        </w:rPr>
      </w:pPr>
      <w:r w:rsidRPr="00F71E7F">
        <w:rPr>
          <w:rFonts w:asciiTheme="minorHAnsi" w:hAnsiTheme="minorHAnsi"/>
        </w:rPr>
        <w:t>Poticati cjeloživotno obrazovanje pojedinaca kroz jednogodišnje specijalističke izobrazbe</w:t>
      </w:r>
    </w:p>
    <w:p w:rsidR="007A04C8" w:rsidRPr="00F71E7F" w:rsidRDefault="007A04C8" w:rsidP="00F96FFE">
      <w:pPr>
        <w:pStyle w:val="ListParagraph"/>
        <w:numPr>
          <w:ilvl w:val="1"/>
          <w:numId w:val="31"/>
        </w:numPr>
        <w:tabs>
          <w:tab w:val="left" w:pos="1134"/>
        </w:tabs>
        <w:spacing w:after="200"/>
        <w:ind w:left="1134" w:hanging="425"/>
        <w:jc w:val="both"/>
        <w:rPr>
          <w:rFonts w:asciiTheme="minorHAnsi" w:hAnsiTheme="minorHAnsi"/>
        </w:rPr>
      </w:pPr>
      <w:r w:rsidRPr="00F71E7F">
        <w:rPr>
          <w:rFonts w:asciiTheme="minorHAnsi" w:hAnsiTheme="minorHAnsi"/>
        </w:rPr>
        <w:t>Poticati programe obrazovanja nezaposlenih kroz posebno usmjerene programe za zanimanja tražena u ICT sektoru ali i drugim sektorima koji traže IT obrazovane djelatnike</w:t>
      </w:r>
    </w:p>
    <w:p w:rsidR="00D94494" w:rsidRPr="00F71E7F" w:rsidRDefault="00D94494" w:rsidP="00D94494">
      <w:pPr>
        <w:tabs>
          <w:tab w:val="left" w:pos="1134"/>
        </w:tabs>
        <w:spacing w:after="200"/>
        <w:jc w:val="both"/>
        <w:rPr>
          <w:rFonts w:asciiTheme="minorHAnsi" w:hAnsiTheme="minorHAnsi"/>
        </w:rPr>
      </w:pPr>
    </w:p>
    <w:p w:rsidR="00D94494" w:rsidRPr="00F71E7F" w:rsidRDefault="00D94494" w:rsidP="00D94494">
      <w:pPr>
        <w:tabs>
          <w:tab w:val="left" w:pos="1134"/>
        </w:tabs>
        <w:spacing w:after="200"/>
        <w:jc w:val="both"/>
        <w:rPr>
          <w:rFonts w:asciiTheme="minorHAnsi" w:hAnsiTheme="minorHAnsi"/>
        </w:rPr>
      </w:pPr>
    </w:p>
    <w:p w:rsidR="007A04C8" w:rsidRPr="00F71E7F" w:rsidRDefault="007A04C8" w:rsidP="00CF5EE5">
      <w:pPr>
        <w:pStyle w:val="ListParagraph"/>
        <w:tabs>
          <w:tab w:val="left" w:pos="709"/>
        </w:tabs>
        <w:spacing w:after="200"/>
        <w:ind w:left="709"/>
        <w:rPr>
          <w:rFonts w:asciiTheme="minorHAnsi" w:hAnsiTheme="minorHAnsi"/>
        </w:rPr>
      </w:pPr>
    </w:p>
    <w:p w:rsidR="007A04C8" w:rsidRPr="00F71E7F" w:rsidRDefault="007A04C8" w:rsidP="00F96FFE">
      <w:pPr>
        <w:pStyle w:val="ListParagraph"/>
        <w:numPr>
          <w:ilvl w:val="0"/>
          <w:numId w:val="47"/>
        </w:numPr>
        <w:tabs>
          <w:tab w:val="left" w:pos="1134"/>
        </w:tabs>
        <w:spacing w:after="200"/>
        <w:ind w:left="1134" w:hanging="425"/>
        <w:rPr>
          <w:rFonts w:asciiTheme="minorHAnsi" w:hAnsiTheme="minorHAnsi"/>
          <w:b/>
        </w:rPr>
      </w:pPr>
      <w:r w:rsidRPr="00F71E7F">
        <w:rPr>
          <w:rFonts w:asciiTheme="minorHAnsi" w:hAnsiTheme="minorHAnsi"/>
          <w:b/>
        </w:rPr>
        <w:t>Uvesti dostupnost širokopojasnog Interneta u formi temeljnog građanskog prava –  „tehnologija dostupna svima“</w:t>
      </w:r>
    </w:p>
    <w:p w:rsidR="007A04C8" w:rsidRPr="00F71E7F" w:rsidRDefault="007A04C8" w:rsidP="00CF5EE5">
      <w:pPr>
        <w:pStyle w:val="ListParagraph"/>
        <w:tabs>
          <w:tab w:val="left" w:pos="709"/>
        </w:tabs>
        <w:spacing w:after="200"/>
        <w:ind w:left="709"/>
        <w:rPr>
          <w:rFonts w:asciiTheme="minorHAnsi" w:hAnsiTheme="minorHAnsi"/>
        </w:rPr>
      </w:pPr>
    </w:p>
    <w:p w:rsidR="007A04C8" w:rsidRPr="00F71E7F" w:rsidRDefault="007A04C8" w:rsidP="00CF5EE5">
      <w:pPr>
        <w:pStyle w:val="ListParagraph"/>
        <w:tabs>
          <w:tab w:val="left" w:pos="709"/>
        </w:tabs>
        <w:spacing w:after="200"/>
        <w:ind w:left="709"/>
        <w:rPr>
          <w:rFonts w:asciiTheme="minorHAnsi" w:hAnsiTheme="minorHAnsi"/>
        </w:rPr>
      </w:pPr>
      <w:r w:rsidRPr="00F71E7F">
        <w:rPr>
          <w:rFonts w:asciiTheme="minorHAnsi" w:hAnsiTheme="minorHAnsi"/>
        </w:rPr>
        <w:t>Dostupnost širokopojasnog Interneta ima izravnu refleksiju i na razvoj gospodarstva i zaposlenost stanovništva, pogotovo u dijelovima zemlje koji nemaju osiguranu tu dostupnost. Ostvarivanje navedenog od ključne je važnosti za razvoj Hrvatske kao društva znanja i za razvoj poduzetništva. Na taj bi se način spriječile buduće prepreke rastu i razvoju prostora korištenja ICT, kako kod građana tako i u gospodarstvu.</w:t>
      </w:r>
    </w:p>
    <w:p w:rsidR="007A04C8" w:rsidRPr="00F71E7F" w:rsidRDefault="007A04C8" w:rsidP="00CF5EE5">
      <w:pPr>
        <w:pStyle w:val="ListParagraph"/>
        <w:tabs>
          <w:tab w:val="left" w:pos="709"/>
        </w:tabs>
        <w:spacing w:after="200"/>
        <w:ind w:left="709"/>
        <w:rPr>
          <w:rFonts w:asciiTheme="minorHAnsi" w:hAnsiTheme="minorHAnsi"/>
        </w:rPr>
      </w:pPr>
    </w:p>
    <w:p w:rsidR="007A04C8" w:rsidRPr="00F71E7F" w:rsidRDefault="007A04C8" w:rsidP="00CF5EE5">
      <w:pPr>
        <w:pStyle w:val="ListParagraph"/>
        <w:tabs>
          <w:tab w:val="left" w:pos="709"/>
        </w:tabs>
        <w:spacing w:after="200"/>
        <w:ind w:left="709"/>
        <w:rPr>
          <w:rFonts w:asciiTheme="minorHAnsi" w:hAnsiTheme="minorHAnsi"/>
        </w:rPr>
      </w:pPr>
      <w:r w:rsidRPr="00F71E7F">
        <w:rPr>
          <w:rFonts w:asciiTheme="minorHAnsi" w:hAnsiTheme="minorHAnsi"/>
        </w:rPr>
        <w:t>Ukloniti sve prepreke za neometanu izgradnju elektroničke komunikacijske infrastrukture, posebice, žurno donijeti prostorne planove lokalne i regionalne uprave uvažavajući odredbu Zakona o elektroničkim komunikacijama kojim je elektronička komunikacijska infrastruktura definirana kao nacionalni interes, te ubrzati izdavanja svih dozvola za građenje elektroničke komunikacijske infrastrukture</w:t>
      </w:r>
    </w:p>
    <w:p w:rsidR="007A04C8" w:rsidRPr="00F71E7F" w:rsidRDefault="007A04C8" w:rsidP="00CF5EE5">
      <w:pPr>
        <w:pStyle w:val="ListParagraph"/>
        <w:tabs>
          <w:tab w:val="left" w:pos="709"/>
        </w:tabs>
        <w:spacing w:after="200"/>
        <w:ind w:left="709"/>
        <w:rPr>
          <w:rFonts w:asciiTheme="minorHAnsi" w:hAnsiTheme="minorHAnsi"/>
        </w:rPr>
      </w:pPr>
    </w:p>
    <w:p w:rsidR="007A04C8" w:rsidRPr="00F71E7F" w:rsidRDefault="007A04C8" w:rsidP="00F96FFE">
      <w:pPr>
        <w:pStyle w:val="ListParagraph"/>
        <w:numPr>
          <w:ilvl w:val="0"/>
          <w:numId w:val="47"/>
        </w:numPr>
        <w:tabs>
          <w:tab w:val="left" w:pos="1134"/>
        </w:tabs>
        <w:spacing w:after="200"/>
        <w:ind w:left="1134" w:hanging="425"/>
        <w:rPr>
          <w:rFonts w:asciiTheme="minorHAnsi" w:hAnsiTheme="minorHAnsi"/>
          <w:b/>
        </w:rPr>
      </w:pPr>
      <w:r w:rsidRPr="00F71E7F">
        <w:rPr>
          <w:rFonts w:asciiTheme="minorHAnsi" w:hAnsiTheme="minorHAnsi"/>
          <w:b/>
        </w:rPr>
        <w:t>Snažno poticati izvoz informatičkih proizvoda i usluga implementiranih na domaćem ili drugim tržištima</w:t>
      </w:r>
    </w:p>
    <w:p w:rsidR="007A04C8" w:rsidRPr="00F71E7F" w:rsidRDefault="007A04C8" w:rsidP="00CF5EE5">
      <w:pPr>
        <w:pStyle w:val="ListParagraph"/>
        <w:tabs>
          <w:tab w:val="left" w:pos="709"/>
        </w:tabs>
        <w:spacing w:after="200"/>
        <w:ind w:left="709"/>
        <w:rPr>
          <w:rFonts w:asciiTheme="minorHAnsi" w:hAnsiTheme="minorHAnsi"/>
        </w:rPr>
      </w:pPr>
      <w:r w:rsidRPr="00F71E7F">
        <w:rPr>
          <w:rFonts w:asciiTheme="minorHAnsi" w:hAnsiTheme="minorHAnsi"/>
        </w:rPr>
        <w:t>U cilju stvaranja novih radnih mjesta i povećanja ukupnih prihoda neophodno je razvijati izvozna tržišta na kojima će hrvatske IT tvrtke moći konkurentno nastupati i ostvarivati značajan udio prihoda</w:t>
      </w:r>
    </w:p>
    <w:p w:rsidR="007A04C8" w:rsidRPr="00F71E7F" w:rsidRDefault="007A04C8" w:rsidP="00CF5EE5">
      <w:pPr>
        <w:pStyle w:val="ListParagraph"/>
        <w:tabs>
          <w:tab w:val="left" w:pos="709"/>
        </w:tabs>
        <w:spacing w:after="200"/>
        <w:ind w:left="709"/>
        <w:rPr>
          <w:rFonts w:asciiTheme="minorHAnsi" w:hAnsiTheme="minorHAnsi"/>
        </w:rPr>
      </w:pPr>
    </w:p>
    <w:p w:rsidR="007A04C8" w:rsidRPr="00F71E7F" w:rsidRDefault="007A04C8" w:rsidP="00F96FFE">
      <w:pPr>
        <w:pStyle w:val="ListParagraph"/>
        <w:numPr>
          <w:ilvl w:val="0"/>
          <w:numId w:val="23"/>
        </w:numPr>
        <w:tabs>
          <w:tab w:val="left" w:pos="1134"/>
        </w:tabs>
        <w:spacing w:after="200"/>
        <w:ind w:left="1134" w:hanging="425"/>
        <w:rPr>
          <w:rFonts w:asciiTheme="minorHAnsi" w:hAnsiTheme="minorHAnsi"/>
        </w:rPr>
      </w:pPr>
      <w:r w:rsidRPr="00F71E7F">
        <w:rPr>
          <w:rFonts w:asciiTheme="minorHAnsi" w:hAnsiTheme="minorHAnsi"/>
        </w:rPr>
        <w:t>Poticati zajednički nastup domaćih tvrtki na stranim natječajima</w:t>
      </w:r>
    </w:p>
    <w:p w:rsidR="007A04C8" w:rsidRPr="00F71E7F" w:rsidRDefault="007A04C8" w:rsidP="00F96FFE">
      <w:pPr>
        <w:pStyle w:val="ListParagraph"/>
        <w:numPr>
          <w:ilvl w:val="0"/>
          <w:numId w:val="23"/>
        </w:numPr>
        <w:tabs>
          <w:tab w:val="left" w:pos="1134"/>
        </w:tabs>
        <w:spacing w:after="200"/>
        <w:ind w:left="1134" w:hanging="425"/>
        <w:rPr>
          <w:rFonts w:asciiTheme="minorHAnsi" w:hAnsiTheme="minorHAnsi"/>
        </w:rPr>
      </w:pPr>
      <w:r w:rsidRPr="00F71E7F">
        <w:rPr>
          <w:rFonts w:asciiTheme="minorHAnsi" w:hAnsiTheme="minorHAnsi"/>
        </w:rPr>
        <w:t>Poticati implementaciju hrvatskih ICT rješenja na detektiranim tržištima, projektnim pristupom i sufinanciranjem inicijalnih implementacija</w:t>
      </w:r>
    </w:p>
    <w:p w:rsidR="007A04C8" w:rsidRPr="00F71E7F" w:rsidRDefault="007A04C8" w:rsidP="00F96FFE">
      <w:pPr>
        <w:pStyle w:val="ListParagraph"/>
        <w:numPr>
          <w:ilvl w:val="0"/>
          <w:numId w:val="23"/>
        </w:numPr>
        <w:tabs>
          <w:tab w:val="left" w:pos="1134"/>
        </w:tabs>
        <w:spacing w:after="200"/>
        <w:ind w:left="1134" w:hanging="425"/>
        <w:rPr>
          <w:rFonts w:asciiTheme="minorHAnsi" w:hAnsiTheme="minorHAnsi"/>
        </w:rPr>
      </w:pPr>
      <w:r w:rsidRPr="00F71E7F">
        <w:rPr>
          <w:rFonts w:asciiTheme="minorHAnsi" w:hAnsiTheme="minorHAnsi"/>
        </w:rPr>
        <w:t>Inicirati izgradnju dodatnih IT tehnoloških parkova, s ciljem poticanja istraživanja i razvoja u ICT tehnologijama</w:t>
      </w:r>
    </w:p>
    <w:p w:rsidR="007A04C8" w:rsidRPr="00F71E7F" w:rsidRDefault="007A04C8" w:rsidP="00F96FFE">
      <w:pPr>
        <w:pStyle w:val="ListParagraph"/>
        <w:numPr>
          <w:ilvl w:val="0"/>
          <w:numId w:val="23"/>
        </w:numPr>
        <w:tabs>
          <w:tab w:val="left" w:pos="1134"/>
        </w:tabs>
        <w:spacing w:after="200"/>
        <w:ind w:left="1134" w:hanging="425"/>
        <w:rPr>
          <w:rFonts w:asciiTheme="minorHAnsi" w:hAnsiTheme="minorHAnsi"/>
        </w:rPr>
      </w:pPr>
      <w:r w:rsidRPr="00F71E7F">
        <w:rPr>
          <w:rFonts w:asciiTheme="minorHAnsi" w:hAnsiTheme="minorHAnsi"/>
        </w:rPr>
        <w:t>Nastaviti dobru praksu poticanja „start-upova“, malih i srednjih tvrtki na sajamskim predstavljanjima u inozemstvu i posjetima uspješnim tehnološkim organizacijama</w:t>
      </w:r>
    </w:p>
    <w:p w:rsidR="007A04C8" w:rsidRPr="00F71E7F" w:rsidRDefault="007A04C8" w:rsidP="00181D5C">
      <w:pPr>
        <w:pStyle w:val="ListParagraph"/>
        <w:tabs>
          <w:tab w:val="left" w:pos="1134"/>
        </w:tabs>
        <w:spacing w:after="200"/>
        <w:ind w:left="1134" w:hanging="425"/>
        <w:rPr>
          <w:rFonts w:asciiTheme="minorHAnsi" w:hAnsiTheme="minorHAnsi"/>
        </w:rPr>
      </w:pPr>
    </w:p>
    <w:p w:rsidR="00FC6B6D" w:rsidRPr="00F71E7F" w:rsidRDefault="00FC6B6D" w:rsidP="00CF5EE5">
      <w:pPr>
        <w:pStyle w:val="ListParagraph"/>
        <w:tabs>
          <w:tab w:val="left" w:pos="709"/>
        </w:tabs>
        <w:spacing w:after="200" w:line="276" w:lineRule="auto"/>
        <w:ind w:left="709" w:right="401"/>
        <w:jc w:val="both"/>
        <w:rPr>
          <w:rFonts w:asciiTheme="minorHAnsi" w:hAnsiTheme="minorHAnsi"/>
        </w:rPr>
      </w:pPr>
    </w:p>
    <w:p w:rsidR="00FC6B6D" w:rsidRPr="00F71E7F" w:rsidRDefault="002D171C" w:rsidP="00F96FFE">
      <w:pPr>
        <w:pStyle w:val="NormalWeb"/>
        <w:numPr>
          <w:ilvl w:val="0"/>
          <w:numId w:val="6"/>
        </w:numPr>
        <w:tabs>
          <w:tab w:val="left" w:pos="709"/>
        </w:tabs>
        <w:spacing w:before="0" w:beforeAutospacing="0" w:after="0" w:afterAutospacing="0" w:line="276" w:lineRule="auto"/>
        <w:ind w:left="709" w:right="401" w:firstLine="0"/>
        <w:rPr>
          <w:rFonts w:asciiTheme="minorHAnsi" w:hAnsiTheme="minorHAnsi"/>
          <w:b/>
          <w:sz w:val="56"/>
          <w:szCs w:val="56"/>
        </w:rPr>
      </w:pPr>
      <w:r w:rsidRPr="00F71E7F">
        <w:rPr>
          <w:rFonts w:asciiTheme="minorHAnsi" w:hAnsiTheme="minorHAnsi"/>
          <w:b/>
          <w:sz w:val="56"/>
          <w:szCs w:val="56"/>
        </w:rPr>
        <w:t xml:space="preserve"> </w:t>
      </w:r>
      <w:r w:rsidR="00FC6B6D" w:rsidRPr="00F71E7F">
        <w:rPr>
          <w:rFonts w:asciiTheme="minorHAnsi" w:hAnsiTheme="minorHAnsi"/>
          <w:b/>
          <w:sz w:val="56"/>
          <w:szCs w:val="56"/>
        </w:rPr>
        <w:t xml:space="preserve">HUP – UDRUGA KEMIJSKE INDUSTRIJE </w:t>
      </w:r>
    </w:p>
    <w:p w:rsidR="00FC6B6D" w:rsidRPr="00F71E7F" w:rsidRDefault="00FC6B6D" w:rsidP="00CF5EE5">
      <w:pPr>
        <w:pStyle w:val="NormalWeb"/>
        <w:tabs>
          <w:tab w:val="left" w:pos="709"/>
        </w:tabs>
        <w:spacing w:before="0" w:beforeAutospacing="0" w:after="0" w:afterAutospacing="0" w:line="276" w:lineRule="auto"/>
        <w:ind w:left="709" w:right="401"/>
        <w:jc w:val="both"/>
        <w:rPr>
          <w:rFonts w:asciiTheme="minorHAnsi" w:hAnsiTheme="minorHAnsi"/>
          <w:b/>
          <w:sz w:val="22"/>
          <w:szCs w:val="22"/>
        </w:rPr>
      </w:pPr>
    </w:p>
    <w:p w:rsidR="00DB2475" w:rsidRPr="00F71E7F" w:rsidRDefault="00DB2475" w:rsidP="00DB2475">
      <w:pPr>
        <w:pStyle w:val="NormalWeb"/>
        <w:tabs>
          <w:tab w:val="left" w:pos="709"/>
          <w:tab w:val="left" w:pos="851"/>
        </w:tabs>
        <w:spacing w:before="0" w:beforeAutospacing="0" w:after="0" w:afterAutospacing="0" w:line="276" w:lineRule="auto"/>
        <w:ind w:left="709" w:right="401"/>
        <w:jc w:val="both"/>
        <w:rPr>
          <w:rFonts w:asciiTheme="minorHAnsi" w:hAnsiTheme="minorHAnsi"/>
          <w:sz w:val="22"/>
          <w:szCs w:val="22"/>
        </w:rPr>
      </w:pPr>
      <w:r w:rsidRPr="00F71E7F">
        <w:rPr>
          <w:rFonts w:asciiTheme="minorHAnsi" w:hAnsiTheme="minorHAnsi"/>
          <w:sz w:val="22"/>
          <w:szCs w:val="22"/>
        </w:rPr>
        <w:t>Kontakt:</w:t>
      </w:r>
    </w:p>
    <w:p w:rsidR="0027163A" w:rsidRPr="00F71E7F" w:rsidRDefault="0027163A" w:rsidP="00DB2475">
      <w:pPr>
        <w:pStyle w:val="NormalWeb"/>
        <w:tabs>
          <w:tab w:val="left" w:pos="709"/>
          <w:tab w:val="left" w:pos="851"/>
        </w:tabs>
        <w:spacing w:before="0" w:beforeAutospacing="0" w:after="0" w:afterAutospacing="0" w:line="276" w:lineRule="auto"/>
        <w:ind w:left="709" w:right="401"/>
        <w:jc w:val="both"/>
        <w:rPr>
          <w:rFonts w:asciiTheme="minorHAnsi" w:hAnsiTheme="minorHAnsi"/>
          <w:sz w:val="22"/>
          <w:szCs w:val="22"/>
        </w:rPr>
      </w:pPr>
      <w:r w:rsidRPr="00F71E7F">
        <w:rPr>
          <w:rFonts w:asciiTheme="minorHAnsi" w:hAnsiTheme="minorHAnsi"/>
          <w:sz w:val="22"/>
          <w:szCs w:val="22"/>
        </w:rPr>
        <w:t>Zdravko Urban, direktor</w:t>
      </w:r>
      <w:r w:rsidR="00DB2475" w:rsidRPr="00F71E7F">
        <w:rPr>
          <w:rFonts w:asciiTheme="minorHAnsi" w:hAnsiTheme="minorHAnsi"/>
          <w:sz w:val="22"/>
          <w:szCs w:val="22"/>
        </w:rPr>
        <w:t xml:space="preserve"> Udruge</w:t>
      </w:r>
    </w:p>
    <w:p w:rsidR="0027163A" w:rsidRPr="00F71E7F" w:rsidRDefault="0027163A" w:rsidP="00DB2475">
      <w:pPr>
        <w:pStyle w:val="NormalWeb"/>
        <w:tabs>
          <w:tab w:val="left" w:pos="709"/>
          <w:tab w:val="left" w:pos="851"/>
        </w:tabs>
        <w:spacing w:before="0" w:beforeAutospacing="0" w:after="0" w:afterAutospacing="0" w:line="276" w:lineRule="auto"/>
        <w:ind w:left="709" w:right="401"/>
        <w:jc w:val="both"/>
        <w:rPr>
          <w:rFonts w:asciiTheme="minorHAnsi" w:hAnsiTheme="minorHAnsi"/>
          <w:bCs/>
          <w:sz w:val="22"/>
          <w:szCs w:val="22"/>
        </w:rPr>
      </w:pPr>
      <w:r w:rsidRPr="00F71E7F">
        <w:rPr>
          <w:rFonts w:asciiTheme="minorHAnsi" w:hAnsiTheme="minorHAnsi"/>
          <w:bCs/>
          <w:sz w:val="22"/>
          <w:szCs w:val="22"/>
        </w:rPr>
        <w:t>t</w:t>
      </w:r>
      <w:r w:rsidR="00DB2475" w:rsidRPr="00F71E7F">
        <w:rPr>
          <w:rFonts w:asciiTheme="minorHAnsi" w:hAnsiTheme="minorHAnsi"/>
          <w:bCs/>
          <w:sz w:val="22"/>
          <w:szCs w:val="22"/>
        </w:rPr>
        <w:t>.</w:t>
      </w:r>
      <w:r w:rsidRPr="00F71E7F">
        <w:rPr>
          <w:rFonts w:asciiTheme="minorHAnsi" w:hAnsiTheme="minorHAnsi"/>
          <w:bCs/>
          <w:sz w:val="22"/>
          <w:szCs w:val="22"/>
        </w:rPr>
        <w:t>  01 4897-594</w:t>
      </w:r>
    </w:p>
    <w:p w:rsidR="0027163A" w:rsidRPr="00F71E7F" w:rsidRDefault="0027163A" w:rsidP="00DB2475">
      <w:pPr>
        <w:pStyle w:val="NormalWeb"/>
        <w:tabs>
          <w:tab w:val="left" w:pos="709"/>
          <w:tab w:val="left" w:pos="851"/>
        </w:tabs>
        <w:spacing w:before="0" w:beforeAutospacing="0" w:after="0" w:afterAutospacing="0" w:line="276" w:lineRule="auto"/>
        <w:ind w:left="709" w:right="401"/>
        <w:jc w:val="both"/>
        <w:rPr>
          <w:rStyle w:val="Hyperlink"/>
          <w:rFonts w:asciiTheme="minorHAnsi" w:hAnsiTheme="minorHAnsi"/>
          <w:bCs/>
          <w:sz w:val="22"/>
          <w:szCs w:val="22"/>
        </w:rPr>
      </w:pPr>
      <w:r w:rsidRPr="00F71E7F">
        <w:rPr>
          <w:rFonts w:asciiTheme="minorHAnsi" w:hAnsiTheme="minorHAnsi"/>
          <w:bCs/>
          <w:sz w:val="22"/>
          <w:szCs w:val="22"/>
        </w:rPr>
        <w:t>e</w:t>
      </w:r>
      <w:r w:rsidR="00DB2475" w:rsidRPr="00F71E7F">
        <w:rPr>
          <w:rFonts w:asciiTheme="minorHAnsi" w:hAnsiTheme="minorHAnsi"/>
          <w:bCs/>
          <w:sz w:val="22"/>
          <w:szCs w:val="22"/>
        </w:rPr>
        <w:t>.</w:t>
      </w:r>
      <w:r w:rsidRPr="00F71E7F">
        <w:rPr>
          <w:rFonts w:asciiTheme="minorHAnsi" w:hAnsiTheme="minorHAnsi"/>
          <w:bCs/>
          <w:sz w:val="22"/>
          <w:szCs w:val="22"/>
        </w:rPr>
        <w:t xml:space="preserve">  </w:t>
      </w:r>
      <w:hyperlink r:id="rId15" w:history="1">
        <w:r w:rsidRPr="00F71E7F">
          <w:rPr>
            <w:rStyle w:val="Hyperlink"/>
            <w:rFonts w:asciiTheme="minorHAnsi" w:hAnsiTheme="minorHAnsi"/>
            <w:bCs/>
            <w:sz w:val="22"/>
            <w:szCs w:val="22"/>
          </w:rPr>
          <w:t>zdravko.urban@hup.hr</w:t>
        </w:r>
      </w:hyperlink>
    </w:p>
    <w:p w:rsidR="0038072A" w:rsidRPr="00F71E7F" w:rsidRDefault="0038072A" w:rsidP="00DB2475">
      <w:pPr>
        <w:pStyle w:val="NormalWeb"/>
        <w:tabs>
          <w:tab w:val="left" w:pos="709"/>
          <w:tab w:val="left" w:pos="851"/>
        </w:tabs>
        <w:spacing w:before="0" w:beforeAutospacing="0" w:after="0" w:afterAutospacing="0" w:line="276" w:lineRule="auto"/>
        <w:ind w:left="709" w:right="401"/>
        <w:jc w:val="both"/>
        <w:rPr>
          <w:rStyle w:val="Hyperlink"/>
          <w:rFonts w:asciiTheme="minorHAnsi" w:hAnsiTheme="minorHAnsi"/>
          <w:bCs/>
          <w:sz w:val="22"/>
          <w:szCs w:val="22"/>
        </w:rPr>
      </w:pPr>
    </w:p>
    <w:p w:rsidR="0027163A" w:rsidRPr="00F71E7F" w:rsidRDefault="0027163A" w:rsidP="00CF5EE5">
      <w:pPr>
        <w:tabs>
          <w:tab w:val="left" w:pos="-284"/>
          <w:tab w:val="left" w:pos="7371"/>
        </w:tabs>
        <w:autoSpaceDE w:val="0"/>
        <w:autoSpaceDN w:val="0"/>
        <w:adjustRightInd w:val="0"/>
        <w:ind w:left="709"/>
        <w:rPr>
          <w:rFonts w:asciiTheme="minorHAnsi" w:eastAsia="Calibri" w:hAnsiTheme="minorHAnsi" w:cs="Arial"/>
        </w:rPr>
      </w:pPr>
    </w:p>
    <w:p w:rsidR="0027163A" w:rsidRPr="00F71E7F" w:rsidRDefault="000F7A21" w:rsidP="000F7A21">
      <w:pPr>
        <w:tabs>
          <w:tab w:val="left" w:pos="-284"/>
          <w:tab w:val="left" w:pos="993"/>
        </w:tabs>
        <w:autoSpaceDE w:val="0"/>
        <w:autoSpaceDN w:val="0"/>
        <w:adjustRightInd w:val="0"/>
        <w:ind w:left="709"/>
        <w:jc w:val="both"/>
        <w:rPr>
          <w:rFonts w:asciiTheme="minorHAnsi" w:eastAsia="Calibri" w:hAnsiTheme="minorHAnsi" w:cs="Arial"/>
          <w:i/>
        </w:rPr>
      </w:pPr>
      <w:r>
        <w:rPr>
          <w:rFonts w:asciiTheme="minorHAnsi" w:eastAsia="Calibri" w:hAnsiTheme="minorHAnsi" w:cs="Arial"/>
          <w:i/>
        </w:rPr>
        <w:tab/>
      </w:r>
      <w:r w:rsidR="0027163A" w:rsidRPr="00F71E7F">
        <w:rPr>
          <w:rFonts w:asciiTheme="minorHAnsi" w:eastAsia="Calibri" w:hAnsiTheme="minorHAnsi" w:cs="Arial"/>
          <w:i/>
        </w:rPr>
        <w:t>U ovoj, pa tako i u slijedećim godinama, očekivanja od Vlade su pomoć realnom sektoru kroz nekoliko osnovnih mjera efikasnih i provedivih: Zaštita vjerovnika u svim segmentima poslovanja, naročito kod provođenja i stečajne nagodbe(danas su zaštićeni dužnici i financijske institucije); efikasnije i ažurnije sudstvo; smanjivanje parafiskalnih nameta u redovitom poslovanju; pomoć kod investiranja u proizvodnji; porezne olakšice za poduzeća koja su ostvarenu dobit refinancirala i koristila za financiranje društva; fleksibilniji zakon o radu.</w:t>
      </w:r>
      <w:r w:rsidR="00DB2475" w:rsidRPr="00F71E7F">
        <w:rPr>
          <w:rFonts w:asciiTheme="minorHAnsi" w:eastAsia="Calibri" w:hAnsiTheme="minorHAnsi" w:cs="Arial"/>
          <w:i/>
        </w:rPr>
        <w:t xml:space="preserve"> </w:t>
      </w:r>
      <w:r w:rsidR="0027163A" w:rsidRPr="00F71E7F">
        <w:rPr>
          <w:rFonts w:asciiTheme="minorHAnsi" w:eastAsia="Calibri" w:hAnsiTheme="minorHAnsi" w:cs="Arial"/>
          <w:i/>
        </w:rPr>
        <w:t>Konsolidacija, globalizacija, povećana konkurencija  su glavne karakteristike koje danas obilježavaju industriju kemikalija i kemijskih proizvoda.</w:t>
      </w:r>
      <w:r w:rsidR="00DB2475" w:rsidRPr="00F71E7F">
        <w:rPr>
          <w:rFonts w:asciiTheme="minorHAnsi" w:eastAsia="Calibri" w:hAnsiTheme="minorHAnsi" w:cs="Arial"/>
          <w:i/>
        </w:rPr>
        <w:t xml:space="preserve"> </w:t>
      </w:r>
      <w:r w:rsidR="0027163A" w:rsidRPr="00F71E7F">
        <w:rPr>
          <w:rFonts w:asciiTheme="minorHAnsi" w:eastAsia="Calibri" w:hAnsiTheme="minorHAnsi" w:cs="Arial"/>
          <w:i/>
        </w:rPr>
        <w:t>Kemijska industrija je ključna u modernoj ekonomiji jer pretvara sirovine iz prirode u više od sedamdeset tisuća proizvoda. Osnovni problemi su visoka cijena energije, visoki porezi i parafiskalni nameti. Dolazi i do pojačane konkurencije na tržištu, što  zahtijeva stalne inovacije proizvoda i proizvodnih procesa i veća ulaganja u istraživanje, razvoj i kadrove.</w:t>
      </w:r>
    </w:p>
    <w:p w:rsidR="0027163A" w:rsidRPr="00F71E7F" w:rsidRDefault="0027163A" w:rsidP="00DB2475">
      <w:pPr>
        <w:tabs>
          <w:tab w:val="left" w:pos="-284"/>
          <w:tab w:val="left" w:pos="7371"/>
        </w:tabs>
        <w:autoSpaceDE w:val="0"/>
        <w:autoSpaceDN w:val="0"/>
        <w:adjustRightInd w:val="0"/>
        <w:ind w:left="709"/>
        <w:jc w:val="both"/>
        <w:rPr>
          <w:rFonts w:asciiTheme="minorHAnsi" w:eastAsia="Calibri" w:hAnsiTheme="minorHAnsi" w:cs="Arial"/>
          <w:i/>
        </w:rPr>
      </w:pPr>
      <w:r w:rsidRPr="00F71E7F">
        <w:rPr>
          <w:rFonts w:asciiTheme="minorHAnsi" w:eastAsia="Calibri" w:hAnsiTheme="minorHAnsi" w:cs="Arial"/>
          <w:i/>
        </w:rPr>
        <w:lastRenderedPageBreak/>
        <w:t>Mnoge tvrtke  nisu u mogućnosti boriti se sa navedenim problemima i pratiti trendove u sektoru.</w:t>
      </w:r>
    </w:p>
    <w:p w:rsidR="00DB2475" w:rsidRPr="00F71E7F" w:rsidRDefault="00DB2475" w:rsidP="00DB2475">
      <w:pPr>
        <w:tabs>
          <w:tab w:val="left" w:pos="-284"/>
          <w:tab w:val="left" w:pos="6946"/>
        </w:tabs>
        <w:autoSpaceDE w:val="0"/>
        <w:autoSpaceDN w:val="0"/>
        <w:adjustRightInd w:val="0"/>
        <w:ind w:left="709"/>
        <w:rPr>
          <w:rFonts w:asciiTheme="minorHAnsi" w:eastAsia="Calibri" w:hAnsiTheme="minorHAnsi" w:cs="Arial"/>
          <w:b/>
        </w:rPr>
      </w:pPr>
      <w:r w:rsidRPr="00F71E7F">
        <w:rPr>
          <w:rFonts w:asciiTheme="minorHAnsi" w:eastAsia="Calibri" w:hAnsiTheme="minorHAnsi" w:cs="Arial"/>
          <w:b/>
        </w:rPr>
        <w:tab/>
        <w:t>Krunoslav Čović, predsjednik Udruge</w:t>
      </w:r>
    </w:p>
    <w:p w:rsidR="0027163A" w:rsidRPr="00F71E7F" w:rsidRDefault="0027163A" w:rsidP="00CF5EE5">
      <w:pPr>
        <w:tabs>
          <w:tab w:val="left" w:pos="-284"/>
          <w:tab w:val="left" w:pos="7371"/>
        </w:tabs>
        <w:autoSpaceDE w:val="0"/>
        <w:autoSpaceDN w:val="0"/>
        <w:adjustRightInd w:val="0"/>
        <w:ind w:left="709"/>
        <w:rPr>
          <w:rFonts w:asciiTheme="minorHAnsi" w:eastAsia="Calibri" w:hAnsiTheme="minorHAnsi" w:cs="Arial"/>
          <w:b/>
        </w:rPr>
      </w:pPr>
    </w:p>
    <w:p w:rsidR="0027163A" w:rsidRPr="00F71E7F" w:rsidRDefault="0027163A" w:rsidP="00CF5EE5">
      <w:pPr>
        <w:tabs>
          <w:tab w:val="left" w:pos="-284"/>
          <w:tab w:val="left" w:pos="7371"/>
        </w:tabs>
        <w:autoSpaceDE w:val="0"/>
        <w:autoSpaceDN w:val="0"/>
        <w:adjustRightInd w:val="0"/>
        <w:ind w:left="709"/>
        <w:rPr>
          <w:rFonts w:asciiTheme="minorHAnsi" w:eastAsia="Calibri" w:hAnsiTheme="minorHAnsi" w:cs="Arial"/>
        </w:rPr>
      </w:pPr>
    </w:p>
    <w:p w:rsidR="0038072A" w:rsidRPr="00F71E7F" w:rsidRDefault="0038072A" w:rsidP="00DB2475">
      <w:pPr>
        <w:ind w:left="709"/>
        <w:rPr>
          <w:rFonts w:asciiTheme="minorHAnsi" w:hAnsiTheme="minorHAnsi" w:cs="Arial"/>
        </w:rPr>
      </w:pPr>
    </w:p>
    <w:p w:rsidR="00963767" w:rsidRPr="00F71E7F" w:rsidRDefault="00963767" w:rsidP="00DB2475">
      <w:pPr>
        <w:ind w:left="709"/>
        <w:rPr>
          <w:rFonts w:asciiTheme="minorHAnsi" w:hAnsiTheme="minorHAnsi" w:cs="Arial"/>
          <w:b/>
        </w:rPr>
      </w:pPr>
      <w:r w:rsidRPr="00F71E7F">
        <w:rPr>
          <w:rFonts w:asciiTheme="minorHAnsi" w:hAnsiTheme="minorHAnsi" w:cs="Arial"/>
          <w:b/>
        </w:rPr>
        <w:t>Ključni  problemi u sektoru:</w:t>
      </w:r>
    </w:p>
    <w:p w:rsidR="00DB2475" w:rsidRPr="00F71E7F" w:rsidRDefault="00DB2475" w:rsidP="00DB2475">
      <w:pPr>
        <w:ind w:left="709"/>
        <w:rPr>
          <w:rFonts w:asciiTheme="minorHAnsi" w:hAnsiTheme="minorHAnsi" w:cs="Arial"/>
          <w:b/>
        </w:rPr>
      </w:pPr>
    </w:p>
    <w:p w:rsidR="00963767" w:rsidRPr="00F71E7F" w:rsidRDefault="00963767" w:rsidP="00990836">
      <w:pPr>
        <w:spacing w:line="360" w:lineRule="auto"/>
        <w:ind w:left="1276" w:hanging="567"/>
        <w:rPr>
          <w:rFonts w:asciiTheme="minorHAnsi" w:hAnsiTheme="minorHAnsi" w:cs="Arial"/>
        </w:rPr>
      </w:pPr>
      <w:r w:rsidRPr="00F71E7F">
        <w:rPr>
          <w:rFonts w:asciiTheme="minorHAnsi" w:hAnsiTheme="minorHAnsi" w:cs="Arial"/>
        </w:rPr>
        <w:t>1. Nefleksibilno radno zakonodavstvo, monetarna i fiskalna politika</w:t>
      </w:r>
    </w:p>
    <w:p w:rsidR="00963767" w:rsidRPr="00F71E7F" w:rsidRDefault="00963767" w:rsidP="00990836">
      <w:pPr>
        <w:spacing w:line="360" w:lineRule="auto"/>
        <w:ind w:left="1276" w:hanging="567"/>
        <w:rPr>
          <w:rFonts w:asciiTheme="minorHAnsi" w:hAnsiTheme="minorHAnsi" w:cs="Arial"/>
        </w:rPr>
      </w:pPr>
      <w:r w:rsidRPr="00F71E7F">
        <w:rPr>
          <w:rFonts w:asciiTheme="minorHAnsi" w:hAnsiTheme="minorHAnsi" w:cs="Arial"/>
        </w:rPr>
        <w:t>2. Cijena energenata (tehnološka para) </w:t>
      </w:r>
    </w:p>
    <w:p w:rsidR="00963767" w:rsidRPr="00F71E7F" w:rsidRDefault="00963767" w:rsidP="00990836">
      <w:pPr>
        <w:spacing w:line="360" w:lineRule="auto"/>
        <w:ind w:left="1276" w:hanging="567"/>
        <w:rPr>
          <w:rFonts w:asciiTheme="minorHAnsi" w:hAnsiTheme="minorHAnsi" w:cs="Arial"/>
        </w:rPr>
      </w:pPr>
      <w:r w:rsidRPr="00F71E7F">
        <w:rPr>
          <w:rFonts w:asciiTheme="minorHAnsi" w:hAnsiTheme="minorHAnsi" w:cs="Arial"/>
        </w:rPr>
        <w:t>3. Ambalažni otpad (Sekundarna i tercijarna ambalaža, Pravilnik još u izradi...) </w:t>
      </w:r>
    </w:p>
    <w:p w:rsidR="00963767" w:rsidRPr="00F71E7F" w:rsidRDefault="00963767" w:rsidP="00DB2475">
      <w:pPr>
        <w:ind w:left="709"/>
        <w:rPr>
          <w:rFonts w:asciiTheme="minorHAnsi" w:hAnsiTheme="minorHAnsi" w:cs="Arial"/>
        </w:rPr>
      </w:pPr>
    </w:p>
    <w:p w:rsidR="00963767" w:rsidRPr="00F71E7F" w:rsidRDefault="00963767" w:rsidP="00DB2475">
      <w:pPr>
        <w:pStyle w:val="ListParagraph"/>
        <w:kinsoku w:val="0"/>
        <w:overflowPunct w:val="0"/>
        <w:ind w:left="709"/>
        <w:textAlignment w:val="baseline"/>
        <w:rPr>
          <w:rFonts w:asciiTheme="minorHAnsi" w:hAnsiTheme="minorHAnsi" w:cs="Arial"/>
          <w:b/>
        </w:rPr>
      </w:pPr>
      <w:r w:rsidRPr="00F71E7F">
        <w:rPr>
          <w:rFonts w:asciiTheme="minorHAnsi" w:hAnsiTheme="minorHAnsi" w:cs="Arial"/>
          <w:b/>
        </w:rPr>
        <w:t>Kako bi se povećala konkurentnost sektora, potrebno je:</w:t>
      </w:r>
    </w:p>
    <w:p w:rsidR="00963767" w:rsidRPr="00F71E7F" w:rsidRDefault="00963767" w:rsidP="00DB2475">
      <w:pPr>
        <w:pStyle w:val="ListParagraph"/>
        <w:kinsoku w:val="0"/>
        <w:overflowPunct w:val="0"/>
        <w:ind w:left="709"/>
        <w:textAlignment w:val="baseline"/>
        <w:rPr>
          <w:rFonts w:asciiTheme="minorHAnsi" w:hAnsiTheme="minorHAnsi" w:cs="Arial"/>
        </w:rPr>
      </w:pPr>
    </w:p>
    <w:p w:rsidR="00963767" w:rsidRPr="00F71E7F" w:rsidRDefault="00963767" w:rsidP="00DB2475">
      <w:pPr>
        <w:pStyle w:val="ListParagraph"/>
        <w:kinsoku w:val="0"/>
        <w:overflowPunct w:val="0"/>
        <w:ind w:left="709"/>
        <w:textAlignment w:val="baseline"/>
        <w:rPr>
          <w:rFonts w:asciiTheme="minorHAnsi" w:hAnsiTheme="minorHAnsi" w:cs="Arial"/>
        </w:rPr>
      </w:pPr>
      <w:r w:rsidRPr="00F71E7F">
        <w:rPr>
          <w:rFonts w:asciiTheme="minorHAnsi" w:hAnsiTheme="minorHAnsi" w:cs="Arial"/>
        </w:rPr>
        <w:t>Unutar monetarne i fiskalne politike:</w:t>
      </w:r>
    </w:p>
    <w:p w:rsidR="00963767" w:rsidRPr="00F71E7F" w:rsidRDefault="00963767" w:rsidP="00DB2475">
      <w:pPr>
        <w:pStyle w:val="ListParagraph"/>
        <w:kinsoku w:val="0"/>
        <w:overflowPunct w:val="0"/>
        <w:ind w:left="709"/>
        <w:textAlignment w:val="baseline"/>
        <w:rPr>
          <w:rFonts w:asciiTheme="minorHAnsi" w:hAnsiTheme="minorHAnsi" w:cs="Arial"/>
        </w:rPr>
      </w:pPr>
    </w:p>
    <w:p w:rsidR="00963767" w:rsidRPr="00F71E7F" w:rsidRDefault="00963767" w:rsidP="003A0CBE">
      <w:pPr>
        <w:ind w:left="993" w:hanging="284"/>
        <w:rPr>
          <w:rFonts w:asciiTheme="minorHAnsi" w:hAnsiTheme="minorHAnsi" w:cs="Arial"/>
          <w:bCs/>
        </w:rPr>
      </w:pPr>
      <w:r w:rsidRPr="00F71E7F">
        <w:rPr>
          <w:rFonts w:asciiTheme="minorHAnsi" w:hAnsiTheme="minorHAnsi" w:cs="Arial"/>
          <w:bCs/>
        </w:rPr>
        <w:t>a)</w:t>
      </w:r>
      <w:r w:rsidR="003A0CBE" w:rsidRPr="00F71E7F">
        <w:rPr>
          <w:rFonts w:asciiTheme="minorHAnsi" w:hAnsiTheme="minorHAnsi" w:cs="Arial"/>
          <w:bCs/>
        </w:rPr>
        <w:t xml:space="preserve"> </w:t>
      </w:r>
      <w:r w:rsidR="003A0CBE" w:rsidRPr="00F71E7F">
        <w:rPr>
          <w:rFonts w:asciiTheme="minorHAnsi" w:hAnsiTheme="minorHAnsi" w:cs="Arial"/>
          <w:bCs/>
        </w:rPr>
        <w:tab/>
      </w:r>
      <w:r w:rsidRPr="00F71E7F">
        <w:rPr>
          <w:rFonts w:asciiTheme="minorHAnsi" w:hAnsiTheme="minorHAnsi" w:cs="Arial"/>
          <w:bCs/>
        </w:rPr>
        <w:t>Stimuliranje proizvodnih investicija</w:t>
      </w:r>
      <w:r w:rsidR="003A0CBE" w:rsidRPr="00F71E7F">
        <w:rPr>
          <w:rFonts w:asciiTheme="minorHAnsi" w:hAnsiTheme="minorHAnsi" w:cs="Arial"/>
          <w:bCs/>
        </w:rPr>
        <w:t xml:space="preserve"> (</w:t>
      </w:r>
      <w:r w:rsidRPr="00F71E7F">
        <w:rPr>
          <w:rFonts w:asciiTheme="minorHAnsi" w:hAnsiTheme="minorHAnsi" w:cs="Arial"/>
          <w:bCs/>
        </w:rPr>
        <w:t>porezna politika u funkciji reindustrijalizacije,</w:t>
      </w:r>
      <w:r w:rsidR="003A0CBE" w:rsidRPr="00F71E7F">
        <w:rPr>
          <w:rFonts w:asciiTheme="minorHAnsi" w:hAnsiTheme="minorHAnsi" w:cs="Arial"/>
          <w:bCs/>
        </w:rPr>
        <w:t xml:space="preserve"> </w:t>
      </w:r>
      <w:r w:rsidRPr="00F71E7F">
        <w:rPr>
          <w:rFonts w:asciiTheme="minorHAnsi" w:hAnsiTheme="minorHAnsi" w:cs="Arial"/>
          <w:bCs/>
        </w:rPr>
        <w:t>lokalna davanja za proizvodne subjekte smanjiti i omogućiti obročnu otplatu</w:t>
      </w:r>
      <w:r w:rsidR="003A0CBE" w:rsidRPr="00F71E7F">
        <w:rPr>
          <w:rFonts w:asciiTheme="minorHAnsi" w:hAnsiTheme="minorHAnsi" w:cs="Arial"/>
          <w:bCs/>
        </w:rPr>
        <w:t>)</w:t>
      </w:r>
    </w:p>
    <w:p w:rsidR="00963767" w:rsidRPr="00F71E7F" w:rsidRDefault="00963767" w:rsidP="003A0CBE">
      <w:pPr>
        <w:ind w:left="993" w:hanging="284"/>
        <w:rPr>
          <w:rFonts w:asciiTheme="minorHAnsi" w:hAnsiTheme="minorHAnsi" w:cs="Arial"/>
          <w:bCs/>
        </w:rPr>
      </w:pPr>
      <w:r w:rsidRPr="00F71E7F">
        <w:rPr>
          <w:rFonts w:asciiTheme="minorHAnsi" w:hAnsiTheme="minorHAnsi" w:cs="Arial"/>
          <w:bCs/>
        </w:rPr>
        <w:t xml:space="preserve">b) </w:t>
      </w:r>
      <w:r w:rsidR="003A0CBE" w:rsidRPr="00F71E7F">
        <w:rPr>
          <w:rFonts w:asciiTheme="minorHAnsi" w:hAnsiTheme="minorHAnsi" w:cs="Arial"/>
          <w:bCs/>
        </w:rPr>
        <w:tab/>
      </w:r>
      <w:r w:rsidRPr="00F71E7F">
        <w:rPr>
          <w:rFonts w:asciiTheme="minorHAnsi" w:hAnsiTheme="minorHAnsi" w:cs="Arial"/>
          <w:bCs/>
        </w:rPr>
        <w:t>HNB mora smanjiti regulatorna opterećenja bankama koje kreditiraju  proizvodno poduzetništvo  te postati odgovorna za utjecaj njenih mjera na ukupno gospodarstvo.</w:t>
      </w:r>
    </w:p>
    <w:p w:rsidR="00963767" w:rsidRPr="00F71E7F" w:rsidRDefault="00963767" w:rsidP="003A0CBE">
      <w:pPr>
        <w:ind w:left="993" w:hanging="284"/>
        <w:rPr>
          <w:rFonts w:asciiTheme="minorHAnsi" w:hAnsiTheme="minorHAnsi" w:cs="Arial"/>
          <w:bCs/>
        </w:rPr>
      </w:pPr>
      <w:r w:rsidRPr="00F71E7F">
        <w:rPr>
          <w:rFonts w:asciiTheme="minorHAnsi" w:hAnsiTheme="minorHAnsi" w:cs="Arial"/>
          <w:bCs/>
        </w:rPr>
        <w:t xml:space="preserve">c) </w:t>
      </w:r>
      <w:r w:rsidR="003A0CBE" w:rsidRPr="00F71E7F">
        <w:rPr>
          <w:rFonts w:asciiTheme="minorHAnsi" w:hAnsiTheme="minorHAnsi" w:cs="Arial"/>
          <w:bCs/>
        </w:rPr>
        <w:tab/>
      </w:r>
      <w:r w:rsidRPr="00F71E7F">
        <w:rPr>
          <w:rFonts w:asciiTheme="minorHAnsi" w:hAnsiTheme="minorHAnsi" w:cs="Arial"/>
          <w:bCs/>
        </w:rPr>
        <w:t>HAMAG ili HBOR mora preuzeti dio rizika (do 50%) pri otvaranju proizvodnih pogona u okviru malog i srednjeg poduzetništva.</w:t>
      </w:r>
    </w:p>
    <w:p w:rsidR="00963767" w:rsidRPr="00F71E7F" w:rsidRDefault="00963767" w:rsidP="003A0CBE">
      <w:pPr>
        <w:ind w:left="993" w:hanging="284"/>
        <w:rPr>
          <w:rFonts w:asciiTheme="minorHAnsi" w:hAnsiTheme="minorHAnsi" w:cs="Arial"/>
          <w:bCs/>
        </w:rPr>
      </w:pPr>
      <w:r w:rsidRPr="00F71E7F">
        <w:rPr>
          <w:rFonts w:asciiTheme="minorHAnsi" w:hAnsiTheme="minorHAnsi" w:cs="Arial"/>
          <w:bCs/>
        </w:rPr>
        <w:t xml:space="preserve">d) </w:t>
      </w:r>
      <w:r w:rsidR="003A0CBE" w:rsidRPr="00F71E7F">
        <w:rPr>
          <w:rFonts w:asciiTheme="minorHAnsi" w:hAnsiTheme="minorHAnsi" w:cs="Arial"/>
          <w:bCs/>
        </w:rPr>
        <w:tab/>
      </w:r>
      <w:r w:rsidRPr="00F71E7F">
        <w:rPr>
          <w:rFonts w:asciiTheme="minorHAnsi" w:hAnsiTheme="minorHAnsi" w:cs="Arial"/>
          <w:bCs/>
        </w:rPr>
        <w:t>Postupno povećanje neoporezivog dijela dohotka s ciljem povećanja standarda i potrošačke moći stanovništva.</w:t>
      </w:r>
    </w:p>
    <w:p w:rsidR="00963767" w:rsidRPr="00F71E7F" w:rsidRDefault="00963767" w:rsidP="003A0CBE">
      <w:pPr>
        <w:ind w:left="993" w:hanging="284"/>
        <w:rPr>
          <w:rFonts w:asciiTheme="minorHAnsi" w:hAnsiTheme="minorHAnsi" w:cs="Arial"/>
          <w:bCs/>
        </w:rPr>
      </w:pPr>
      <w:r w:rsidRPr="00F71E7F">
        <w:rPr>
          <w:rFonts w:asciiTheme="minorHAnsi" w:hAnsiTheme="minorHAnsi" w:cs="Arial"/>
          <w:bCs/>
        </w:rPr>
        <w:t xml:space="preserve">e) </w:t>
      </w:r>
      <w:r w:rsidR="003A0CBE" w:rsidRPr="00F71E7F">
        <w:rPr>
          <w:rFonts w:asciiTheme="minorHAnsi" w:hAnsiTheme="minorHAnsi" w:cs="Arial"/>
          <w:bCs/>
        </w:rPr>
        <w:tab/>
      </w:r>
      <w:r w:rsidRPr="00F71E7F">
        <w:rPr>
          <w:rFonts w:asciiTheme="minorHAnsi" w:hAnsiTheme="minorHAnsi" w:cs="Arial"/>
          <w:bCs/>
        </w:rPr>
        <w:t>Destimulacija uvoza svim legalnim sredstvima (kontrola kvalitete, odgovarajući standardi, te plaćanje uvoza u roku 15 dana).</w:t>
      </w:r>
    </w:p>
    <w:p w:rsidR="00963767" w:rsidRPr="00F71E7F" w:rsidRDefault="00963767" w:rsidP="00DB2475">
      <w:pPr>
        <w:ind w:left="709"/>
        <w:rPr>
          <w:rFonts w:asciiTheme="minorHAnsi" w:hAnsiTheme="minorHAnsi" w:cs="Arial"/>
          <w:bCs/>
        </w:rPr>
      </w:pPr>
    </w:p>
    <w:p w:rsidR="00963767" w:rsidRPr="00F71E7F" w:rsidRDefault="00963767" w:rsidP="00DB2475">
      <w:pPr>
        <w:ind w:left="709"/>
        <w:rPr>
          <w:rFonts w:asciiTheme="minorHAnsi" w:hAnsiTheme="minorHAnsi" w:cs="Arial"/>
          <w:bCs/>
        </w:rPr>
      </w:pPr>
    </w:p>
    <w:p w:rsidR="00963767" w:rsidRPr="00F71E7F" w:rsidRDefault="00963767" w:rsidP="00DB2475">
      <w:pPr>
        <w:ind w:left="709"/>
        <w:rPr>
          <w:rFonts w:asciiTheme="minorHAnsi" w:hAnsiTheme="minorHAnsi" w:cs="Arial"/>
          <w:bCs/>
        </w:rPr>
      </w:pPr>
      <w:r w:rsidRPr="00F71E7F">
        <w:rPr>
          <w:rFonts w:asciiTheme="minorHAnsi" w:hAnsiTheme="minorHAnsi" w:cs="Arial"/>
          <w:bCs/>
        </w:rPr>
        <w:t xml:space="preserve"> Optimiranje razvoja proizvodnje</w:t>
      </w:r>
      <w:r w:rsidR="003A0CBE" w:rsidRPr="00F71E7F">
        <w:rPr>
          <w:rFonts w:asciiTheme="minorHAnsi" w:hAnsiTheme="minorHAnsi" w:cs="Arial"/>
          <w:bCs/>
        </w:rPr>
        <w:t>:</w:t>
      </w:r>
    </w:p>
    <w:p w:rsidR="003A0CBE" w:rsidRPr="00F71E7F" w:rsidRDefault="003A0CBE" w:rsidP="00DB2475">
      <w:pPr>
        <w:ind w:left="709"/>
        <w:rPr>
          <w:rFonts w:asciiTheme="minorHAnsi" w:hAnsiTheme="minorHAnsi" w:cs="Arial"/>
          <w:bCs/>
        </w:rPr>
      </w:pPr>
    </w:p>
    <w:p w:rsidR="00963767" w:rsidRPr="00F71E7F" w:rsidRDefault="00963767" w:rsidP="003A0CBE">
      <w:pPr>
        <w:ind w:left="993" w:hanging="284"/>
        <w:rPr>
          <w:rFonts w:asciiTheme="minorHAnsi" w:hAnsiTheme="minorHAnsi" w:cs="Arial"/>
        </w:rPr>
      </w:pPr>
      <w:r w:rsidRPr="00F71E7F">
        <w:rPr>
          <w:rFonts w:asciiTheme="minorHAnsi" w:hAnsiTheme="minorHAnsi" w:cs="Arial"/>
        </w:rPr>
        <w:t xml:space="preserve">a) </w:t>
      </w:r>
      <w:r w:rsidR="003A0CBE" w:rsidRPr="00F71E7F">
        <w:rPr>
          <w:rFonts w:asciiTheme="minorHAnsi" w:hAnsiTheme="minorHAnsi" w:cs="Arial"/>
        </w:rPr>
        <w:tab/>
      </w:r>
      <w:r w:rsidRPr="00F71E7F">
        <w:rPr>
          <w:rFonts w:asciiTheme="minorHAnsi" w:hAnsiTheme="minorHAnsi" w:cs="Arial"/>
        </w:rPr>
        <w:t>Stvaranje okružja pogodnog za reindustrijalizaciju (stimulacija izvoza, malih i srednjih tvrtki, infrastruktura prema potrebama industrije, pravni okviri podrška, a ne teret gospodarstva, stimuliranje strateškog partnerstva itd.).</w:t>
      </w:r>
    </w:p>
    <w:p w:rsidR="00963767" w:rsidRPr="00F71E7F" w:rsidRDefault="00963767" w:rsidP="003A0CBE">
      <w:pPr>
        <w:ind w:left="993" w:hanging="284"/>
        <w:rPr>
          <w:rFonts w:asciiTheme="minorHAnsi" w:hAnsiTheme="minorHAnsi" w:cs="Arial"/>
        </w:rPr>
      </w:pPr>
      <w:r w:rsidRPr="00F71E7F">
        <w:rPr>
          <w:rFonts w:asciiTheme="minorHAnsi" w:hAnsiTheme="minorHAnsi" w:cs="Arial"/>
        </w:rPr>
        <w:t xml:space="preserve">b) </w:t>
      </w:r>
      <w:r w:rsidR="003A0CBE" w:rsidRPr="00F71E7F">
        <w:rPr>
          <w:rFonts w:asciiTheme="minorHAnsi" w:hAnsiTheme="minorHAnsi" w:cs="Arial"/>
        </w:rPr>
        <w:tab/>
      </w:r>
      <w:r w:rsidRPr="00F71E7F">
        <w:rPr>
          <w:rFonts w:asciiTheme="minorHAnsi" w:hAnsiTheme="minorHAnsi" w:cs="Arial"/>
        </w:rPr>
        <w:t>Iskorištavanje pristupnih fondova za proizvodne i infrastrukturne investicije.</w:t>
      </w:r>
    </w:p>
    <w:p w:rsidR="00963767" w:rsidRPr="00F71E7F" w:rsidRDefault="00963767" w:rsidP="003A0CBE">
      <w:pPr>
        <w:ind w:left="993" w:hanging="284"/>
        <w:rPr>
          <w:rFonts w:asciiTheme="minorHAnsi" w:hAnsiTheme="minorHAnsi" w:cs="Arial"/>
        </w:rPr>
      </w:pPr>
      <w:r w:rsidRPr="00F71E7F">
        <w:rPr>
          <w:rFonts w:asciiTheme="minorHAnsi" w:hAnsiTheme="minorHAnsi" w:cs="Arial"/>
        </w:rPr>
        <w:t xml:space="preserve">c) </w:t>
      </w:r>
      <w:r w:rsidR="003A0CBE" w:rsidRPr="00F71E7F">
        <w:rPr>
          <w:rFonts w:asciiTheme="minorHAnsi" w:hAnsiTheme="minorHAnsi" w:cs="Arial"/>
        </w:rPr>
        <w:tab/>
      </w:r>
      <w:r w:rsidRPr="00F71E7F">
        <w:rPr>
          <w:rFonts w:asciiTheme="minorHAnsi" w:hAnsiTheme="minorHAnsi" w:cs="Arial"/>
        </w:rPr>
        <w:t>Jačanje svih poslovnih veza s inozemstvom (reforma ekonomske diplomacije, offset poslovi, barter poslovi).</w:t>
      </w:r>
    </w:p>
    <w:p w:rsidR="00963767" w:rsidRPr="00F71E7F" w:rsidRDefault="00963767" w:rsidP="003A0CBE">
      <w:pPr>
        <w:ind w:left="993" w:hanging="284"/>
        <w:rPr>
          <w:rFonts w:asciiTheme="minorHAnsi" w:hAnsiTheme="minorHAnsi" w:cs="Arial"/>
        </w:rPr>
      </w:pPr>
      <w:r w:rsidRPr="00F71E7F">
        <w:rPr>
          <w:rFonts w:asciiTheme="minorHAnsi" w:hAnsiTheme="minorHAnsi" w:cs="Arial"/>
        </w:rPr>
        <w:t xml:space="preserve">d) </w:t>
      </w:r>
      <w:r w:rsidR="003A0CBE" w:rsidRPr="00F71E7F">
        <w:rPr>
          <w:rFonts w:asciiTheme="minorHAnsi" w:hAnsiTheme="minorHAnsi" w:cs="Arial"/>
        </w:rPr>
        <w:tab/>
      </w:r>
      <w:r w:rsidRPr="00F71E7F">
        <w:rPr>
          <w:rFonts w:asciiTheme="minorHAnsi" w:hAnsiTheme="minorHAnsi" w:cs="Arial"/>
        </w:rPr>
        <w:t>Snažna podrška  proizvodnim projektima vezanim uz ekološki prihvatljiva rješenja (čisti izvori energije, oporaba otpada svih vrsta, ekološka proizvodnja).</w:t>
      </w:r>
    </w:p>
    <w:p w:rsidR="00FC6B6D" w:rsidRPr="00F71E7F" w:rsidRDefault="00FC6B6D" w:rsidP="00DB2475">
      <w:pPr>
        <w:pStyle w:val="ListParagraph"/>
        <w:tabs>
          <w:tab w:val="left" w:pos="709"/>
        </w:tabs>
        <w:spacing w:line="276" w:lineRule="auto"/>
        <w:ind w:left="709" w:right="401"/>
        <w:jc w:val="both"/>
        <w:rPr>
          <w:rFonts w:asciiTheme="minorHAnsi" w:hAnsiTheme="minorHAnsi"/>
        </w:rPr>
      </w:pPr>
    </w:p>
    <w:p w:rsidR="0038072A" w:rsidRPr="00F71E7F" w:rsidRDefault="0038072A" w:rsidP="00DB2475">
      <w:pPr>
        <w:pStyle w:val="ListParagraph"/>
        <w:tabs>
          <w:tab w:val="left" w:pos="709"/>
        </w:tabs>
        <w:spacing w:line="276" w:lineRule="auto"/>
        <w:ind w:left="709" w:right="401"/>
        <w:jc w:val="both"/>
        <w:rPr>
          <w:rFonts w:asciiTheme="minorHAnsi" w:hAnsiTheme="minorHAnsi"/>
        </w:rPr>
      </w:pPr>
    </w:p>
    <w:p w:rsidR="00D94494" w:rsidRPr="00F71E7F" w:rsidRDefault="00D94494" w:rsidP="00DB2475">
      <w:pPr>
        <w:pStyle w:val="ListParagraph"/>
        <w:tabs>
          <w:tab w:val="left" w:pos="709"/>
        </w:tabs>
        <w:spacing w:line="276" w:lineRule="auto"/>
        <w:ind w:left="709" w:right="401"/>
        <w:jc w:val="both"/>
        <w:rPr>
          <w:rFonts w:asciiTheme="minorHAnsi" w:hAnsiTheme="minorHAnsi"/>
        </w:rPr>
      </w:pPr>
    </w:p>
    <w:p w:rsidR="00D94494" w:rsidRPr="00F71E7F" w:rsidRDefault="00D94494" w:rsidP="00DB2475">
      <w:pPr>
        <w:pStyle w:val="ListParagraph"/>
        <w:tabs>
          <w:tab w:val="left" w:pos="709"/>
        </w:tabs>
        <w:spacing w:line="276" w:lineRule="auto"/>
        <w:ind w:left="709" w:right="401"/>
        <w:jc w:val="both"/>
        <w:rPr>
          <w:rFonts w:asciiTheme="minorHAnsi" w:hAnsiTheme="minorHAnsi"/>
        </w:rPr>
      </w:pPr>
    </w:p>
    <w:p w:rsidR="00D94494" w:rsidRDefault="00D94494" w:rsidP="00DB2475">
      <w:pPr>
        <w:pStyle w:val="ListParagraph"/>
        <w:tabs>
          <w:tab w:val="left" w:pos="709"/>
        </w:tabs>
        <w:spacing w:line="276" w:lineRule="auto"/>
        <w:ind w:left="709" w:right="401"/>
        <w:jc w:val="both"/>
        <w:rPr>
          <w:rFonts w:asciiTheme="minorHAnsi" w:hAnsiTheme="minorHAnsi"/>
        </w:rPr>
      </w:pPr>
    </w:p>
    <w:p w:rsidR="000F7A21" w:rsidRDefault="000F7A21" w:rsidP="00DB2475">
      <w:pPr>
        <w:pStyle w:val="ListParagraph"/>
        <w:tabs>
          <w:tab w:val="left" w:pos="709"/>
        </w:tabs>
        <w:spacing w:line="276" w:lineRule="auto"/>
        <w:ind w:left="709" w:right="401"/>
        <w:jc w:val="both"/>
        <w:rPr>
          <w:rFonts w:asciiTheme="minorHAnsi" w:hAnsiTheme="minorHAnsi"/>
        </w:rPr>
      </w:pPr>
    </w:p>
    <w:p w:rsidR="000F7A21" w:rsidRDefault="000F7A21" w:rsidP="00DB2475">
      <w:pPr>
        <w:pStyle w:val="ListParagraph"/>
        <w:tabs>
          <w:tab w:val="left" w:pos="709"/>
        </w:tabs>
        <w:spacing w:line="276" w:lineRule="auto"/>
        <w:ind w:left="709" w:right="401"/>
        <w:jc w:val="both"/>
        <w:rPr>
          <w:rFonts w:asciiTheme="minorHAnsi" w:hAnsiTheme="minorHAnsi"/>
        </w:rPr>
      </w:pPr>
    </w:p>
    <w:p w:rsidR="000F7A21" w:rsidRDefault="000F7A21" w:rsidP="00DB2475">
      <w:pPr>
        <w:pStyle w:val="ListParagraph"/>
        <w:tabs>
          <w:tab w:val="left" w:pos="709"/>
        </w:tabs>
        <w:spacing w:line="276" w:lineRule="auto"/>
        <w:ind w:left="709" w:right="401"/>
        <w:jc w:val="both"/>
        <w:rPr>
          <w:rFonts w:asciiTheme="minorHAnsi" w:hAnsiTheme="minorHAnsi"/>
        </w:rPr>
      </w:pPr>
    </w:p>
    <w:p w:rsidR="000F7A21" w:rsidRPr="00F71E7F" w:rsidRDefault="000F7A21" w:rsidP="00DB2475">
      <w:pPr>
        <w:pStyle w:val="ListParagraph"/>
        <w:tabs>
          <w:tab w:val="left" w:pos="709"/>
        </w:tabs>
        <w:spacing w:line="276" w:lineRule="auto"/>
        <w:ind w:left="709" w:right="401"/>
        <w:jc w:val="both"/>
        <w:rPr>
          <w:rFonts w:asciiTheme="minorHAnsi" w:hAnsiTheme="minorHAnsi"/>
        </w:rPr>
      </w:pPr>
    </w:p>
    <w:p w:rsidR="00D94494" w:rsidRPr="00F71E7F" w:rsidRDefault="00D94494" w:rsidP="00DB2475">
      <w:pPr>
        <w:pStyle w:val="ListParagraph"/>
        <w:tabs>
          <w:tab w:val="left" w:pos="709"/>
        </w:tabs>
        <w:spacing w:line="276" w:lineRule="auto"/>
        <w:ind w:left="709" w:right="401"/>
        <w:jc w:val="both"/>
        <w:rPr>
          <w:rFonts w:asciiTheme="minorHAnsi" w:hAnsiTheme="minorHAnsi"/>
        </w:rPr>
      </w:pPr>
    </w:p>
    <w:p w:rsidR="00FC6B6D" w:rsidRPr="00F71E7F" w:rsidRDefault="00FC6B6D" w:rsidP="00CF5EE5">
      <w:pPr>
        <w:tabs>
          <w:tab w:val="left" w:pos="709"/>
        </w:tabs>
        <w:spacing w:line="276" w:lineRule="auto"/>
        <w:ind w:left="709" w:right="401"/>
        <w:jc w:val="both"/>
        <w:rPr>
          <w:rFonts w:asciiTheme="minorHAnsi" w:hAnsiTheme="minorHAnsi"/>
        </w:rPr>
      </w:pPr>
    </w:p>
    <w:p w:rsidR="00FC6B6D" w:rsidRPr="00F71E7F" w:rsidRDefault="00D94494" w:rsidP="00D94494">
      <w:pPr>
        <w:tabs>
          <w:tab w:val="left" w:pos="709"/>
        </w:tabs>
        <w:spacing w:line="276" w:lineRule="auto"/>
        <w:ind w:left="709" w:right="401"/>
        <w:rPr>
          <w:rFonts w:asciiTheme="minorHAnsi" w:hAnsiTheme="minorHAnsi"/>
          <w:b/>
          <w:sz w:val="56"/>
          <w:szCs w:val="56"/>
        </w:rPr>
      </w:pPr>
      <w:r w:rsidRPr="00F71E7F">
        <w:rPr>
          <w:rFonts w:asciiTheme="minorHAnsi" w:hAnsiTheme="minorHAnsi"/>
          <w:b/>
          <w:sz w:val="56"/>
          <w:szCs w:val="56"/>
        </w:rPr>
        <w:lastRenderedPageBreak/>
        <w:t>12.</w:t>
      </w:r>
      <w:r w:rsidR="005517B7" w:rsidRPr="00F71E7F">
        <w:rPr>
          <w:rFonts w:asciiTheme="minorHAnsi" w:hAnsiTheme="minorHAnsi"/>
          <w:b/>
          <w:sz w:val="56"/>
          <w:szCs w:val="56"/>
        </w:rPr>
        <w:t xml:space="preserve"> </w:t>
      </w:r>
      <w:r w:rsidR="00FC6B6D" w:rsidRPr="00F71E7F">
        <w:rPr>
          <w:rFonts w:asciiTheme="minorHAnsi" w:hAnsiTheme="minorHAnsi"/>
          <w:b/>
          <w:sz w:val="56"/>
          <w:szCs w:val="56"/>
        </w:rPr>
        <w:t xml:space="preserve">HUP - UDRUGA LIJEČNIKA POSLODAVACA U UGOVORNOM ODNOSU </w:t>
      </w:r>
    </w:p>
    <w:p w:rsidR="00FC6B6D" w:rsidRPr="00F71E7F" w:rsidRDefault="0038072A" w:rsidP="00CF5EE5">
      <w:pPr>
        <w:tabs>
          <w:tab w:val="left" w:pos="709"/>
        </w:tabs>
        <w:spacing w:line="276" w:lineRule="auto"/>
        <w:ind w:left="709" w:right="401"/>
        <w:jc w:val="both"/>
        <w:rPr>
          <w:rFonts w:asciiTheme="minorHAnsi" w:hAnsiTheme="minorHAnsi"/>
        </w:rPr>
      </w:pPr>
      <w:r w:rsidRPr="00F71E7F">
        <w:rPr>
          <w:rFonts w:asciiTheme="minorHAnsi" w:hAnsiTheme="minorHAnsi"/>
        </w:rPr>
        <w:t>Kontakt:</w:t>
      </w:r>
    </w:p>
    <w:p w:rsidR="00AB76A9" w:rsidRPr="00F71E7F" w:rsidRDefault="00AB76A9" w:rsidP="00CF5EE5">
      <w:pPr>
        <w:tabs>
          <w:tab w:val="left" w:pos="709"/>
        </w:tabs>
        <w:spacing w:line="276" w:lineRule="auto"/>
        <w:ind w:left="709" w:right="401"/>
        <w:jc w:val="both"/>
        <w:rPr>
          <w:rFonts w:asciiTheme="minorHAnsi" w:hAnsiTheme="minorHAnsi"/>
        </w:rPr>
      </w:pPr>
      <w:r w:rsidRPr="00F71E7F">
        <w:rPr>
          <w:rFonts w:asciiTheme="minorHAnsi" w:hAnsiTheme="minorHAnsi"/>
        </w:rPr>
        <w:t xml:space="preserve">Marijana Filipić, direktorica </w:t>
      </w:r>
      <w:r w:rsidR="0038072A" w:rsidRPr="00F71E7F">
        <w:rPr>
          <w:rFonts w:asciiTheme="minorHAnsi" w:hAnsiTheme="minorHAnsi"/>
        </w:rPr>
        <w:t>Udruge</w:t>
      </w:r>
      <w:r w:rsidRPr="00F71E7F">
        <w:rPr>
          <w:rFonts w:asciiTheme="minorHAnsi" w:hAnsiTheme="minorHAnsi"/>
        </w:rPr>
        <w:t xml:space="preserve"> </w:t>
      </w:r>
    </w:p>
    <w:p w:rsidR="00AB76A9" w:rsidRPr="00F71E7F" w:rsidRDefault="0038072A" w:rsidP="00CF5EE5">
      <w:pPr>
        <w:tabs>
          <w:tab w:val="left" w:pos="709"/>
        </w:tabs>
        <w:spacing w:line="276" w:lineRule="auto"/>
        <w:ind w:left="709" w:right="401"/>
        <w:jc w:val="both"/>
        <w:rPr>
          <w:rFonts w:asciiTheme="minorHAnsi" w:hAnsiTheme="minorHAnsi"/>
        </w:rPr>
      </w:pPr>
      <w:r w:rsidRPr="00F71E7F">
        <w:rPr>
          <w:rFonts w:asciiTheme="minorHAnsi" w:hAnsiTheme="minorHAnsi"/>
        </w:rPr>
        <w:t>t.</w:t>
      </w:r>
      <w:r w:rsidR="00AB76A9" w:rsidRPr="00F71E7F">
        <w:rPr>
          <w:rFonts w:asciiTheme="minorHAnsi" w:hAnsiTheme="minorHAnsi"/>
        </w:rPr>
        <w:t xml:space="preserve"> 01/4897 554 </w:t>
      </w:r>
    </w:p>
    <w:p w:rsidR="00AB76A9" w:rsidRPr="00F71E7F" w:rsidRDefault="0038072A" w:rsidP="00CF5EE5">
      <w:pPr>
        <w:tabs>
          <w:tab w:val="left" w:pos="709"/>
        </w:tabs>
        <w:spacing w:line="276" w:lineRule="auto"/>
        <w:ind w:left="709" w:right="401"/>
        <w:jc w:val="both"/>
        <w:rPr>
          <w:rFonts w:asciiTheme="minorHAnsi" w:hAnsiTheme="minorHAnsi"/>
        </w:rPr>
      </w:pPr>
      <w:r w:rsidRPr="00F71E7F">
        <w:rPr>
          <w:rFonts w:asciiTheme="minorHAnsi" w:hAnsiTheme="minorHAnsi"/>
        </w:rPr>
        <w:t>e.</w:t>
      </w:r>
      <w:r w:rsidR="00AB76A9" w:rsidRPr="00F71E7F">
        <w:rPr>
          <w:rFonts w:asciiTheme="minorHAnsi" w:hAnsiTheme="minorHAnsi"/>
        </w:rPr>
        <w:t xml:space="preserve">  </w:t>
      </w:r>
      <w:hyperlink r:id="rId16" w:history="1">
        <w:r w:rsidR="00AB76A9" w:rsidRPr="00F71E7F">
          <w:rPr>
            <w:rStyle w:val="Hyperlink"/>
            <w:rFonts w:asciiTheme="minorHAnsi" w:hAnsiTheme="minorHAnsi"/>
          </w:rPr>
          <w:t>marijana.filipic@hup.hr</w:t>
        </w:r>
      </w:hyperlink>
    </w:p>
    <w:p w:rsidR="00AB76A9" w:rsidRPr="00F71E7F" w:rsidRDefault="00AB76A9" w:rsidP="00CF5EE5">
      <w:pPr>
        <w:tabs>
          <w:tab w:val="left" w:pos="709"/>
        </w:tabs>
        <w:spacing w:line="276" w:lineRule="auto"/>
        <w:ind w:left="709" w:right="401"/>
        <w:jc w:val="both"/>
        <w:rPr>
          <w:rFonts w:asciiTheme="minorHAnsi" w:hAnsiTheme="minorHAnsi"/>
        </w:rPr>
      </w:pPr>
    </w:p>
    <w:p w:rsidR="00B82A14" w:rsidRPr="00F71E7F" w:rsidRDefault="00B82A14" w:rsidP="00CF5EE5">
      <w:pPr>
        <w:ind w:left="709"/>
        <w:rPr>
          <w:rFonts w:asciiTheme="minorHAnsi" w:hAnsiTheme="minorHAnsi" w:cs="Arial"/>
        </w:rPr>
      </w:pPr>
    </w:p>
    <w:p w:rsidR="00370536" w:rsidRPr="00F71E7F" w:rsidRDefault="00370536" w:rsidP="00990836">
      <w:pPr>
        <w:spacing w:line="276" w:lineRule="auto"/>
        <w:ind w:left="709" w:right="401" w:firstLine="707"/>
        <w:jc w:val="both"/>
        <w:rPr>
          <w:i/>
        </w:rPr>
      </w:pPr>
      <w:r w:rsidRPr="00F71E7F">
        <w:rPr>
          <w:i/>
        </w:rPr>
        <w:t xml:space="preserve">Stava sam kako je primarnu zdravstvenu zaštitu potrebno organizacijski, financijski te investicijski, smjestiti u središte zdravstvene skrbi za pacijenta istovremeno prateći tehnologije u zdravstvu, a kako bi se značajno povećao potencijal zdravstvenog zbrinjavanja na razini primarne zdravstvene zaštite te povećala efikasnost ukupnog zdravstvenog sustava.  Želim naglasiti kako prihodi ugovornih privatnih zdravstvenih djelatnika kao i ugovornih ustanova izvan onih ostvarenih  temeljem ugovora sa HZZO-om gotovo da i ne postoje. Stoga je  daleko najznačajniji dio zdravstvenog sustava izravno  ovisan o  financijskom poslovanju  s HZZO-om. Nije  dobro da gotovo cijeli zdravstveni sustav bude u financijskom pogledu ovisnik o HZZO-u već je potrebno otvarati se drugim izvorima prihoda. Također želimo naglasiti da se nikako ne smije gušiti poduzetnička inicijativa u zdravstvu  i destimulirati ulaganje u opremu i edukaciju jer time srozavamo kvalitetu zdravstvene usluge i na žalost bijeg  mlađih  zdravstvenih stručnjaka van RH. </w:t>
      </w:r>
    </w:p>
    <w:p w:rsidR="00B82A14" w:rsidRPr="00F71E7F" w:rsidRDefault="00370536" w:rsidP="00CF5EE5">
      <w:pPr>
        <w:tabs>
          <w:tab w:val="left" w:pos="709"/>
        </w:tabs>
        <w:spacing w:line="276" w:lineRule="auto"/>
        <w:ind w:left="709" w:right="401"/>
        <w:jc w:val="both"/>
        <w:rPr>
          <w:b/>
        </w:rPr>
      </w:pPr>
      <w:r w:rsidRPr="00F71E7F">
        <w:rPr>
          <w:b/>
        </w:rPr>
        <w:tab/>
      </w:r>
      <w:r w:rsidRPr="00F71E7F">
        <w:rPr>
          <w:b/>
        </w:rPr>
        <w:tab/>
      </w:r>
      <w:r w:rsidRPr="00F71E7F">
        <w:rPr>
          <w:b/>
        </w:rPr>
        <w:tab/>
      </w:r>
      <w:r w:rsidRPr="00F71E7F">
        <w:rPr>
          <w:b/>
        </w:rPr>
        <w:tab/>
      </w:r>
      <w:r w:rsidRPr="00F71E7F">
        <w:rPr>
          <w:b/>
        </w:rPr>
        <w:tab/>
      </w:r>
      <w:r w:rsidRPr="00F71E7F">
        <w:rPr>
          <w:b/>
        </w:rPr>
        <w:tab/>
      </w:r>
      <w:r w:rsidRPr="00F71E7F">
        <w:rPr>
          <w:b/>
        </w:rPr>
        <w:tab/>
      </w:r>
      <w:r w:rsidRPr="00F71E7F">
        <w:rPr>
          <w:b/>
        </w:rPr>
        <w:tab/>
        <w:t>dr. Damir Biloglav, predsjednik Udruge</w:t>
      </w:r>
    </w:p>
    <w:p w:rsidR="00370536" w:rsidRPr="00F71E7F" w:rsidRDefault="00370536" w:rsidP="00CF5EE5">
      <w:pPr>
        <w:tabs>
          <w:tab w:val="left" w:pos="709"/>
        </w:tabs>
        <w:spacing w:line="276" w:lineRule="auto"/>
        <w:ind w:left="709" w:right="401"/>
        <w:jc w:val="both"/>
        <w:rPr>
          <w:rFonts w:asciiTheme="minorHAnsi" w:hAnsiTheme="minorHAnsi"/>
        </w:rPr>
      </w:pPr>
    </w:p>
    <w:p w:rsidR="00F873BB" w:rsidRPr="00F71E7F" w:rsidRDefault="00F873BB" w:rsidP="00CF5EE5">
      <w:pPr>
        <w:tabs>
          <w:tab w:val="left" w:pos="709"/>
        </w:tabs>
        <w:spacing w:line="276" w:lineRule="auto"/>
        <w:ind w:left="709" w:right="401"/>
        <w:jc w:val="both"/>
        <w:rPr>
          <w:rFonts w:asciiTheme="minorHAnsi" w:hAnsiTheme="minorHAnsi"/>
        </w:rPr>
      </w:pPr>
    </w:p>
    <w:p w:rsidR="00AB76A9" w:rsidRPr="00F71E7F" w:rsidRDefault="00AB76A9" w:rsidP="00CF5EE5">
      <w:pPr>
        <w:tabs>
          <w:tab w:val="left" w:pos="709"/>
        </w:tabs>
        <w:spacing w:line="276" w:lineRule="auto"/>
        <w:ind w:left="709" w:right="401"/>
        <w:jc w:val="both"/>
        <w:rPr>
          <w:rFonts w:asciiTheme="minorHAnsi" w:hAnsiTheme="minorHAnsi"/>
        </w:rPr>
      </w:pPr>
      <w:r w:rsidRPr="00F71E7F">
        <w:rPr>
          <w:rFonts w:asciiTheme="minorHAnsi" w:hAnsiTheme="minorHAnsi"/>
        </w:rPr>
        <w:t>HUP - Udruga liječnika poslodavaca u ugovornom odnosu najvećim dijelom okuplja liječnike obiteljske medicine. Promjena načina ugovaranja primarne zdravstvene zaštite u djelatnosti obiteljske medicine donijela je niz novina u radu obiteljske medicine no istovremeno su do izražaja došle velike  razlike u  ordinacijama – što ukazuje na potrebu ujednačavanja uvjeta rada ordinacije (u pogledu prostora i opreme)  i ujednačavanja edukacije ugovornih liječnika obiteljske medicine te jačanje rješavanja zdravstvenih problema pacijenata na primarnoj razini (u RH na primarnoj razini rješava se  u prosjeku nešto više od 50% zdravstvenih problema dok je u razvijenim zemljama taj postotak najmanje 75%).</w:t>
      </w:r>
    </w:p>
    <w:p w:rsidR="00AB76A9" w:rsidRPr="00F71E7F" w:rsidRDefault="00AB76A9" w:rsidP="00CF5EE5">
      <w:pPr>
        <w:tabs>
          <w:tab w:val="left" w:pos="709"/>
        </w:tabs>
        <w:spacing w:line="276" w:lineRule="auto"/>
        <w:ind w:left="709" w:right="401"/>
        <w:jc w:val="both"/>
        <w:rPr>
          <w:rFonts w:asciiTheme="minorHAnsi" w:hAnsiTheme="minorHAnsi"/>
        </w:rPr>
      </w:pPr>
    </w:p>
    <w:p w:rsidR="00AB76A9" w:rsidRPr="00F71E7F" w:rsidRDefault="00AB76A9" w:rsidP="00CF5EE5">
      <w:pPr>
        <w:tabs>
          <w:tab w:val="left" w:pos="709"/>
        </w:tabs>
        <w:spacing w:line="276" w:lineRule="auto"/>
        <w:ind w:left="709" w:right="401"/>
        <w:jc w:val="both"/>
        <w:rPr>
          <w:rFonts w:asciiTheme="minorHAnsi" w:hAnsiTheme="minorHAnsi"/>
        </w:rPr>
      </w:pPr>
      <w:r w:rsidRPr="00F71E7F">
        <w:rPr>
          <w:rFonts w:asciiTheme="minorHAnsi" w:hAnsiTheme="minorHAnsi"/>
        </w:rPr>
        <w:t>Problematika koju želimo iznijeti odnosi se na:</w:t>
      </w:r>
    </w:p>
    <w:p w:rsidR="00AB76A9" w:rsidRPr="00F71E7F" w:rsidRDefault="00AB76A9" w:rsidP="00F96FFE">
      <w:pPr>
        <w:pStyle w:val="ListParagraph"/>
        <w:numPr>
          <w:ilvl w:val="0"/>
          <w:numId w:val="69"/>
        </w:numPr>
        <w:tabs>
          <w:tab w:val="left" w:pos="709"/>
        </w:tabs>
        <w:spacing w:line="276" w:lineRule="auto"/>
        <w:ind w:left="993" w:right="401" w:hanging="284"/>
        <w:jc w:val="both"/>
        <w:rPr>
          <w:rFonts w:asciiTheme="minorHAnsi" w:hAnsiTheme="minorHAnsi"/>
        </w:rPr>
      </w:pPr>
      <w:r w:rsidRPr="00F71E7F">
        <w:rPr>
          <w:rFonts w:asciiTheme="minorHAnsi" w:hAnsiTheme="minorHAnsi"/>
        </w:rPr>
        <w:t>ukoliko želimo razvijati primarnu zdravstvenu zaštitu  potrebno je stvoriti osnovne preduvjete: stvoriti ekonomsku opravdanost i sigurnost ulaganja u opremu, stručnu edukaciju i prostor – započeti standardizaciju u  pogledu opreme u ordinacijama PZZ;</w:t>
      </w:r>
    </w:p>
    <w:p w:rsidR="00AB76A9" w:rsidRPr="00F71E7F" w:rsidRDefault="00AB76A9" w:rsidP="00F96FFE">
      <w:pPr>
        <w:pStyle w:val="ListParagraph"/>
        <w:numPr>
          <w:ilvl w:val="0"/>
          <w:numId w:val="69"/>
        </w:numPr>
        <w:tabs>
          <w:tab w:val="left" w:pos="709"/>
        </w:tabs>
        <w:spacing w:line="276" w:lineRule="auto"/>
        <w:ind w:left="993" w:right="401" w:hanging="284"/>
        <w:jc w:val="both"/>
        <w:rPr>
          <w:rFonts w:asciiTheme="minorHAnsi" w:hAnsiTheme="minorHAnsi"/>
        </w:rPr>
      </w:pPr>
      <w:r w:rsidRPr="00F71E7F">
        <w:rPr>
          <w:rFonts w:asciiTheme="minorHAnsi" w:hAnsiTheme="minorHAnsi"/>
        </w:rPr>
        <w:t>potrebno je riješiti pitanje vlasništva ordinacija i mogućnost prodaje ordinacije (oprema, prostor, minuli rad ... )  - ovako nedefinirani status osnovna je kočnica daljnjeg razvoja (širenje djelatnosti, osnivanje zdravstvenih ustanova, dodatna zapošljavanja, povećanje obima skrbi osiguranika)</w:t>
      </w:r>
    </w:p>
    <w:p w:rsidR="00AB76A9" w:rsidRPr="00F71E7F" w:rsidRDefault="00AB76A9" w:rsidP="00F96FFE">
      <w:pPr>
        <w:pStyle w:val="ListParagraph"/>
        <w:numPr>
          <w:ilvl w:val="0"/>
          <w:numId w:val="69"/>
        </w:numPr>
        <w:tabs>
          <w:tab w:val="left" w:pos="709"/>
        </w:tabs>
        <w:spacing w:line="276" w:lineRule="auto"/>
        <w:ind w:left="993" w:right="401" w:hanging="284"/>
        <w:jc w:val="both"/>
        <w:rPr>
          <w:rFonts w:asciiTheme="minorHAnsi" w:hAnsiTheme="minorHAnsi"/>
        </w:rPr>
      </w:pPr>
      <w:r w:rsidRPr="00F71E7F">
        <w:rPr>
          <w:rFonts w:asciiTheme="minorHAnsi" w:hAnsiTheme="minorHAnsi"/>
        </w:rPr>
        <w:t xml:space="preserve">dozvoliti  rad za svoj račun izvan vremena rezerviranog za rad   s osiguranicima  HZZO-a   ( danas HZZO kažnjava ako  bilo što naplatimo njihovim osiguranicima! I izvan radnog vremena , dakle u svoje slobodno vrijeme )  </w:t>
      </w:r>
    </w:p>
    <w:p w:rsidR="00AB76A9" w:rsidRPr="00F71E7F" w:rsidRDefault="00AB76A9" w:rsidP="00CF5EE5">
      <w:pPr>
        <w:tabs>
          <w:tab w:val="left" w:pos="709"/>
        </w:tabs>
        <w:spacing w:line="276" w:lineRule="auto"/>
        <w:ind w:left="709" w:right="401"/>
        <w:jc w:val="both"/>
        <w:rPr>
          <w:rFonts w:asciiTheme="minorHAnsi" w:hAnsiTheme="minorHAnsi"/>
        </w:rPr>
      </w:pPr>
    </w:p>
    <w:p w:rsidR="00AB76A9" w:rsidRPr="00F71E7F" w:rsidRDefault="00AB76A9" w:rsidP="00CF5EE5">
      <w:pPr>
        <w:tabs>
          <w:tab w:val="left" w:pos="709"/>
        </w:tabs>
        <w:spacing w:line="276" w:lineRule="auto"/>
        <w:ind w:left="709" w:right="401"/>
        <w:jc w:val="both"/>
        <w:rPr>
          <w:rFonts w:asciiTheme="minorHAnsi" w:hAnsiTheme="minorHAnsi"/>
        </w:rPr>
      </w:pPr>
      <w:r w:rsidRPr="00F71E7F">
        <w:rPr>
          <w:rFonts w:asciiTheme="minorHAnsi" w:hAnsiTheme="minorHAnsi"/>
        </w:rPr>
        <w:lastRenderedPageBreak/>
        <w:t>Stava smo kako je primarnu zdravstvenu zaštitu potrebno organizacijski, financijski te investicijski, smjestiti u središte zdravstvene skrbi za pacijenta istovremeno prateći tehnologije u zdravstvu, a kako bi se značajno povećao potencijal zdravstvenog zbrinjavanja na razini primarne zdravstvene zaštite te povećala efikasnost ukupnog zdravstvenog sustava.</w:t>
      </w:r>
    </w:p>
    <w:p w:rsidR="00AB76A9" w:rsidRPr="00F71E7F" w:rsidRDefault="00AB76A9" w:rsidP="00CF5EE5">
      <w:pPr>
        <w:tabs>
          <w:tab w:val="left" w:pos="709"/>
        </w:tabs>
        <w:spacing w:line="276" w:lineRule="auto"/>
        <w:ind w:left="709" w:right="401"/>
        <w:jc w:val="both"/>
        <w:rPr>
          <w:rFonts w:asciiTheme="minorHAnsi" w:hAnsiTheme="minorHAnsi"/>
        </w:rPr>
      </w:pPr>
    </w:p>
    <w:p w:rsidR="00AB76A9" w:rsidRPr="00F71E7F" w:rsidRDefault="00AB76A9" w:rsidP="00CF5EE5">
      <w:pPr>
        <w:tabs>
          <w:tab w:val="left" w:pos="709"/>
        </w:tabs>
        <w:spacing w:line="276" w:lineRule="auto"/>
        <w:ind w:left="709" w:right="401"/>
        <w:jc w:val="both"/>
        <w:rPr>
          <w:rFonts w:asciiTheme="minorHAnsi" w:hAnsiTheme="minorHAnsi"/>
          <w:bCs/>
        </w:rPr>
      </w:pPr>
      <w:r w:rsidRPr="00F71E7F">
        <w:rPr>
          <w:rFonts w:asciiTheme="minorHAnsi" w:hAnsiTheme="minorHAnsi"/>
        </w:rPr>
        <w:t>Završno, želimo naglasiti kako p</w:t>
      </w:r>
      <w:r w:rsidRPr="00F71E7F">
        <w:rPr>
          <w:rFonts w:asciiTheme="minorHAnsi" w:hAnsiTheme="minorHAnsi"/>
          <w:bCs/>
        </w:rPr>
        <w:t xml:space="preserve">rihodi ugovornih privatnih zdravstvenih djelatnika kao i ugovornih ustanova izvan onih ostvarenih  temeljem ugovora sa HZZO-om gotovo da i ne postoje. Stoga je  daleko najznačajniji dio zdravstvenog sustava izravno  ovisan o  financijskom poslovanju  s HZZO-om. Nije  dobro da gotovo cijeli zdravstveni sustav bude u financijskom pogledu ovisnik o HZZO-u već je potrebno otvarati se drugim izvorima prihoda. Također želimo naglasiti da se nikako ne smije gušiti poduzetnička inicijativa u zdravstvu  i destimulirati ulaganje u opremu i edukaciju jer time srozavamo kvalitetu zdravstvene usluge i na žalost bijeg  mlađih  zdravstvenih stručnjaka van RH. </w:t>
      </w:r>
    </w:p>
    <w:p w:rsidR="00FC6B6D" w:rsidRPr="00F71E7F" w:rsidRDefault="00FC6B6D" w:rsidP="00CF5EE5">
      <w:pPr>
        <w:tabs>
          <w:tab w:val="left" w:pos="709"/>
        </w:tabs>
        <w:spacing w:line="276" w:lineRule="auto"/>
        <w:ind w:left="709" w:right="401"/>
        <w:jc w:val="both"/>
        <w:rPr>
          <w:rFonts w:asciiTheme="minorHAnsi" w:hAnsiTheme="minorHAnsi"/>
        </w:rPr>
      </w:pPr>
    </w:p>
    <w:p w:rsidR="00E43644" w:rsidRPr="00F71E7F" w:rsidRDefault="00E43644" w:rsidP="00CF5EE5">
      <w:pPr>
        <w:tabs>
          <w:tab w:val="left" w:pos="709"/>
        </w:tabs>
        <w:spacing w:line="276" w:lineRule="auto"/>
        <w:ind w:left="709" w:right="401"/>
        <w:jc w:val="both"/>
        <w:rPr>
          <w:rFonts w:asciiTheme="minorHAnsi" w:hAnsiTheme="minorHAnsi"/>
        </w:rPr>
      </w:pPr>
    </w:p>
    <w:p w:rsidR="004A44B5" w:rsidRPr="00F71E7F" w:rsidRDefault="004A44B5" w:rsidP="00CF5EE5">
      <w:pPr>
        <w:tabs>
          <w:tab w:val="left" w:pos="709"/>
        </w:tabs>
        <w:spacing w:line="276" w:lineRule="auto"/>
        <w:ind w:left="709" w:right="401"/>
        <w:jc w:val="both"/>
        <w:rPr>
          <w:rFonts w:asciiTheme="minorHAnsi" w:hAnsiTheme="minorHAnsi"/>
        </w:rPr>
      </w:pPr>
    </w:p>
    <w:p w:rsidR="003124AD" w:rsidRPr="00F71E7F" w:rsidRDefault="003124AD" w:rsidP="00CF5EE5">
      <w:pPr>
        <w:pStyle w:val="NoSpacing"/>
        <w:tabs>
          <w:tab w:val="left" w:pos="709"/>
        </w:tabs>
        <w:spacing w:line="276" w:lineRule="auto"/>
        <w:ind w:left="709" w:right="401"/>
        <w:jc w:val="both"/>
        <w:rPr>
          <w:rFonts w:cs="Times New Roman"/>
        </w:rPr>
      </w:pPr>
    </w:p>
    <w:p w:rsidR="002D171C" w:rsidRPr="00F71E7F" w:rsidRDefault="00D94494" w:rsidP="00D94494">
      <w:pPr>
        <w:tabs>
          <w:tab w:val="left" w:pos="709"/>
        </w:tabs>
        <w:spacing w:line="276" w:lineRule="auto"/>
        <w:ind w:right="401"/>
        <w:rPr>
          <w:rFonts w:asciiTheme="minorHAnsi" w:hAnsiTheme="minorHAnsi"/>
          <w:b/>
          <w:sz w:val="56"/>
          <w:szCs w:val="56"/>
        </w:rPr>
      </w:pPr>
      <w:r w:rsidRPr="00F71E7F">
        <w:rPr>
          <w:rFonts w:asciiTheme="minorHAnsi" w:hAnsiTheme="minorHAnsi"/>
          <w:b/>
          <w:sz w:val="56"/>
          <w:szCs w:val="56"/>
        </w:rPr>
        <w:tab/>
        <w:t>13.</w:t>
      </w:r>
      <w:r w:rsidR="005517B7" w:rsidRPr="00F71E7F">
        <w:rPr>
          <w:rFonts w:asciiTheme="minorHAnsi" w:hAnsiTheme="minorHAnsi"/>
          <w:b/>
          <w:sz w:val="56"/>
          <w:szCs w:val="56"/>
        </w:rPr>
        <w:t xml:space="preserve">  </w:t>
      </w:r>
      <w:r w:rsidR="002D171C" w:rsidRPr="00F71E7F">
        <w:rPr>
          <w:rFonts w:asciiTheme="minorHAnsi" w:hAnsiTheme="minorHAnsi"/>
          <w:b/>
          <w:sz w:val="56"/>
          <w:szCs w:val="56"/>
        </w:rPr>
        <w:t xml:space="preserve">HUP - UDRUGA LJEKARNIKA </w:t>
      </w:r>
    </w:p>
    <w:p w:rsidR="002D171C" w:rsidRPr="00F71E7F" w:rsidRDefault="00E43644" w:rsidP="00CF5EE5">
      <w:pPr>
        <w:tabs>
          <w:tab w:val="left" w:pos="709"/>
        </w:tabs>
        <w:spacing w:line="276" w:lineRule="auto"/>
        <w:ind w:left="709" w:right="401"/>
        <w:jc w:val="both"/>
        <w:rPr>
          <w:rFonts w:asciiTheme="minorHAnsi" w:hAnsiTheme="minorHAnsi"/>
        </w:rPr>
      </w:pPr>
      <w:r w:rsidRPr="00F71E7F">
        <w:rPr>
          <w:rFonts w:asciiTheme="minorHAnsi" w:hAnsiTheme="minorHAnsi"/>
        </w:rPr>
        <w:t>Kontakt:</w:t>
      </w:r>
    </w:p>
    <w:p w:rsidR="00775609" w:rsidRPr="00F71E7F" w:rsidRDefault="00775609" w:rsidP="00CF5EE5">
      <w:pPr>
        <w:tabs>
          <w:tab w:val="left" w:pos="709"/>
        </w:tabs>
        <w:spacing w:line="276" w:lineRule="auto"/>
        <w:ind w:left="709" w:right="401"/>
        <w:jc w:val="both"/>
        <w:rPr>
          <w:rFonts w:asciiTheme="minorHAnsi" w:hAnsiTheme="minorHAnsi"/>
        </w:rPr>
      </w:pPr>
      <w:r w:rsidRPr="00F71E7F">
        <w:rPr>
          <w:rFonts w:asciiTheme="minorHAnsi" w:hAnsiTheme="minorHAnsi"/>
        </w:rPr>
        <w:t xml:space="preserve">Marijana Filipić, direktorica </w:t>
      </w:r>
      <w:r w:rsidR="00E43644" w:rsidRPr="00F71E7F">
        <w:rPr>
          <w:rFonts w:asciiTheme="minorHAnsi" w:hAnsiTheme="minorHAnsi"/>
        </w:rPr>
        <w:t>Udruge</w:t>
      </w:r>
      <w:r w:rsidRPr="00F71E7F">
        <w:rPr>
          <w:rFonts w:asciiTheme="minorHAnsi" w:hAnsiTheme="minorHAnsi"/>
        </w:rPr>
        <w:t xml:space="preserve"> </w:t>
      </w:r>
    </w:p>
    <w:p w:rsidR="00775609" w:rsidRPr="00F71E7F" w:rsidRDefault="00E43644" w:rsidP="00CF5EE5">
      <w:pPr>
        <w:tabs>
          <w:tab w:val="left" w:pos="709"/>
        </w:tabs>
        <w:spacing w:line="276" w:lineRule="auto"/>
        <w:ind w:left="709" w:right="401"/>
        <w:jc w:val="both"/>
        <w:rPr>
          <w:rFonts w:asciiTheme="minorHAnsi" w:hAnsiTheme="minorHAnsi"/>
        </w:rPr>
      </w:pPr>
      <w:r w:rsidRPr="00F71E7F">
        <w:rPr>
          <w:rFonts w:asciiTheme="minorHAnsi" w:hAnsiTheme="minorHAnsi"/>
        </w:rPr>
        <w:t>t.</w:t>
      </w:r>
      <w:r w:rsidR="00775609" w:rsidRPr="00F71E7F">
        <w:rPr>
          <w:rFonts w:asciiTheme="minorHAnsi" w:hAnsiTheme="minorHAnsi"/>
        </w:rPr>
        <w:t xml:space="preserve"> 1/4897 554 </w:t>
      </w:r>
    </w:p>
    <w:p w:rsidR="00775609" w:rsidRPr="00F71E7F" w:rsidRDefault="00E43644" w:rsidP="00E43644">
      <w:pPr>
        <w:tabs>
          <w:tab w:val="left" w:pos="709"/>
        </w:tabs>
        <w:spacing w:line="276" w:lineRule="auto"/>
        <w:ind w:left="709" w:right="401"/>
        <w:jc w:val="both"/>
        <w:rPr>
          <w:rFonts w:asciiTheme="minorHAnsi" w:hAnsiTheme="minorHAnsi"/>
        </w:rPr>
      </w:pPr>
      <w:r w:rsidRPr="00F71E7F">
        <w:rPr>
          <w:rFonts w:asciiTheme="minorHAnsi" w:hAnsiTheme="minorHAnsi"/>
        </w:rPr>
        <w:t>e.</w:t>
      </w:r>
      <w:r w:rsidR="00775609" w:rsidRPr="00F71E7F">
        <w:rPr>
          <w:rFonts w:asciiTheme="minorHAnsi" w:hAnsiTheme="minorHAnsi"/>
        </w:rPr>
        <w:t xml:space="preserve">  </w:t>
      </w:r>
      <w:hyperlink r:id="rId17" w:history="1">
        <w:r w:rsidR="00775609" w:rsidRPr="00F71E7F">
          <w:rPr>
            <w:rStyle w:val="Hyperlink"/>
            <w:rFonts w:asciiTheme="minorHAnsi" w:hAnsiTheme="minorHAnsi"/>
          </w:rPr>
          <w:t>marijana.filipic@hup.hr</w:t>
        </w:r>
      </w:hyperlink>
    </w:p>
    <w:p w:rsidR="00775609" w:rsidRPr="00F71E7F" w:rsidRDefault="00775609" w:rsidP="00CF5EE5">
      <w:pPr>
        <w:tabs>
          <w:tab w:val="left" w:pos="709"/>
        </w:tabs>
        <w:spacing w:line="276" w:lineRule="auto"/>
        <w:ind w:left="709" w:right="401"/>
        <w:jc w:val="both"/>
        <w:rPr>
          <w:rFonts w:asciiTheme="minorHAnsi" w:hAnsiTheme="minorHAnsi"/>
        </w:rPr>
      </w:pPr>
    </w:p>
    <w:p w:rsidR="004A44B5" w:rsidRPr="00F71E7F" w:rsidRDefault="004A44B5" w:rsidP="00CF5EE5">
      <w:pPr>
        <w:tabs>
          <w:tab w:val="left" w:pos="709"/>
        </w:tabs>
        <w:spacing w:line="276" w:lineRule="auto"/>
        <w:ind w:left="709" w:right="401"/>
        <w:jc w:val="both"/>
        <w:rPr>
          <w:rFonts w:asciiTheme="minorHAnsi" w:hAnsiTheme="minorHAnsi"/>
        </w:rPr>
      </w:pPr>
    </w:p>
    <w:p w:rsidR="004A44B5" w:rsidRPr="00F71E7F" w:rsidRDefault="004A44B5" w:rsidP="004A44B5">
      <w:pPr>
        <w:ind w:left="709" w:firstLine="707"/>
        <w:jc w:val="both"/>
        <w:rPr>
          <w:rFonts w:cs="Arial"/>
          <w:i/>
        </w:rPr>
      </w:pPr>
      <w:r w:rsidRPr="00F71E7F">
        <w:rPr>
          <w:i/>
        </w:rPr>
        <w:t xml:space="preserve">Bolje prepoznavanje uloge ljekarne u zdravstvenom sustavu te bolje vrednovanje  ljekarničkih usluga, glavni su pravci djelovanja HUP-Udruge ljekarnika. Suradnjom s institucijama (Min Zdravlja, HZZO)  </w:t>
      </w:r>
      <w:r w:rsidRPr="00F71E7F">
        <w:rPr>
          <w:rFonts w:cs="Arial"/>
          <w:i/>
        </w:rPr>
        <w:t>želimo pomoći u donošenju novog/kvalitetnijeg modela izračuna ljekarničke usluge. Radimo i na povećanju vrijednosti ljekarničke usluge, jer sadašnjim načinom financiranja HZZO ljekarničke troškove pokriva samo u manjem dijelu. Već više od desetljeća, ljekarnički sustav posluje u otežanim i izuzetno produljenim rokovima plaćanja te se nadamo, otkako je HZZO van riznice, da će se problem uskoro riješiti.</w:t>
      </w:r>
    </w:p>
    <w:p w:rsidR="004A44B5" w:rsidRPr="00F71E7F" w:rsidRDefault="004A44B5" w:rsidP="004A44B5">
      <w:pPr>
        <w:ind w:left="709"/>
        <w:jc w:val="both"/>
        <w:rPr>
          <w:i/>
        </w:rPr>
      </w:pPr>
      <w:r w:rsidRPr="00F71E7F">
        <w:rPr>
          <w:rFonts w:cs="Arial"/>
          <w:i/>
        </w:rPr>
        <w:t xml:space="preserve">Važno je i riješiti problem, kroz izmjene zakonskih propisa, ljekarnika-zakupnika zbog njihovog nesigurnog/nejasnog pravnog statusa. Želimo da se ljekarnama pruži mogućnost aktivnijeg uključivanja u sustav zdravstvene zaštite jer će se tako postići značajnije uštede u zdravstvu te pružiti kvalitetnija skrb našim pacijentima. </w:t>
      </w:r>
      <w:r w:rsidRPr="00F71E7F">
        <w:rPr>
          <w:i/>
        </w:rPr>
        <w:t>Ljekarne su najdostupniji dio zdravstva u kojima usluge pružaju visoko kvalificirani zdravstveni stručnjaci, iskoristimo to.</w:t>
      </w:r>
    </w:p>
    <w:p w:rsidR="004A44B5" w:rsidRPr="00F71E7F" w:rsidRDefault="004A44B5" w:rsidP="004A44B5">
      <w:pPr>
        <w:tabs>
          <w:tab w:val="left" w:pos="709"/>
          <w:tab w:val="left" w:pos="6237"/>
        </w:tabs>
        <w:spacing w:line="276" w:lineRule="auto"/>
        <w:ind w:left="709" w:right="401"/>
        <w:jc w:val="both"/>
        <w:rPr>
          <w:rFonts w:asciiTheme="minorHAnsi" w:hAnsiTheme="minorHAnsi"/>
          <w:b/>
        </w:rPr>
      </w:pPr>
      <w:r w:rsidRPr="00F71E7F">
        <w:rPr>
          <w:b/>
        </w:rPr>
        <w:tab/>
      </w:r>
      <w:r w:rsidRPr="00F71E7F">
        <w:rPr>
          <w:b/>
        </w:rPr>
        <w:tab/>
        <w:t>Dario Petek, predsjednik Udruge</w:t>
      </w:r>
    </w:p>
    <w:p w:rsidR="004A44B5" w:rsidRPr="00F71E7F" w:rsidRDefault="004A44B5" w:rsidP="00CF5EE5">
      <w:pPr>
        <w:tabs>
          <w:tab w:val="left" w:pos="709"/>
        </w:tabs>
        <w:spacing w:line="276" w:lineRule="auto"/>
        <w:ind w:left="709" w:right="401"/>
        <w:jc w:val="both"/>
        <w:rPr>
          <w:rFonts w:asciiTheme="minorHAnsi" w:hAnsiTheme="minorHAnsi"/>
        </w:rPr>
      </w:pPr>
    </w:p>
    <w:p w:rsidR="004A44B5" w:rsidRPr="00F71E7F" w:rsidRDefault="004A44B5" w:rsidP="00CF5EE5">
      <w:pPr>
        <w:tabs>
          <w:tab w:val="left" w:pos="709"/>
        </w:tabs>
        <w:spacing w:line="276" w:lineRule="auto"/>
        <w:ind w:left="709" w:right="401"/>
        <w:jc w:val="both"/>
        <w:rPr>
          <w:rFonts w:asciiTheme="minorHAnsi" w:hAnsiTheme="minorHAnsi"/>
        </w:rPr>
      </w:pPr>
    </w:p>
    <w:p w:rsidR="00775609" w:rsidRPr="00F71E7F" w:rsidRDefault="00775609" w:rsidP="004A44B5">
      <w:pPr>
        <w:tabs>
          <w:tab w:val="left" w:pos="1134"/>
        </w:tabs>
        <w:spacing w:line="276" w:lineRule="auto"/>
        <w:ind w:left="709" w:right="401"/>
        <w:jc w:val="both"/>
        <w:rPr>
          <w:rFonts w:asciiTheme="minorHAnsi" w:hAnsiTheme="minorHAnsi"/>
        </w:rPr>
      </w:pPr>
      <w:r w:rsidRPr="00F71E7F">
        <w:rPr>
          <w:rFonts w:asciiTheme="minorHAnsi" w:hAnsiTheme="minorHAnsi"/>
        </w:rPr>
        <w:t>Prepoznavanje i vrednovanje  raspoloživosti ljekarničkih usluga, obzirom da su ljekarne najdostupnije zdravstvene ustanove izuzetno je važno za članove ove Udruge. Uslugama  koje ljekarne pružaju (dostupne su  24 sata) rasterećuje se ostale zdravstvene djelatnosti, a isto tako mogu pridonijeti većoj upotrebi jeftinijih lijekova izdavanjem odgovarajuće zamjene (generičkog lijeka)  kada je to god moguće. Zakonodavni okvir, parafiskalni nameti i kašnjenja plaćanja od strane HZZO-a neki su od problema na koje ova udruga upozorava.  Problemi u ljekarničkoj djelatnosti s prijedlozima rješenja su:</w:t>
      </w:r>
    </w:p>
    <w:p w:rsidR="00775609" w:rsidRPr="00F71E7F" w:rsidRDefault="00775609" w:rsidP="00F96FFE">
      <w:pPr>
        <w:numPr>
          <w:ilvl w:val="0"/>
          <w:numId w:val="54"/>
        </w:numPr>
        <w:tabs>
          <w:tab w:val="left" w:pos="1134"/>
        </w:tabs>
        <w:spacing w:line="276" w:lineRule="auto"/>
        <w:ind w:left="1134" w:right="401" w:hanging="425"/>
        <w:jc w:val="both"/>
        <w:rPr>
          <w:rFonts w:asciiTheme="minorHAnsi" w:hAnsiTheme="minorHAnsi"/>
        </w:rPr>
      </w:pPr>
      <w:r w:rsidRPr="00F71E7F">
        <w:rPr>
          <w:rFonts w:asciiTheme="minorHAnsi" w:hAnsiTheme="minorHAnsi"/>
        </w:rPr>
        <w:t>podcijenjena ljekarnička usluge – u suradnji HUP-Udruge ljekarnika, Hrvatske ljekarničke komore i HZZO-a donijeti novi model izračuna ljekarničke usluge, kako je gore navedeno boljim vrednovanjem ljekarničkih usluga rasterećuju se ostali segmenti zdravstva čime se postižu uštede  zdravstvenog sustava ( cijene ljekarničkih usluga su u većini zemalja EU višestruko više)</w:t>
      </w:r>
    </w:p>
    <w:p w:rsidR="00775609" w:rsidRPr="00F71E7F" w:rsidRDefault="00775609" w:rsidP="00F96FFE">
      <w:pPr>
        <w:numPr>
          <w:ilvl w:val="0"/>
          <w:numId w:val="54"/>
        </w:numPr>
        <w:tabs>
          <w:tab w:val="left" w:pos="1134"/>
        </w:tabs>
        <w:spacing w:line="276" w:lineRule="auto"/>
        <w:ind w:left="1134" w:right="401" w:hanging="425"/>
        <w:jc w:val="both"/>
        <w:rPr>
          <w:rFonts w:asciiTheme="minorHAnsi" w:hAnsiTheme="minorHAnsi"/>
        </w:rPr>
      </w:pPr>
      <w:r w:rsidRPr="00F71E7F">
        <w:rPr>
          <w:rFonts w:asciiTheme="minorHAnsi" w:hAnsiTheme="minorHAnsi"/>
        </w:rPr>
        <w:lastRenderedPageBreak/>
        <w:t>uvođenje jedinstvene stope PDV-a na lijekove i medicinske proizvode - jedinstvenom stopom PDV-a potaknulo bi se samoliječenje, čime bi se smanjilo izdvajanje za zdravstvo iz državne blagajne. Smanjio bi se i odlazak po lijekove van Hrvatske a time povećali: prihodi od PDV-a, poreza na dobit (ljekarne, veledrogerije i proizvođači). Povećanom potražnjom otvorila bi se i nova radna mjesta te povećali prihodi od poreza i doprinosa iz plaća.</w:t>
      </w:r>
    </w:p>
    <w:p w:rsidR="00775609" w:rsidRPr="00F71E7F" w:rsidRDefault="00775609" w:rsidP="00F96FFE">
      <w:pPr>
        <w:numPr>
          <w:ilvl w:val="0"/>
          <w:numId w:val="54"/>
        </w:numPr>
        <w:tabs>
          <w:tab w:val="left" w:pos="1134"/>
        </w:tabs>
        <w:spacing w:line="276" w:lineRule="auto"/>
        <w:ind w:left="1134" w:right="401" w:hanging="425"/>
        <w:jc w:val="both"/>
        <w:rPr>
          <w:rFonts w:asciiTheme="minorHAnsi" w:hAnsiTheme="minorHAnsi"/>
        </w:rPr>
      </w:pPr>
      <w:r w:rsidRPr="00F71E7F">
        <w:rPr>
          <w:rFonts w:asciiTheme="minorHAnsi" w:hAnsiTheme="minorHAnsi"/>
        </w:rPr>
        <w:t>prodaja/izdavanje svakog lijeka pa tako i bezreceptnog   mora biti u nadležnosti magistara farmacije jer u protivnom predstavlja prijetnju sigurnosti i zdravlju građana,</w:t>
      </w:r>
    </w:p>
    <w:p w:rsidR="00775609" w:rsidRPr="00F71E7F" w:rsidRDefault="00775609" w:rsidP="00CF5EE5">
      <w:pPr>
        <w:tabs>
          <w:tab w:val="left" w:pos="709"/>
        </w:tabs>
        <w:spacing w:line="276" w:lineRule="auto"/>
        <w:ind w:left="709" w:right="401"/>
        <w:jc w:val="both"/>
        <w:rPr>
          <w:rFonts w:asciiTheme="minorHAnsi" w:hAnsiTheme="minorHAnsi"/>
        </w:rPr>
      </w:pPr>
    </w:p>
    <w:p w:rsidR="00775609" w:rsidRPr="00F71E7F" w:rsidRDefault="00775609" w:rsidP="00CF5EE5">
      <w:pPr>
        <w:tabs>
          <w:tab w:val="left" w:pos="709"/>
        </w:tabs>
        <w:spacing w:line="276" w:lineRule="auto"/>
        <w:ind w:left="709" w:right="401"/>
        <w:jc w:val="both"/>
        <w:rPr>
          <w:rFonts w:asciiTheme="minorHAnsi" w:hAnsiTheme="minorHAnsi"/>
        </w:rPr>
      </w:pPr>
      <w:r w:rsidRPr="00F71E7F">
        <w:rPr>
          <w:rFonts w:asciiTheme="minorHAnsi" w:hAnsiTheme="minorHAnsi"/>
        </w:rPr>
        <w:t>Koordinacija ljekarnika u zakupu koja djeluje unutar udruge ključnim problemom (uz navedene) ističe rješavanje pitanja ljekarni u zakupu</w:t>
      </w:r>
    </w:p>
    <w:p w:rsidR="00775609" w:rsidRPr="00F71E7F" w:rsidRDefault="00775609" w:rsidP="00CF5EE5">
      <w:pPr>
        <w:tabs>
          <w:tab w:val="left" w:pos="709"/>
        </w:tabs>
        <w:spacing w:line="276" w:lineRule="auto"/>
        <w:ind w:left="709" w:right="401"/>
        <w:jc w:val="both"/>
        <w:rPr>
          <w:rFonts w:asciiTheme="minorHAnsi" w:hAnsiTheme="minorHAnsi"/>
          <w:b/>
        </w:rPr>
      </w:pPr>
    </w:p>
    <w:p w:rsidR="002D171C" w:rsidRPr="00F71E7F" w:rsidRDefault="002D171C" w:rsidP="00CF5EE5">
      <w:pPr>
        <w:tabs>
          <w:tab w:val="left" w:pos="709"/>
        </w:tabs>
        <w:spacing w:line="276" w:lineRule="auto"/>
        <w:ind w:left="709" w:right="401"/>
        <w:jc w:val="both"/>
        <w:rPr>
          <w:rFonts w:asciiTheme="minorHAnsi" w:hAnsiTheme="minorHAnsi"/>
          <w:b/>
          <w:sz w:val="56"/>
          <w:szCs w:val="56"/>
        </w:rPr>
      </w:pPr>
    </w:p>
    <w:p w:rsidR="002D171C" w:rsidRPr="00F71E7F" w:rsidRDefault="002D171C" w:rsidP="00CF5EE5">
      <w:pPr>
        <w:pStyle w:val="astandard3520normal"/>
        <w:shd w:val="clear" w:color="auto" w:fill="FFFFFF"/>
        <w:tabs>
          <w:tab w:val="left" w:pos="709"/>
        </w:tabs>
        <w:spacing w:before="0" w:beforeAutospacing="0" w:after="120" w:afterAutospacing="0" w:line="276" w:lineRule="auto"/>
        <w:ind w:left="709" w:right="401"/>
        <w:rPr>
          <w:rFonts w:asciiTheme="minorHAnsi" w:hAnsiTheme="minorHAnsi"/>
          <w:b/>
          <w:sz w:val="56"/>
          <w:szCs w:val="56"/>
          <w:lang w:eastAsia="en-US"/>
        </w:rPr>
      </w:pPr>
      <w:r w:rsidRPr="00F71E7F">
        <w:rPr>
          <w:rFonts w:asciiTheme="minorHAnsi" w:hAnsiTheme="minorHAnsi"/>
          <w:b/>
          <w:sz w:val="56"/>
          <w:szCs w:val="56"/>
          <w:lang w:eastAsia="en-US"/>
        </w:rPr>
        <w:t xml:space="preserve">14. </w:t>
      </w:r>
      <w:r w:rsidR="0074402A" w:rsidRPr="00F71E7F">
        <w:rPr>
          <w:rFonts w:asciiTheme="minorHAnsi" w:hAnsiTheme="minorHAnsi"/>
          <w:b/>
          <w:sz w:val="56"/>
          <w:szCs w:val="56"/>
          <w:lang w:eastAsia="en-US"/>
        </w:rPr>
        <w:t xml:space="preserve"> </w:t>
      </w:r>
      <w:r w:rsidRPr="00F71E7F">
        <w:rPr>
          <w:rFonts w:asciiTheme="minorHAnsi" w:hAnsiTheme="minorHAnsi"/>
          <w:b/>
          <w:sz w:val="56"/>
          <w:szCs w:val="56"/>
          <w:lang w:eastAsia="en-US"/>
        </w:rPr>
        <w:t xml:space="preserve">HUP – UDRUGA MALIH I SREDNJIH PODUZETNIKA </w:t>
      </w:r>
    </w:p>
    <w:p w:rsidR="004A44B5" w:rsidRPr="00F71E7F" w:rsidRDefault="004A44B5" w:rsidP="00CF5EE5">
      <w:pPr>
        <w:pStyle w:val="ListParagraph"/>
        <w:spacing w:after="200"/>
        <w:ind w:left="709"/>
        <w:rPr>
          <w:rFonts w:asciiTheme="minorHAnsi" w:hAnsiTheme="minorHAnsi"/>
        </w:rPr>
      </w:pPr>
      <w:r w:rsidRPr="00F71E7F">
        <w:rPr>
          <w:rFonts w:asciiTheme="minorHAnsi" w:hAnsiTheme="minorHAnsi"/>
        </w:rPr>
        <w:t>Kontakt:</w:t>
      </w:r>
    </w:p>
    <w:p w:rsidR="003A2787" w:rsidRPr="00F71E7F" w:rsidRDefault="003A2787" w:rsidP="00CF5EE5">
      <w:pPr>
        <w:pStyle w:val="ListParagraph"/>
        <w:spacing w:after="200"/>
        <w:ind w:left="709"/>
        <w:rPr>
          <w:rFonts w:asciiTheme="minorHAnsi" w:hAnsiTheme="minorHAnsi"/>
        </w:rPr>
      </w:pPr>
      <w:r w:rsidRPr="00F71E7F">
        <w:rPr>
          <w:rFonts w:asciiTheme="minorHAnsi" w:hAnsiTheme="minorHAnsi"/>
        </w:rPr>
        <w:t>Anny Brusić</w:t>
      </w:r>
      <w:r w:rsidR="004A44B5" w:rsidRPr="00F71E7F">
        <w:rPr>
          <w:rFonts w:asciiTheme="minorHAnsi" w:hAnsiTheme="minorHAnsi"/>
        </w:rPr>
        <w:t xml:space="preserve">, </w:t>
      </w:r>
      <w:r w:rsidRPr="00F71E7F">
        <w:rPr>
          <w:rFonts w:asciiTheme="minorHAnsi" w:hAnsiTheme="minorHAnsi"/>
        </w:rPr>
        <w:t xml:space="preserve">direktorica </w:t>
      </w:r>
      <w:r w:rsidR="004A44B5" w:rsidRPr="00F71E7F">
        <w:rPr>
          <w:rFonts w:asciiTheme="minorHAnsi" w:hAnsiTheme="minorHAnsi"/>
        </w:rPr>
        <w:t>Udruge</w:t>
      </w:r>
    </w:p>
    <w:p w:rsidR="003A2787" w:rsidRPr="00F71E7F" w:rsidRDefault="004A44B5" w:rsidP="00CF5EE5">
      <w:pPr>
        <w:pStyle w:val="ListParagraph"/>
        <w:spacing w:after="200"/>
        <w:ind w:left="709"/>
        <w:rPr>
          <w:rFonts w:asciiTheme="minorHAnsi" w:hAnsiTheme="minorHAnsi"/>
        </w:rPr>
      </w:pPr>
      <w:r w:rsidRPr="00F71E7F">
        <w:rPr>
          <w:rFonts w:asciiTheme="minorHAnsi" w:hAnsiTheme="minorHAnsi"/>
        </w:rPr>
        <w:t>e.</w:t>
      </w:r>
      <w:r w:rsidR="003A2787" w:rsidRPr="00F71E7F">
        <w:rPr>
          <w:rFonts w:asciiTheme="minorHAnsi" w:hAnsiTheme="minorHAnsi"/>
        </w:rPr>
        <w:t xml:space="preserve"> </w:t>
      </w:r>
      <w:hyperlink r:id="rId18" w:history="1">
        <w:r w:rsidR="003A2787" w:rsidRPr="00F71E7F">
          <w:rPr>
            <w:rStyle w:val="Hyperlink"/>
            <w:rFonts w:asciiTheme="minorHAnsi" w:hAnsiTheme="minorHAnsi"/>
          </w:rPr>
          <w:t>anny.brusic@hup.hr</w:t>
        </w:r>
      </w:hyperlink>
      <w:r w:rsidR="003A2787" w:rsidRPr="00F71E7F">
        <w:rPr>
          <w:rFonts w:asciiTheme="minorHAnsi" w:hAnsiTheme="minorHAnsi"/>
        </w:rPr>
        <w:t xml:space="preserve"> </w:t>
      </w:r>
    </w:p>
    <w:p w:rsidR="003A2787" w:rsidRPr="00F71E7F" w:rsidRDefault="004A44B5" w:rsidP="00CF5EE5">
      <w:pPr>
        <w:pStyle w:val="ListParagraph"/>
        <w:spacing w:after="200"/>
        <w:ind w:left="709"/>
        <w:rPr>
          <w:rFonts w:asciiTheme="minorHAnsi" w:hAnsiTheme="minorHAnsi"/>
        </w:rPr>
      </w:pPr>
      <w:r w:rsidRPr="00F71E7F">
        <w:rPr>
          <w:rFonts w:asciiTheme="minorHAnsi" w:hAnsiTheme="minorHAnsi"/>
        </w:rPr>
        <w:t>t.</w:t>
      </w:r>
      <w:r w:rsidR="003A2787" w:rsidRPr="00F71E7F">
        <w:rPr>
          <w:rFonts w:asciiTheme="minorHAnsi" w:hAnsiTheme="minorHAnsi"/>
        </w:rPr>
        <w:t xml:space="preserve"> 01/48 97 572</w:t>
      </w:r>
    </w:p>
    <w:p w:rsidR="00D0364A" w:rsidRPr="00F71E7F" w:rsidRDefault="00D0364A" w:rsidP="00D0364A">
      <w:pPr>
        <w:autoSpaceDE w:val="0"/>
        <w:autoSpaceDN w:val="0"/>
        <w:adjustRightInd w:val="0"/>
        <w:ind w:left="709"/>
        <w:jc w:val="both"/>
        <w:rPr>
          <w:rFonts w:asciiTheme="minorHAnsi" w:hAnsiTheme="minorHAnsi" w:cs="Arial"/>
        </w:rPr>
      </w:pPr>
      <w:r w:rsidRPr="00F71E7F">
        <w:rPr>
          <w:rFonts w:asciiTheme="minorHAnsi" w:hAnsiTheme="minorHAnsi" w:cs="Arial"/>
        </w:rPr>
        <w:t>Petra Sentić, zamjenica direktorice Udruge</w:t>
      </w:r>
    </w:p>
    <w:p w:rsidR="00D0364A" w:rsidRPr="00F71E7F" w:rsidRDefault="00D0364A" w:rsidP="00D0364A">
      <w:pPr>
        <w:autoSpaceDE w:val="0"/>
        <w:autoSpaceDN w:val="0"/>
        <w:adjustRightInd w:val="0"/>
        <w:ind w:left="709"/>
        <w:jc w:val="both"/>
        <w:rPr>
          <w:rFonts w:asciiTheme="minorHAnsi" w:hAnsiTheme="minorHAnsi" w:cs="Arial"/>
        </w:rPr>
      </w:pPr>
      <w:r w:rsidRPr="00F71E7F">
        <w:rPr>
          <w:rFonts w:asciiTheme="minorHAnsi" w:hAnsiTheme="minorHAnsi" w:cs="Arial"/>
        </w:rPr>
        <w:t xml:space="preserve">e.petra.sentic@hup.hr </w:t>
      </w:r>
    </w:p>
    <w:p w:rsidR="00993457" w:rsidRPr="00F71E7F" w:rsidRDefault="00D0364A" w:rsidP="00D0364A">
      <w:pPr>
        <w:autoSpaceDE w:val="0"/>
        <w:autoSpaceDN w:val="0"/>
        <w:adjustRightInd w:val="0"/>
        <w:ind w:left="709"/>
        <w:jc w:val="both"/>
        <w:rPr>
          <w:rFonts w:asciiTheme="minorHAnsi" w:hAnsiTheme="minorHAnsi" w:cs="Arial"/>
        </w:rPr>
      </w:pPr>
      <w:r w:rsidRPr="00F71E7F">
        <w:rPr>
          <w:rFonts w:asciiTheme="minorHAnsi" w:hAnsiTheme="minorHAnsi" w:cs="Arial"/>
        </w:rPr>
        <w:t>t.01/48 97 564</w:t>
      </w:r>
    </w:p>
    <w:p w:rsidR="00D0364A" w:rsidRPr="00F71E7F" w:rsidRDefault="00D0364A" w:rsidP="00D0364A">
      <w:pPr>
        <w:autoSpaceDE w:val="0"/>
        <w:autoSpaceDN w:val="0"/>
        <w:adjustRightInd w:val="0"/>
        <w:ind w:left="709"/>
        <w:jc w:val="both"/>
        <w:rPr>
          <w:rFonts w:asciiTheme="minorHAnsi" w:hAnsiTheme="minorHAnsi" w:cs="Arial"/>
        </w:rPr>
      </w:pPr>
    </w:p>
    <w:p w:rsidR="00993457" w:rsidRPr="00F71E7F" w:rsidRDefault="00993457" w:rsidP="004A44B5">
      <w:pPr>
        <w:autoSpaceDE w:val="0"/>
        <w:autoSpaceDN w:val="0"/>
        <w:adjustRightInd w:val="0"/>
        <w:ind w:left="709" w:firstLine="707"/>
        <w:jc w:val="both"/>
        <w:rPr>
          <w:rFonts w:asciiTheme="minorHAnsi" w:hAnsiTheme="minorHAnsi" w:cs="Arial"/>
          <w:i/>
        </w:rPr>
      </w:pPr>
      <w:r w:rsidRPr="00F71E7F">
        <w:rPr>
          <w:rFonts w:asciiTheme="minorHAnsi" w:hAnsiTheme="minorHAnsi" w:cs="Arial"/>
          <w:i/>
        </w:rPr>
        <w:t xml:space="preserve">Nakon sedam godina stanja recesije u hrvatskom gospodarstvu, najave su skromnog, ali ipak gospodarskog rasta za ovu godinu. To je ohrabrujuća poruka, unatoč činjenici da ju mali i srednji poduzetnici još nedovoljno osjećaju, kako u svom poslovanju, ali tako i u općoj percepciji stanja u društvu. </w:t>
      </w:r>
    </w:p>
    <w:p w:rsidR="00993457" w:rsidRPr="00F71E7F" w:rsidRDefault="00993457" w:rsidP="00CF5EE5">
      <w:pPr>
        <w:autoSpaceDE w:val="0"/>
        <w:autoSpaceDN w:val="0"/>
        <w:adjustRightInd w:val="0"/>
        <w:ind w:left="709"/>
        <w:jc w:val="both"/>
        <w:rPr>
          <w:rFonts w:asciiTheme="minorHAnsi" w:hAnsiTheme="minorHAnsi" w:cs="Arial"/>
          <w:i/>
        </w:rPr>
      </w:pPr>
      <w:r w:rsidRPr="00F71E7F">
        <w:rPr>
          <w:rFonts w:asciiTheme="minorHAnsi" w:hAnsiTheme="minorHAnsi" w:cs="Arial"/>
          <w:i/>
        </w:rPr>
        <w:t xml:space="preserve">Mali i srednji poduzetnici, koji čine stup svakog pa tako i hrvatskog gospodarstva i koji predstavljaju oko 180.000 svih poslovnih subjekata u Hrvatskoj ili 99% cjelokupnog gospodarstva, i ove godine, svoja očekivanja uobličili su u Bijeloj knjizi HUP-a, uporno se nadajući, da će kreatori gospodarskih politika u svojim politikama, mjerama i aktivnostima čuti njihove potrebe. Lista potreba ili zahtjeva malih i srednjih poduzetnika je poduga i široka, od opće društvene teme poput dugoročne promjene pronatalitetne politike, pa do izrade zakonodavstva za određenu djelatnost poput zabavnih igara i automata za igru ili horizontalnih tema kao što su reforma sustava javne nabave ili smanjenja poreza, posebice PDV-a. O temama koje su najvažnije za uspješno poslovanje malih i srednjih poduzetnika Udruga malih i srednjih poduzetnika progovara na svojim Radnim ručkovima s poduzetnicima i predstavnicima države već tijekom posljednjih 10 godina tako da nositeljima gospodarskih politika iznese svoja viđenja i rješenja za gospodarske teme.  </w:t>
      </w:r>
    </w:p>
    <w:p w:rsidR="00993457" w:rsidRPr="00F71E7F" w:rsidRDefault="00993457" w:rsidP="00CF5EE5">
      <w:pPr>
        <w:autoSpaceDE w:val="0"/>
        <w:autoSpaceDN w:val="0"/>
        <w:adjustRightInd w:val="0"/>
        <w:ind w:left="709"/>
        <w:jc w:val="both"/>
        <w:rPr>
          <w:rFonts w:asciiTheme="minorHAnsi" w:hAnsiTheme="minorHAnsi" w:cs="Arial"/>
          <w:i/>
        </w:rPr>
      </w:pPr>
      <w:r w:rsidRPr="00F71E7F">
        <w:rPr>
          <w:rFonts w:asciiTheme="minorHAnsi" w:hAnsiTheme="minorHAnsi" w:cs="Arial"/>
          <w:i/>
        </w:rPr>
        <w:t xml:space="preserve">Ipak, ako treba odabrati samo nekoliko glavnih ciljeva unapređenja poduzetničkog okruženja u narednom razdoblju, to su: poboljšati pristup financijama za mala i srednja poduzeća, uklanjanje administrativnih barijera i birokratskih procedura i unapređenje poduzetničke klime, bilo da se odnosi na promociju poduzetništva ili učenje za poduzetništvo ili razvoj poduzetničkih vještina. </w:t>
      </w:r>
    </w:p>
    <w:p w:rsidR="004A44B5" w:rsidRPr="00F71E7F" w:rsidRDefault="004A44B5" w:rsidP="004A44B5">
      <w:pPr>
        <w:autoSpaceDE w:val="0"/>
        <w:autoSpaceDN w:val="0"/>
        <w:adjustRightInd w:val="0"/>
        <w:ind w:left="6373" w:firstLine="707"/>
        <w:jc w:val="both"/>
        <w:rPr>
          <w:rFonts w:asciiTheme="minorHAnsi" w:hAnsiTheme="minorHAnsi" w:cs="Arial"/>
          <w:b/>
        </w:rPr>
      </w:pPr>
      <w:r w:rsidRPr="00F71E7F">
        <w:rPr>
          <w:rFonts w:asciiTheme="minorHAnsi" w:hAnsiTheme="minorHAnsi" w:cs="Arial"/>
          <w:b/>
        </w:rPr>
        <w:t xml:space="preserve">Petar Lovrić, predsjednik Udruge </w:t>
      </w:r>
    </w:p>
    <w:p w:rsidR="00993457" w:rsidRPr="00F71E7F" w:rsidRDefault="00993457" w:rsidP="00CF5EE5">
      <w:pPr>
        <w:pStyle w:val="NormalWeb"/>
        <w:tabs>
          <w:tab w:val="left" w:pos="709"/>
        </w:tabs>
        <w:spacing w:line="276" w:lineRule="auto"/>
        <w:ind w:left="709" w:right="401"/>
        <w:rPr>
          <w:rFonts w:asciiTheme="minorHAnsi" w:eastAsia="ヒラギノ角ゴ Pro W3" w:hAnsiTheme="minorHAnsi"/>
          <w:kern w:val="24"/>
          <w:sz w:val="22"/>
          <w:szCs w:val="22"/>
        </w:rPr>
      </w:pPr>
    </w:p>
    <w:p w:rsidR="00D0364A" w:rsidRPr="00F71E7F" w:rsidRDefault="00D0364A" w:rsidP="00CF5EE5">
      <w:pPr>
        <w:pStyle w:val="NormalWeb"/>
        <w:tabs>
          <w:tab w:val="left" w:pos="709"/>
        </w:tabs>
        <w:spacing w:line="276" w:lineRule="auto"/>
        <w:ind w:left="709" w:right="401"/>
        <w:rPr>
          <w:rFonts w:asciiTheme="minorHAnsi" w:eastAsia="ヒラギノ角ゴ Pro W3" w:hAnsiTheme="minorHAnsi"/>
          <w:kern w:val="24"/>
          <w:sz w:val="22"/>
          <w:szCs w:val="22"/>
        </w:rPr>
      </w:pPr>
    </w:p>
    <w:p w:rsidR="00D0364A" w:rsidRPr="00F71E7F" w:rsidRDefault="00D0364A" w:rsidP="00CF5EE5">
      <w:pPr>
        <w:pStyle w:val="NormalWeb"/>
        <w:tabs>
          <w:tab w:val="left" w:pos="709"/>
        </w:tabs>
        <w:spacing w:line="276" w:lineRule="auto"/>
        <w:ind w:left="709" w:right="401"/>
        <w:rPr>
          <w:rFonts w:asciiTheme="minorHAnsi" w:eastAsia="ヒラギノ角ゴ Pro W3" w:hAnsiTheme="minorHAnsi"/>
          <w:kern w:val="24"/>
          <w:sz w:val="22"/>
          <w:szCs w:val="22"/>
        </w:rPr>
      </w:pPr>
    </w:p>
    <w:p w:rsidR="004A44B5" w:rsidRPr="00F71E7F" w:rsidRDefault="007E6F76" w:rsidP="004A44B5">
      <w:pPr>
        <w:pStyle w:val="NormalWeb"/>
        <w:tabs>
          <w:tab w:val="left" w:pos="709"/>
        </w:tabs>
        <w:spacing w:line="276" w:lineRule="auto"/>
        <w:ind w:left="709" w:right="401"/>
        <w:jc w:val="both"/>
        <w:rPr>
          <w:rFonts w:asciiTheme="minorHAnsi" w:eastAsia="ヒラギノ角ゴ Pro W3" w:hAnsiTheme="minorHAnsi"/>
          <w:kern w:val="24"/>
          <w:sz w:val="22"/>
          <w:szCs w:val="22"/>
        </w:rPr>
      </w:pPr>
      <w:r w:rsidRPr="00F71E7F">
        <w:rPr>
          <w:rFonts w:asciiTheme="minorHAnsi" w:eastAsia="ヒラギノ角ゴ Pro W3" w:hAnsiTheme="minorHAnsi"/>
          <w:kern w:val="24"/>
          <w:sz w:val="22"/>
          <w:szCs w:val="22"/>
        </w:rPr>
        <w:t xml:space="preserve">Polazimo od činjenice da malo i srednje poduzetništvo u Hrvatskoj obuhvaća oko 180.000 poslovnih subjekata, što predstavlja 99,7 % cjelokupnog gospodarstva i da su stoga i područja interesa ovog sektora mnogobrojna. </w:t>
      </w:r>
      <w:r w:rsidRPr="00F71E7F">
        <w:rPr>
          <w:rFonts w:asciiTheme="minorHAnsi" w:eastAsia="ヒラギノ角ゴ Pro W3" w:hAnsiTheme="minorHAnsi"/>
          <w:bCs/>
          <w:kern w:val="24"/>
          <w:sz w:val="22"/>
          <w:szCs w:val="22"/>
        </w:rPr>
        <w:t>Zakon o malom poduzetništvu (Small Business Act) za Europu temeljni je dokument za razvoj</w:t>
      </w:r>
      <w:r w:rsidR="004A44B5" w:rsidRPr="00F71E7F">
        <w:rPr>
          <w:rFonts w:asciiTheme="minorHAnsi" w:eastAsia="ヒラギノ角ゴ Pro W3" w:hAnsiTheme="minorHAnsi"/>
          <w:bCs/>
          <w:kern w:val="24"/>
          <w:sz w:val="22"/>
          <w:szCs w:val="22"/>
        </w:rPr>
        <w:t xml:space="preserve"> malog i srednjeg poduzetništva.  </w:t>
      </w:r>
      <w:r w:rsidRPr="00F71E7F">
        <w:rPr>
          <w:rFonts w:asciiTheme="minorHAnsi" w:eastAsia="ヒラギノ角ゴ Pro W3" w:hAnsiTheme="minorHAnsi"/>
          <w:kern w:val="24"/>
          <w:sz w:val="22"/>
          <w:szCs w:val="22"/>
        </w:rPr>
        <w:t xml:space="preserve">Zakon o malom poduzetništvu za Europu vodeća je inicijativa politike EU-a kojom se podupiru mala i srednja poduzeća, a odražava političku volju Komisije o ključnoj ulozi malih i srednjih poduzeća u gospodarstvu EU-a i po prvi put uspostavlja sveobuhvatan politički okvir za mala i srednja poduzeća u EU-u i državama članicama. </w:t>
      </w:r>
      <w:r w:rsidR="004A44B5" w:rsidRPr="00F71E7F">
        <w:rPr>
          <w:rFonts w:asciiTheme="minorHAnsi" w:eastAsia="ヒラギノ角ゴ Pro W3" w:hAnsiTheme="minorHAnsi"/>
          <w:kern w:val="24"/>
          <w:sz w:val="22"/>
          <w:szCs w:val="22"/>
        </w:rPr>
        <w:t xml:space="preserve"> </w:t>
      </w:r>
      <w:r w:rsidRPr="00F71E7F">
        <w:rPr>
          <w:rFonts w:asciiTheme="minorHAnsi" w:eastAsia="ヒラギノ角ゴ Pro W3" w:hAnsiTheme="minorHAnsi"/>
          <w:kern w:val="24"/>
          <w:sz w:val="22"/>
          <w:szCs w:val="22"/>
        </w:rPr>
        <w:t xml:space="preserve">Cilj je Zakona poboljšati opći pristup poduzetništvu, trajno ukorijeniti načelo „počnimo od malih” (Think small first) u kreiranju politika u područjima koja sežu od donošenja propisa do javnih usluga te promicati rast mali i srednjih poduzeća pomažući im pri rješavanju problema koji ugrožavaju njihov razvoj. </w:t>
      </w:r>
    </w:p>
    <w:p w:rsidR="007E6F76" w:rsidRPr="00F71E7F" w:rsidRDefault="007E6F76" w:rsidP="004A44B5">
      <w:pPr>
        <w:pStyle w:val="NormalWeb"/>
        <w:tabs>
          <w:tab w:val="left" w:pos="709"/>
        </w:tabs>
        <w:spacing w:line="276" w:lineRule="auto"/>
        <w:ind w:left="709" w:right="401"/>
        <w:jc w:val="both"/>
        <w:rPr>
          <w:rFonts w:asciiTheme="minorHAnsi" w:eastAsia="ヒラギノ角ゴ Pro W3" w:hAnsiTheme="minorHAnsi"/>
          <w:kern w:val="24"/>
          <w:sz w:val="22"/>
          <w:szCs w:val="22"/>
        </w:rPr>
      </w:pPr>
      <w:r w:rsidRPr="00F71E7F">
        <w:rPr>
          <w:rFonts w:asciiTheme="minorHAnsi" w:eastAsia="ヒラギノ角ゴ Pro W3" w:hAnsiTheme="minorHAnsi"/>
          <w:bCs/>
          <w:kern w:val="24"/>
          <w:sz w:val="22"/>
          <w:szCs w:val="22"/>
        </w:rPr>
        <w:t xml:space="preserve">Pet najvećih izazova  presudnih za rast malih poduzeća, a  temeljem EU Zakona o malom poduzetništvu su: </w:t>
      </w:r>
    </w:p>
    <w:p w:rsidR="007E6F76" w:rsidRPr="00F71E7F" w:rsidRDefault="007E6F76" w:rsidP="00F96FFE">
      <w:pPr>
        <w:pStyle w:val="NormalWeb"/>
        <w:numPr>
          <w:ilvl w:val="0"/>
          <w:numId w:val="43"/>
        </w:numPr>
        <w:tabs>
          <w:tab w:val="left" w:pos="1276"/>
        </w:tabs>
        <w:kinsoku w:val="0"/>
        <w:overflowPunct w:val="0"/>
        <w:spacing w:line="276" w:lineRule="auto"/>
        <w:ind w:left="1276" w:right="401" w:hanging="567"/>
        <w:jc w:val="both"/>
        <w:textAlignment w:val="baseline"/>
        <w:rPr>
          <w:rFonts w:asciiTheme="minorHAnsi" w:eastAsia="ヒラギノ角ゴ Pro W3" w:hAnsiTheme="minorHAnsi"/>
          <w:kern w:val="24"/>
          <w:sz w:val="22"/>
          <w:szCs w:val="22"/>
        </w:rPr>
      </w:pPr>
      <w:r w:rsidRPr="00F71E7F">
        <w:rPr>
          <w:rFonts w:asciiTheme="minorHAnsi" w:eastAsia="ヒラギノ角ゴ Pro W3" w:hAnsiTheme="minorHAnsi"/>
          <w:b/>
          <w:kern w:val="24"/>
          <w:sz w:val="22"/>
          <w:szCs w:val="22"/>
        </w:rPr>
        <w:t>Poboljšati pristup financijskim sredstvima</w:t>
      </w:r>
      <w:r w:rsidR="0023797F" w:rsidRPr="00F71E7F">
        <w:rPr>
          <w:rFonts w:asciiTheme="minorHAnsi" w:eastAsia="ヒラギノ角ゴ Pro W3" w:hAnsiTheme="minorHAnsi"/>
          <w:kern w:val="24"/>
          <w:sz w:val="22"/>
          <w:szCs w:val="22"/>
        </w:rPr>
        <w:t xml:space="preserve">. </w:t>
      </w:r>
      <w:r w:rsidRPr="00F71E7F">
        <w:rPr>
          <w:rFonts w:asciiTheme="minorHAnsi" w:eastAsia="ヒラギノ角ゴ Pro W3" w:hAnsiTheme="minorHAnsi"/>
          <w:kern w:val="24"/>
          <w:sz w:val="22"/>
          <w:szCs w:val="22"/>
        </w:rPr>
        <w:t>Razvoj poduzeća, od malih i srednjih pa do velikih, ne može se ostvariti ako za to nema kapitala; hrvatska su poduzeća nakon 6 godina krize financijska podkapitalizirana, te se najčešće, bez vanjskog financiranja, ne mogu dogoditi investicije ili razvoj. Pod investicijama podrazumijevamo i kreiranje jednog radnog mjesta</w:t>
      </w:r>
      <w:r w:rsidR="0023797F" w:rsidRPr="00F71E7F">
        <w:rPr>
          <w:rFonts w:asciiTheme="minorHAnsi" w:eastAsia="ヒラギノ角ゴ Pro W3" w:hAnsiTheme="minorHAnsi"/>
          <w:kern w:val="24"/>
          <w:sz w:val="22"/>
          <w:szCs w:val="22"/>
        </w:rPr>
        <w:t>,</w:t>
      </w:r>
      <w:r w:rsidRPr="00F71E7F">
        <w:rPr>
          <w:rFonts w:asciiTheme="minorHAnsi" w:eastAsia="ヒラギノ角ゴ Pro W3" w:hAnsiTheme="minorHAnsi"/>
          <w:kern w:val="24"/>
          <w:sz w:val="22"/>
          <w:szCs w:val="22"/>
        </w:rPr>
        <w:t xml:space="preserve"> ali i velike financijske projekte. Činjenica je da se od 10 novih radnih mjesta, čak 8,6 njih kreira upravo u malim i srednjim poduzećima. Dva najčešća moguća načina financi</w:t>
      </w:r>
      <w:r w:rsidR="00AA4FF7" w:rsidRPr="00F71E7F">
        <w:rPr>
          <w:rFonts w:asciiTheme="minorHAnsi" w:eastAsia="ヒラギノ角ゴ Pro W3" w:hAnsiTheme="minorHAnsi"/>
          <w:kern w:val="24"/>
          <w:sz w:val="22"/>
          <w:szCs w:val="22"/>
        </w:rPr>
        <w:t xml:space="preserve">ranja razvoja ili investicija, </w:t>
      </w:r>
      <w:r w:rsidRPr="00F71E7F">
        <w:rPr>
          <w:rFonts w:asciiTheme="minorHAnsi" w:eastAsia="ヒラギノ角ゴ Pro W3" w:hAnsiTheme="minorHAnsi"/>
          <w:kern w:val="24"/>
          <w:sz w:val="22"/>
          <w:szCs w:val="22"/>
        </w:rPr>
        <w:t>a gotovo i jedino postojeća načina, za male i srednje poduzetnike u Hrvatskoj su ili bankarsko kreditiranje ili financiranje iz EU fondova. Financiranje putem EU fondova moguće je u određenom iznosu u obliku bespovratnih potpora, ali je također za ostatak potrebno osigurati bankarko  financiranje ili vlastito.  A i ovo financirane, budući je vremenski i administrativno vrlo zahtjevno, neće moći zadovoljiti sve potrebe za financiranjem.  Poduzetnicima treba olakšati</w:t>
      </w:r>
      <w:r w:rsidRPr="00F71E7F">
        <w:rPr>
          <w:rFonts w:asciiTheme="minorHAnsi" w:eastAsia="ヒラギノ角ゴ Pro W3" w:hAnsiTheme="minorHAnsi"/>
          <w:b/>
          <w:kern w:val="24"/>
          <w:sz w:val="22"/>
          <w:szCs w:val="22"/>
        </w:rPr>
        <w:t xml:space="preserve"> </w:t>
      </w:r>
      <w:r w:rsidRPr="00F71E7F">
        <w:rPr>
          <w:rFonts w:asciiTheme="minorHAnsi" w:eastAsia="ヒラギノ角ゴ Pro W3" w:hAnsiTheme="minorHAnsi"/>
          <w:kern w:val="24"/>
          <w:sz w:val="22"/>
          <w:szCs w:val="22"/>
        </w:rPr>
        <w:t>mogućnost povlačenja EU. Poduzetnici trebaju pomoć u pripremi samih projekata, a istovremeno je tržište konzultantskih usluga vrlo je neujednačeno u standardima i kvaliteti. Istovremeno, postoji značajna podrška poduzetnicima u smislu postojanja potpornih institucija a i njihova je brojnost zadovoljavajuća. No, izostaje specijalizacija, tj prevladava dojam da svi rade sve ili nitko ništa. Način financiranja tih institucija utječe na vrstu i cijenu usluge koje nude poduzetnicima pa neke institucije posluju  na slobodnom tržištu i nude tržišne cijene dok se druge financiraju i iz proračuna, pa mogu dijelom nuditi i besplatne usluge, te postaju nelojalna konkurencija dijelu poslovne zajednice koja se ovim poslovima bavi.  U mnoštvu institucija koje postoje, poduzetnici najčešće ipak ne znaju kako i gdje doći do kvalitetne pomoći u pripremi EU projekata, a osim rijetkih primjera, sami poduzetnici, neovisno o veličini, ne mogu sami pripremiti dokumentaciju i projekt za financiranje iz EU fondova</w:t>
      </w:r>
      <w:r w:rsidR="004A44B5" w:rsidRPr="00F71E7F">
        <w:rPr>
          <w:rFonts w:asciiTheme="minorHAnsi" w:eastAsia="ヒラギノ角ゴ Pro W3" w:hAnsiTheme="minorHAnsi"/>
          <w:kern w:val="24"/>
          <w:sz w:val="22"/>
          <w:szCs w:val="22"/>
        </w:rPr>
        <w:t xml:space="preserve">. </w:t>
      </w:r>
      <w:r w:rsidRPr="00F71E7F">
        <w:rPr>
          <w:rFonts w:asciiTheme="minorHAnsi" w:eastAsia="ヒラギノ角ゴ Pro W3" w:hAnsiTheme="minorHAnsi"/>
          <w:kern w:val="24"/>
          <w:sz w:val="22"/>
          <w:szCs w:val="22"/>
        </w:rPr>
        <w:t>Osim toga, poseban naglasak treba dati specifičnim dijelu potrebe za financiranjem, posebno mikropoduzetnika. Najznačajniji dio malih i srednjih poduzetnika, upravo je u ovoj kategoriji, mikropoduzetnika, onih s do 10 zaposlenih. Često trebaju manja, brza i jeftina financijska sredstva. Pristup financiranju iz EU fondova, iako vrlo značajan u obimu sredstava, nije za sve kategoriju poduzetnika dobro rješenje kao i za sve vrste financijskih potreba. Zahtjevne, dugotrajne administrativne procedure, kao i priprema projekata za dobivanje darovnica iz Eu fondova nisu rješenje za potrebe svih mikropoduzetnika. Zato treba osigurati čim veći broj shema mikrokreditiranja.</w:t>
      </w:r>
    </w:p>
    <w:p w:rsidR="007E6F76" w:rsidRPr="00F71E7F" w:rsidRDefault="007E6F76" w:rsidP="00F96FFE">
      <w:pPr>
        <w:pStyle w:val="NormalWeb"/>
        <w:numPr>
          <w:ilvl w:val="0"/>
          <w:numId w:val="43"/>
        </w:numPr>
        <w:tabs>
          <w:tab w:val="left" w:pos="1276"/>
        </w:tabs>
        <w:kinsoku w:val="0"/>
        <w:overflowPunct w:val="0"/>
        <w:spacing w:line="276" w:lineRule="auto"/>
        <w:ind w:left="1276" w:right="401" w:hanging="567"/>
        <w:jc w:val="both"/>
        <w:textAlignment w:val="baseline"/>
        <w:rPr>
          <w:rFonts w:asciiTheme="minorHAnsi" w:eastAsia="ヒラギノ角ゴ Pro W3" w:hAnsiTheme="minorHAnsi"/>
          <w:kern w:val="24"/>
          <w:sz w:val="22"/>
          <w:szCs w:val="22"/>
        </w:rPr>
      </w:pPr>
      <w:r w:rsidRPr="00F71E7F">
        <w:rPr>
          <w:rFonts w:asciiTheme="minorHAnsi" w:eastAsia="ヒラギノ角ゴ Pro W3" w:hAnsiTheme="minorHAnsi"/>
          <w:b/>
          <w:kern w:val="24"/>
          <w:sz w:val="22"/>
          <w:szCs w:val="22"/>
        </w:rPr>
        <w:t>Poboljšati poslovno okruženje - bolje donošenje propisa:</w:t>
      </w:r>
      <w:r w:rsidRPr="00F71E7F">
        <w:rPr>
          <w:rFonts w:asciiTheme="minorHAnsi" w:eastAsia="ヒラギノ角ゴ Pro W3" w:hAnsiTheme="minorHAnsi"/>
          <w:kern w:val="24"/>
          <w:sz w:val="22"/>
          <w:szCs w:val="22"/>
        </w:rPr>
        <w:t xml:space="preserve"> smanjenje administrativnog opterećenja i dalje predstavlja važan cilj, unatoč određenom ograničenom napretku koji je postignut u tom području.</w:t>
      </w:r>
      <w:r w:rsidR="004A44B5" w:rsidRPr="00F71E7F">
        <w:rPr>
          <w:rFonts w:asciiTheme="minorHAnsi" w:eastAsia="ヒラギノ角ゴ Pro W3" w:hAnsiTheme="minorHAnsi"/>
          <w:kern w:val="24"/>
          <w:sz w:val="22"/>
          <w:szCs w:val="22"/>
        </w:rPr>
        <w:t xml:space="preserve"> </w:t>
      </w:r>
      <w:r w:rsidRPr="00F71E7F">
        <w:rPr>
          <w:rFonts w:asciiTheme="minorHAnsi" w:eastAsia="ヒラギノ角ゴ Pro W3" w:hAnsiTheme="minorHAnsi"/>
          <w:kern w:val="24"/>
          <w:sz w:val="22"/>
          <w:szCs w:val="22"/>
        </w:rPr>
        <w:t xml:space="preserve">Zato je potrebno kontinuirano osigurati </w:t>
      </w:r>
      <w:r w:rsidRPr="00F71E7F">
        <w:rPr>
          <w:rFonts w:asciiTheme="minorHAnsi" w:eastAsia="ヒラギノ角ゴ Pro W3" w:hAnsiTheme="minorHAnsi"/>
          <w:bCs/>
          <w:kern w:val="24"/>
          <w:sz w:val="22"/>
          <w:szCs w:val="22"/>
        </w:rPr>
        <w:t xml:space="preserve">statističke i valjane podatke o </w:t>
      </w:r>
      <w:r w:rsidRPr="00F71E7F">
        <w:rPr>
          <w:rFonts w:asciiTheme="minorHAnsi" w:eastAsia="ヒラギノ角ゴ Pro W3" w:hAnsiTheme="minorHAnsi"/>
          <w:bCs/>
          <w:kern w:val="24"/>
          <w:sz w:val="22"/>
          <w:szCs w:val="22"/>
        </w:rPr>
        <w:lastRenderedPageBreak/>
        <w:t>MSP</w:t>
      </w:r>
      <w:r w:rsidRPr="00F71E7F">
        <w:rPr>
          <w:rFonts w:asciiTheme="minorHAnsi" w:eastAsia="ヒラギノ角ゴ Pro W3" w:hAnsiTheme="minorHAnsi"/>
          <w:kern w:val="24"/>
          <w:sz w:val="22"/>
          <w:szCs w:val="22"/>
        </w:rPr>
        <w:t>, kako bi se osiguralo poznavanje ciljane populacije i potreba malih i srednjih poduzetnika. Za sada, to nije moguće, jer različite nadležne institucije, koristeći različite metodologije, prikupljaju statističke i druge podatke o samo određenom segmentu malih i</w:t>
      </w:r>
      <w:r w:rsidR="004A44B5" w:rsidRPr="00F71E7F">
        <w:rPr>
          <w:rFonts w:asciiTheme="minorHAnsi" w:eastAsia="ヒラギノ角ゴ Pro W3" w:hAnsiTheme="minorHAnsi"/>
          <w:kern w:val="24"/>
          <w:sz w:val="22"/>
          <w:szCs w:val="22"/>
        </w:rPr>
        <w:t xml:space="preserve"> </w:t>
      </w:r>
      <w:r w:rsidRPr="00F71E7F">
        <w:rPr>
          <w:rFonts w:asciiTheme="minorHAnsi" w:eastAsia="ヒラギノ角ゴ Pro W3" w:hAnsiTheme="minorHAnsi"/>
          <w:kern w:val="24"/>
          <w:sz w:val="22"/>
          <w:szCs w:val="22"/>
        </w:rPr>
        <w:t>srednjih poduzetnika, pa cjelokupnu sliku nije moguće dobiti. Stoga je uvijek upitna učinkovitost mjera koje se provode. Također, poduzetnici, da bi bili konkurentniji u međunarodnom okruženju, moraju i smanjiti troškove koji proizlaze iz troškova države tj</w:t>
      </w:r>
      <w:r w:rsidR="00AA4FF7" w:rsidRPr="00F71E7F">
        <w:rPr>
          <w:rFonts w:asciiTheme="minorHAnsi" w:eastAsia="ヒラギノ角ゴ Pro W3" w:hAnsiTheme="minorHAnsi"/>
          <w:kern w:val="24"/>
          <w:sz w:val="22"/>
          <w:szCs w:val="22"/>
        </w:rPr>
        <w:t>.</w:t>
      </w:r>
      <w:r w:rsidRPr="00F71E7F">
        <w:rPr>
          <w:rFonts w:asciiTheme="minorHAnsi" w:eastAsia="ヒラギノ角ゴ Pro W3" w:hAnsiTheme="minorHAnsi"/>
          <w:kern w:val="24"/>
          <w:sz w:val="22"/>
          <w:szCs w:val="22"/>
        </w:rPr>
        <w:t xml:space="preserve"> javnog sektora, a koje poduzetnici plaćaju putem poreznih i neporeznih nameta, bilo na nacionalnoj i lokalnoj razini. Zato poduzetnici trebaju  restrukturiranje javne uprave, pri čemu naglasak treba staviti na učinkovitu i kompetentnu administraciju,</w:t>
      </w:r>
      <w:r w:rsidRPr="00F71E7F">
        <w:rPr>
          <w:rFonts w:asciiTheme="minorHAnsi" w:eastAsia="ヒラギノ角ゴ Pro W3" w:hAnsiTheme="minorHAnsi"/>
          <w:b/>
          <w:kern w:val="24"/>
          <w:sz w:val="22"/>
          <w:szCs w:val="22"/>
        </w:rPr>
        <w:t xml:space="preserve"> </w:t>
      </w:r>
      <w:r w:rsidRPr="00F71E7F">
        <w:rPr>
          <w:rFonts w:asciiTheme="minorHAnsi" w:eastAsia="ヒラギノ角ゴ Pro W3" w:hAnsiTheme="minorHAnsi"/>
          <w:kern w:val="24"/>
          <w:sz w:val="22"/>
          <w:szCs w:val="22"/>
        </w:rPr>
        <w:t>a ne smanjenje broja zaposlenih ili plaća linearno za sve, jer rezultira nemotiviranošću, nekompetentnošću i potplaćenim javnim sektorom. Broj zakona i podzakonskih rješenja koji se godišnje donese predstavlja jedan od najvećih izazova, ne samo za poduzetnike nag</w:t>
      </w:r>
      <w:r w:rsidR="00AA4FF7" w:rsidRPr="00F71E7F">
        <w:rPr>
          <w:rFonts w:asciiTheme="minorHAnsi" w:eastAsia="ヒラギノ角ゴ Pro W3" w:hAnsiTheme="minorHAnsi"/>
          <w:kern w:val="24"/>
          <w:sz w:val="22"/>
          <w:szCs w:val="22"/>
        </w:rPr>
        <w:t>o i institucije koje ih provode.</w:t>
      </w:r>
      <w:r w:rsidRPr="00F71E7F">
        <w:rPr>
          <w:rFonts w:asciiTheme="minorHAnsi" w:eastAsia="ヒラギノ角ゴ Pro W3" w:hAnsiTheme="minorHAnsi"/>
          <w:kern w:val="24"/>
          <w:sz w:val="22"/>
          <w:szCs w:val="22"/>
        </w:rPr>
        <w:t xml:space="preserve"> Od 2006. godine do današnjih dana radi se o nekoliko stotina zakona godišnje.  Ovakva hiperinflacija predstavlja izvor pravne nesigurnosti i demotivacije za investicijski ciklus jer nije moguće predviđati buduća, donekle stabilne pravne okvire za poslovanje. Predlaže se uvođenje mjera za stabilnije poslovno okruženje tj. uvođenje postojanosti zakona, naročito njihove provedbe, jer su česti primjeri dobro definiranih zakona, ali izostanka njihovih provedbenih akata, a posebno je zabrinjavajuća retrogradna primjena zakona.</w:t>
      </w:r>
      <w:r w:rsidR="00020145" w:rsidRPr="00F71E7F">
        <w:rPr>
          <w:rFonts w:asciiTheme="minorHAnsi" w:eastAsia="ヒラギノ角ゴ Pro W3" w:hAnsiTheme="minorHAnsi"/>
          <w:kern w:val="24"/>
          <w:sz w:val="22"/>
          <w:szCs w:val="22"/>
        </w:rPr>
        <w:t xml:space="preserve"> </w:t>
      </w:r>
      <w:r w:rsidRPr="00F71E7F">
        <w:rPr>
          <w:rFonts w:asciiTheme="minorHAnsi" w:eastAsia="ヒラギノ角ゴ Pro W3" w:hAnsiTheme="minorHAnsi"/>
          <w:kern w:val="24"/>
          <w:sz w:val="22"/>
          <w:szCs w:val="22"/>
        </w:rPr>
        <w:t>Zato treba inzistirati na kontinuiranoj primjeni procjene učinaka propisa, koja sada ima svoju ograničenu primjenu, i to samo za manji dio zakonskih rješenja kao i ona koja imaju mogućnost vremenskog provođenja, dok se za veći dio zakonskih rješenja ne primjenjuje, nego i dalje u prevelikoj mjeri postoji sustav ad-hoc donošenja zakona. U skladu s time, inzistirati na uvođenju principa „</w:t>
      </w:r>
      <w:r w:rsidRPr="00F71E7F">
        <w:rPr>
          <w:rFonts w:asciiTheme="minorHAnsi" w:eastAsia="ヒラギノ角ゴ Pro W3" w:hAnsiTheme="minorHAnsi"/>
          <w:i/>
          <w:kern w:val="24"/>
          <w:sz w:val="22"/>
          <w:szCs w:val="22"/>
        </w:rPr>
        <w:t>prvo misli na najmanje</w:t>
      </w:r>
      <w:r w:rsidRPr="00F71E7F">
        <w:rPr>
          <w:rFonts w:asciiTheme="minorHAnsi" w:eastAsia="ヒラギノ角ゴ Pro W3" w:hAnsiTheme="minorHAnsi"/>
          <w:kern w:val="24"/>
          <w:sz w:val="22"/>
          <w:szCs w:val="22"/>
        </w:rPr>
        <w:t>“ (Think small first), što pretpostavlja uvažavanje činjenice da ako i najmanje poduzeće može apsorbirati i primijeniti zakon, odredbu ili rješenje, moći će</w:t>
      </w:r>
      <w:r w:rsidR="00AA4FF7" w:rsidRPr="00F71E7F">
        <w:rPr>
          <w:rFonts w:asciiTheme="minorHAnsi" w:eastAsia="ヒラギノ角ゴ Pro W3" w:hAnsiTheme="minorHAnsi"/>
          <w:kern w:val="24"/>
          <w:sz w:val="22"/>
          <w:szCs w:val="22"/>
        </w:rPr>
        <w:t xml:space="preserve"> i sva poduzeća veća od njega. </w:t>
      </w:r>
      <w:r w:rsidRPr="00F71E7F">
        <w:rPr>
          <w:rFonts w:asciiTheme="minorHAnsi" w:eastAsia="ヒラギノ角ゴ Pro W3" w:hAnsiTheme="minorHAnsi"/>
          <w:kern w:val="24"/>
          <w:sz w:val="22"/>
          <w:szCs w:val="22"/>
        </w:rPr>
        <w:t xml:space="preserve">Vrlo je važno razvijati i provoditi socijalni dijalog u punom smislu, između Vlade i socijalnih partnera, što uključuje redovite konzultacije i uključenost socijalnih partnera od najranije faze, naročito kod pripreme novih zakonodavnih rješenja. Javne konzultacije, putem objave zakona na web stranicama nadležnih institucija, ne smiju i ne mogu zamijeniti socijalni dijalog. </w:t>
      </w:r>
    </w:p>
    <w:p w:rsidR="007E6F76" w:rsidRPr="00F71E7F" w:rsidRDefault="007E6F76" w:rsidP="00F96FFE">
      <w:pPr>
        <w:pStyle w:val="NormalWeb"/>
        <w:numPr>
          <w:ilvl w:val="0"/>
          <w:numId w:val="43"/>
        </w:numPr>
        <w:tabs>
          <w:tab w:val="left" w:pos="1276"/>
        </w:tabs>
        <w:kinsoku w:val="0"/>
        <w:overflowPunct w:val="0"/>
        <w:spacing w:line="276" w:lineRule="auto"/>
        <w:ind w:left="1276" w:right="401" w:hanging="709"/>
        <w:jc w:val="both"/>
        <w:textAlignment w:val="baseline"/>
        <w:rPr>
          <w:rFonts w:asciiTheme="minorHAnsi" w:eastAsia="ヒラギノ角ゴ Pro W3" w:hAnsiTheme="minorHAnsi"/>
          <w:kern w:val="24"/>
          <w:sz w:val="22"/>
          <w:szCs w:val="22"/>
        </w:rPr>
      </w:pPr>
      <w:r w:rsidRPr="00F71E7F">
        <w:rPr>
          <w:rFonts w:asciiTheme="minorHAnsi" w:eastAsia="ヒラギノ角ゴ Pro W3" w:hAnsiTheme="minorHAnsi"/>
          <w:b/>
          <w:kern w:val="24"/>
          <w:sz w:val="22"/>
          <w:szCs w:val="22"/>
        </w:rPr>
        <w:t>Poboljšati pristup tržištima/internacionalizacija</w:t>
      </w:r>
      <w:r w:rsidRPr="00F71E7F">
        <w:rPr>
          <w:rFonts w:asciiTheme="minorHAnsi" w:eastAsia="ヒラギノ角ゴ Pro W3" w:hAnsiTheme="minorHAnsi"/>
          <w:kern w:val="24"/>
          <w:sz w:val="22"/>
          <w:szCs w:val="22"/>
        </w:rPr>
        <w:t>: kako bi MSP-ovi mogli rasti, potrebno je olakšati mogućnost širenja poslovanja na nova tržišta.</w:t>
      </w:r>
      <w:r w:rsidR="004A44B5" w:rsidRPr="00F71E7F">
        <w:rPr>
          <w:rFonts w:asciiTheme="minorHAnsi" w:eastAsia="ヒラギノ角ゴ Pro W3" w:hAnsiTheme="minorHAnsi"/>
          <w:kern w:val="24"/>
          <w:sz w:val="22"/>
          <w:szCs w:val="22"/>
        </w:rPr>
        <w:t xml:space="preserve"> </w:t>
      </w:r>
      <w:r w:rsidRPr="00F71E7F">
        <w:rPr>
          <w:rFonts w:asciiTheme="minorHAnsi" w:eastAsia="ヒラギノ角ゴ Pro W3" w:hAnsiTheme="minorHAnsi"/>
          <w:kern w:val="24"/>
          <w:sz w:val="22"/>
          <w:szCs w:val="22"/>
        </w:rPr>
        <w:t xml:space="preserve">Dvije su vrste pomoći koju poduzetnici trebaju; mjere koje će olakšati veći pristup jedinstvenom EU tržištu, ali isto tako i tržištu izvan EU s ciljem sudjelovanja malih i srednjih poduzeća na ovom tržištu od 20% do 2020. godine. </w:t>
      </w:r>
      <w:r w:rsidR="004A44B5" w:rsidRPr="00F71E7F">
        <w:rPr>
          <w:rFonts w:asciiTheme="minorHAnsi" w:eastAsia="ヒラギノ角ゴ Pro W3" w:hAnsiTheme="minorHAnsi"/>
          <w:kern w:val="24"/>
          <w:sz w:val="22"/>
          <w:szCs w:val="22"/>
        </w:rPr>
        <w:t xml:space="preserve"> </w:t>
      </w:r>
      <w:r w:rsidRPr="00F71E7F">
        <w:rPr>
          <w:rFonts w:asciiTheme="minorHAnsi" w:eastAsia="ヒラギノ角ゴ Pro W3" w:hAnsiTheme="minorHAnsi"/>
          <w:kern w:val="24"/>
          <w:sz w:val="22"/>
          <w:szCs w:val="22"/>
        </w:rPr>
        <w:t>Unatoč postojanju Eu inicijativa</w:t>
      </w:r>
      <w:r w:rsidR="004A44B5" w:rsidRPr="00F71E7F">
        <w:rPr>
          <w:rFonts w:asciiTheme="minorHAnsi" w:eastAsia="ヒラギノ角ゴ Pro W3" w:hAnsiTheme="minorHAnsi"/>
          <w:kern w:val="24"/>
          <w:sz w:val="22"/>
          <w:szCs w:val="22"/>
        </w:rPr>
        <w:t xml:space="preserve"> za podršku izvoznim aktivnosti</w:t>
      </w:r>
      <w:r w:rsidRPr="00F71E7F">
        <w:rPr>
          <w:rFonts w:asciiTheme="minorHAnsi" w:eastAsia="ヒラギノ角ゴ Pro W3" w:hAnsiTheme="minorHAnsi"/>
          <w:kern w:val="24"/>
          <w:sz w:val="22"/>
          <w:szCs w:val="22"/>
        </w:rPr>
        <w:t xml:space="preserve">ma brojni mali i srednji poduzetnici nemaju dovoljno informacija o njima; a jezična kao i kulturološka barijera ostaje jedna od najvećih prepreka kod ovih aktivnosti. Internacionalizacija je proces koji započinje kod kuće, a završava vani. Institucije koje pružaju ovu vrstu podrške trebaju dobro poznavati potrebe različitih vrsta malih i srednjih poduzeća koja pokreću izvozne aktivnost. Zato je potrebno  ojačati ulogu državne gospodarske diplomacije s ciljem olakšanja  izlaska na druga tržišta tj. u većoj mjeri osigurati korištenje prilike članstva na EU tržištu, kao i izvan njega. </w:t>
      </w:r>
    </w:p>
    <w:p w:rsidR="007E6F76" w:rsidRPr="00F71E7F" w:rsidRDefault="007E6F76" w:rsidP="00F96FFE">
      <w:pPr>
        <w:pStyle w:val="NormalWeb"/>
        <w:numPr>
          <w:ilvl w:val="0"/>
          <w:numId w:val="43"/>
        </w:numPr>
        <w:tabs>
          <w:tab w:val="left" w:pos="709"/>
          <w:tab w:val="left" w:pos="1276"/>
        </w:tabs>
        <w:kinsoku w:val="0"/>
        <w:overflowPunct w:val="0"/>
        <w:spacing w:line="276" w:lineRule="auto"/>
        <w:ind w:left="1276" w:right="401" w:hanging="709"/>
        <w:jc w:val="both"/>
        <w:textAlignment w:val="baseline"/>
        <w:rPr>
          <w:rFonts w:asciiTheme="minorHAnsi" w:eastAsia="ヒラギノ角ゴ Pro W3" w:hAnsiTheme="minorHAnsi"/>
          <w:kern w:val="24"/>
          <w:sz w:val="22"/>
          <w:szCs w:val="22"/>
        </w:rPr>
      </w:pPr>
      <w:r w:rsidRPr="00F71E7F">
        <w:rPr>
          <w:rFonts w:asciiTheme="minorHAnsi" w:eastAsia="ヒラギノ角ゴ Pro W3" w:hAnsiTheme="minorHAnsi"/>
          <w:b/>
          <w:kern w:val="24"/>
          <w:sz w:val="22"/>
          <w:szCs w:val="22"/>
        </w:rPr>
        <w:t xml:space="preserve">Promocija poduzetništva </w:t>
      </w:r>
      <w:r w:rsidRPr="00F71E7F">
        <w:rPr>
          <w:rFonts w:asciiTheme="minorHAnsi" w:eastAsia="ヒラギノ角ゴ Pro W3" w:hAnsiTheme="minorHAnsi"/>
          <w:kern w:val="24"/>
          <w:sz w:val="22"/>
          <w:szCs w:val="22"/>
        </w:rPr>
        <w:t>u širem smislu, a kako bi se</w:t>
      </w:r>
      <w:r w:rsidRPr="00F71E7F">
        <w:rPr>
          <w:rFonts w:asciiTheme="minorHAnsi" w:eastAsia="ヒラギノ角ゴ Pro W3" w:hAnsiTheme="minorHAnsi"/>
          <w:b/>
          <w:kern w:val="24"/>
          <w:sz w:val="22"/>
          <w:szCs w:val="22"/>
        </w:rPr>
        <w:t xml:space="preserve"> </w:t>
      </w:r>
      <w:r w:rsidRPr="00F71E7F">
        <w:rPr>
          <w:rFonts w:asciiTheme="minorHAnsi" w:eastAsia="ヒラギノ角ゴ Pro W3" w:hAnsiTheme="minorHAnsi"/>
          <w:kern w:val="24"/>
          <w:sz w:val="22"/>
          <w:szCs w:val="22"/>
        </w:rPr>
        <w:t>potaknuo poduzetnički i inovacijski potencijal za rast</w:t>
      </w:r>
      <w:r w:rsidRPr="00F71E7F">
        <w:rPr>
          <w:rFonts w:asciiTheme="minorHAnsi" w:eastAsia="ヒラギノ角ゴ Pro W3" w:hAnsiTheme="minorHAnsi"/>
          <w:b/>
          <w:kern w:val="24"/>
          <w:sz w:val="22"/>
          <w:szCs w:val="22"/>
        </w:rPr>
        <w:t>.</w:t>
      </w:r>
      <w:r w:rsidRPr="00F71E7F">
        <w:rPr>
          <w:rFonts w:asciiTheme="minorHAnsi" w:eastAsia="ヒラギノ角ゴ Pro W3" w:hAnsiTheme="minorHAnsi"/>
          <w:kern w:val="24"/>
          <w:sz w:val="22"/>
          <w:szCs w:val="22"/>
        </w:rPr>
        <w:t xml:space="preserve"> Ovaj zahtjev predstavlja trajne potpore potencijalnim poduzetnicima i  od ključne je važnosti zbog neprekidno visoke razine nezaposlenosti, osobito među mladima.  Uključuje promociju poduzetništva među mladima, kako bi svoje ideje i inicijative pretvorili u poduzetničke poduhvate, ali isto tako uključuje mjere prema postojećim poduzetnicima, bilo onima koji rastu ili onima koji su u teškoćama, ili onima koji zbog generacijskih ili drugih razloga su u situaciji prenošenja poslovanja na iduću generaciju ili drugo poduzeće (Business tranfer).</w:t>
      </w:r>
    </w:p>
    <w:p w:rsidR="007E6F76" w:rsidRPr="00F71E7F" w:rsidRDefault="007E6F76" w:rsidP="00F96FFE">
      <w:pPr>
        <w:pStyle w:val="NormalWeb"/>
        <w:numPr>
          <w:ilvl w:val="0"/>
          <w:numId w:val="43"/>
        </w:numPr>
        <w:tabs>
          <w:tab w:val="left" w:pos="709"/>
          <w:tab w:val="left" w:pos="1276"/>
        </w:tabs>
        <w:kinsoku w:val="0"/>
        <w:overflowPunct w:val="0"/>
        <w:spacing w:line="276" w:lineRule="auto"/>
        <w:ind w:left="1276" w:right="401" w:hanging="709"/>
        <w:jc w:val="both"/>
        <w:textAlignment w:val="baseline"/>
        <w:rPr>
          <w:rFonts w:asciiTheme="minorHAnsi" w:eastAsia="ヒラギノ角ゴ Pro W3" w:hAnsiTheme="minorHAnsi"/>
          <w:kern w:val="24"/>
          <w:sz w:val="22"/>
          <w:szCs w:val="22"/>
        </w:rPr>
      </w:pPr>
      <w:r w:rsidRPr="00F71E7F">
        <w:rPr>
          <w:rFonts w:asciiTheme="minorHAnsi" w:eastAsia="ヒラギノ角ゴ Pro W3" w:hAnsiTheme="minorHAnsi"/>
          <w:b/>
          <w:kern w:val="24"/>
          <w:sz w:val="22"/>
          <w:szCs w:val="22"/>
        </w:rPr>
        <w:t>Poboljšati poduzetničke vještine kao i vještine zaposlenika:</w:t>
      </w:r>
      <w:r w:rsidRPr="00F71E7F">
        <w:rPr>
          <w:rFonts w:asciiTheme="minorHAnsi" w:eastAsia="ヒラギノ角ゴ Pro W3" w:hAnsiTheme="minorHAnsi"/>
          <w:kern w:val="24"/>
          <w:sz w:val="22"/>
          <w:szCs w:val="22"/>
        </w:rPr>
        <w:t xml:space="preserve"> kako bi gospodarstvo moglo rasti, poduzetnici moraju posjedovati vještine i raspolagati kvalificiranim osobljem. To uključuje </w:t>
      </w:r>
      <w:r w:rsidRPr="00F71E7F">
        <w:rPr>
          <w:rFonts w:asciiTheme="minorHAnsi" w:eastAsia="ヒラギノ角ゴ Pro W3" w:hAnsiTheme="minorHAnsi"/>
          <w:kern w:val="24"/>
          <w:sz w:val="22"/>
          <w:szCs w:val="22"/>
        </w:rPr>
        <w:lastRenderedPageBreak/>
        <w:t>uvođenje poduzetništva kao temeljne kompetencije u kurikulume srednjih škola, uvođenje dualnog sistema obrazovanja u strukovno obrazovanje te poboljšanje imidža obrtničkih kvalifikacija i tehničkih radnih mjesta u malim i srednjim poduzećima. Pogotovo treba imati na umu da mala i srednja poduzeća kod zapošljavanja traže dobru kombinaciju tehničkih i općih znanja, ali i soft vještina, poput grupnog rada, rješavanja problema, inovativnog duha, te znanja jezika kao i vještina upravljanja.</w:t>
      </w:r>
    </w:p>
    <w:p w:rsidR="007E6F76" w:rsidRPr="00F71E7F" w:rsidRDefault="007E6F76" w:rsidP="00020145">
      <w:pPr>
        <w:pStyle w:val="NormalWeb"/>
        <w:tabs>
          <w:tab w:val="left" w:pos="709"/>
        </w:tabs>
        <w:ind w:left="709"/>
        <w:jc w:val="both"/>
        <w:rPr>
          <w:rFonts w:asciiTheme="minorHAnsi" w:eastAsia="ヒラギノ角ゴ Pro W3" w:hAnsiTheme="minorHAnsi"/>
          <w:b/>
          <w:kern w:val="24"/>
          <w:sz w:val="22"/>
          <w:szCs w:val="22"/>
        </w:rPr>
      </w:pPr>
    </w:p>
    <w:p w:rsidR="007E6F76" w:rsidRPr="00F71E7F" w:rsidRDefault="007E6F76" w:rsidP="00CF5EE5">
      <w:pPr>
        <w:pStyle w:val="NormalWeb"/>
        <w:tabs>
          <w:tab w:val="left" w:pos="709"/>
        </w:tabs>
        <w:ind w:left="709"/>
        <w:rPr>
          <w:rFonts w:asciiTheme="minorHAnsi" w:eastAsia="ヒラギノ角ゴ Pro W3" w:hAnsiTheme="minorHAnsi"/>
          <w:b/>
          <w:kern w:val="24"/>
          <w:sz w:val="56"/>
          <w:szCs w:val="56"/>
        </w:rPr>
      </w:pPr>
      <w:r w:rsidRPr="00F71E7F">
        <w:rPr>
          <w:rFonts w:asciiTheme="minorHAnsi" w:eastAsia="ヒラギノ角ゴ Pro W3" w:hAnsiTheme="minorHAnsi"/>
          <w:b/>
          <w:kern w:val="24"/>
          <w:sz w:val="56"/>
          <w:szCs w:val="56"/>
        </w:rPr>
        <w:t xml:space="preserve">Zahtjevi četiri Koordinacije unutar HUP- Udruge malih i srednjih poduzetnika </w:t>
      </w:r>
    </w:p>
    <w:p w:rsidR="007E6F76" w:rsidRPr="00F71E7F" w:rsidRDefault="007E6F76" w:rsidP="00CF5EE5">
      <w:pPr>
        <w:pStyle w:val="NormalWeb"/>
        <w:tabs>
          <w:tab w:val="left" w:pos="709"/>
        </w:tabs>
        <w:spacing w:line="276" w:lineRule="auto"/>
        <w:ind w:left="709" w:right="401"/>
        <w:rPr>
          <w:rFonts w:asciiTheme="minorHAnsi" w:eastAsia="ヒラギノ角ゴ Pro W3" w:hAnsiTheme="minorHAnsi"/>
          <w:kern w:val="24"/>
          <w:sz w:val="22"/>
          <w:szCs w:val="22"/>
        </w:rPr>
      </w:pPr>
      <w:r w:rsidRPr="00F71E7F">
        <w:rPr>
          <w:rFonts w:asciiTheme="minorHAnsi" w:eastAsia="ヒラギノ角ゴ Pro W3" w:hAnsiTheme="minorHAnsi"/>
          <w:kern w:val="24"/>
          <w:sz w:val="22"/>
          <w:szCs w:val="22"/>
        </w:rPr>
        <w:t xml:space="preserve">Udruga malih i srednjih poduzetnika najveća je Udruga unutra HUP-a, te zbog te činjenice, kao i zbog toga što u svojem sastavu ima poduzeća iz svih djelatnosti, unutar Udruge osnivaju se Koordinacije za zadovoljenje specifičnih potreba poduzeća iz određenog sektora. Tako unutar Udruge malih i srednjih poduzetnika djeluju 4 Koordinacije, koje također imaju svoje specifične zahtjeve. </w:t>
      </w:r>
    </w:p>
    <w:p w:rsidR="007E6F76" w:rsidRPr="00F71E7F" w:rsidRDefault="007E6F76" w:rsidP="00F96FFE">
      <w:pPr>
        <w:pStyle w:val="NormalWeb"/>
        <w:numPr>
          <w:ilvl w:val="0"/>
          <w:numId w:val="70"/>
        </w:numPr>
        <w:tabs>
          <w:tab w:val="left" w:pos="709"/>
        </w:tabs>
        <w:kinsoku w:val="0"/>
        <w:overflowPunct w:val="0"/>
        <w:spacing w:line="276" w:lineRule="auto"/>
        <w:ind w:left="1276" w:right="401" w:hanging="567"/>
        <w:textAlignment w:val="baseline"/>
        <w:rPr>
          <w:rFonts w:asciiTheme="minorHAnsi" w:eastAsia="ヒラギノ角ゴ Pro W3" w:hAnsiTheme="minorHAnsi"/>
          <w:b/>
          <w:kern w:val="24"/>
          <w:sz w:val="22"/>
          <w:szCs w:val="22"/>
        </w:rPr>
      </w:pPr>
      <w:r w:rsidRPr="00F71E7F">
        <w:rPr>
          <w:rFonts w:asciiTheme="minorHAnsi" w:eastAsia="ヒラギノ角ゴ Pro W3" w:hAnsiTheme="minorHAnsi"/>
          <w:b/>
          <w:kern w:val="24"/>
          <w:sz w:val="22"/>
          <w:szCs w:val="22"/>
        </w:rPr>
        <w:t xml:space="preserve">Koordinacija poduzeća iz uslužnih djelatnosti </w:t>
      </w:r>
    </w:p>
    <w:p w:rsidR="007E6F76" w:rsidRPr="00F71E7F" w:rsidRDefault="007E6F76" w:rsidP="004A44B5">
      <w:pPr>
        <w:pStyle w:val="NormalWeb"/>
        <w:tabs>
          <w:tab w:val="left" w:pos="709"/>
        </w:tabs>
        <w:kinsoku w:val="0"/>
        <w:overflowPunct w:val="0"/>
        <w:spacing w:line="276" w:lineRule="auto"/>
        <w:ind w:left="709" w:right="401"/>
        <w:textAlignment w:val="baseline"/>
        <w:rPr>
          <w:rFonts w:asciiTheme="minorHAnsi" w:eastAsia="ヒラギノ角ゴ Pro W3" w:hAnsiTheme="minorHAnsi"/>
          <w:kern w:val="24"/>
          <w:sz w:val="22"/>
          <w:szCs w:val="22"/>
        </w:rPr>
      </w:pPr>
      <w:r w:rsidRPr="00F71E7F">
        <w:rPr>
          <w:rFonts w:asciiTheme="minorHAnsi" w:eastAsia="ヒラギノ角ゴ Pro W3" w:hAnsiTheme="minorHAnsi"/>
          <w:kern w:val="24"/>
          <w:sz w:val="22"/>
          <w:szCs w:val="22"/>
        </w:rPr>
        <w:t>Započeti reformu sustava javne nabave kroz izmjenu Zakona o javnoj nabavi, s ciljem implementacije tri EU Direktive o javnoj nabavi ali još i važnijim ciljem,  normiranja zakonskih odredbi koje će omogućiti veće korištenje kriterija ekonomski najpovoljnije ponude (ENP), umjesto kriterija najniže cijene.</w:t>
      </w:r>
    </w:p>
    <w:p w:rsidR="007E6F76" w:rsidRPr="00F71E7F" w:rsidRDefault="007E6F76" w:rsidP="00F96FFE">
      <w:pPr>
        <w:pStyle w:val="NormalWeb"/>
        <w:numPr>
          <w:ilvl w:val="0"/>
          <w:numId w:val="70"/>
        </w:numPr>
        <w:tabs>
          <w:tab w:val="left" w:pos="709"/>
        </w:tabs>
        <w:kinsoku w:val="0"/>
        <w:overflowPunct w:val="0"/>
        <w:spacing w:line="276" w:lineRule="auto"/>
        <w:ind w:left="1134" w:right="401" w:hanging="425"/>
        <w:jc w:val="both"/>
        <w:textAlignment w:val="baseline"/>
        <w:rPr>
          <w:rFonts w:asciiTheme="minorHAnsi" w:eastAsia="ヒラギノ角ゴ Pro W3" w:hAnsiTheme="minorHAnsi"/>
          <w:b/>
          <w:kern w:val="24"/>
          <w:sz w:val="22"/>
          <w:szCs w:val="22"/>
        </w:rPr>
      </w:pPr>
      <w:r w:rsidRPr="00F71E7F">
        <w:rPr>
          <w:rFonts w:asciiTheme="minorHAnsi" w:eastAsia="ヒラギノ角ゴ Pro W3" w:hAnsiTheme="minorHAnsi"/>
          <w:b/>
          <w:kern w:val="24"/>
          <w:sz w:val="22"/>
          <w:szCs w:val="22"/>
        </w:rPr>
        <w:t>Koordinacija priređivača i proizvođača zabavnih igara – specifični ciljevi</w:t>
      </w:r>
    </w:p>
    <w:p w:rsidR="007E6F76" w:rsidRPr="00F71E7F" w:rsidRDefault="007E6F76" w:rsidP="00F96FFE">
      <w:pPr>
        <w:pStyle w:val="NormalWeb"/>
        <w:numPr>
          <w:ilvl w:val="0"/>
          <w:numId w:val="71"/>
        </w:numPr>
        <w:tabs>
          <w:tab w:val="left" w:pos="709"/>
        </w:tabs>
        <w:kinsoku w:val="0"/>
        <w:overflowPunct w:val="0"/>
        <w:spacing w:line="276" w:lineRule="auto"/>
        <w:ind w:left="1134" w:right="401" w:hanging="425"/>
        <w:textAlignment w:val="baseline"/>
        <w:rPr>
          <w:rFonts w:asciiTheme="minorHAnsi" w:eastAsia="ヒラギノ角ゴ Pro W3" w:hAnsiTheme="minorHAnsi"/>
          <w:kern w:val="24"/>
          <w:sz w:val="22"/>
          <w:szCs w:val="22"/>
        </w:rPr>
      </w:pPr>
      <w:r w:rsidRPr="00F71E7F">
        <w:rPr>
          <w:rFonts w:asciiTheme="minorHAnsi" w:eastAsia="ヒラギノ角ゴ Pro W3" w:hAnsiTheme="minorHAnsi"/>
          <w:kern w:val="24"/>
          <w:sz w:val="22"/>
          <w:szCs w:val="22"/>
        </w:rPr>
        <w:t>Aktualizirati donošenje novog Zakona o zabavnim i posebnim automatima za igru s pripadajućim podzakonskim aktima koji reguliraju rad djelatnosti zabavnih  i posebnih igara</w:t>
      </w:r>
    </w:p>
    <w:p w:rsidR="007E6F76" w:rsidRPr="00F71E7F" w:rsidRDefault="007E6F76" w:rsidP="00F96FFE">
      <w:pPr>
        <w:pStyle w:val="NormalWeb"/>
        <w:numPr>
          <w:ilvl w:val="0"/>
          <w:numId w:val="71"/>
        </w:numPr>
        <w:tabs>
          <w:tab w:val="left" w:pos="709"/>
        </w:tabs>
        <w:kinsoku w:val="0"/>
        <w:overflowPunct w:val="0"/>
        <w:spacing w:line="276" w:lineRule="auto"/>
        <w:ind w:left="1134" w:right="401" w:hanging="425"/>
        <w:textAlignment w:val="baseline"/>
        <w:rPr>
          <w:rFonts w:asciiTheme="minorHAnsi" w:eastAsia="ヒラギノ角ゴ Pro W3" w:hAnsiTheme="minorHAnsi"/>
          <w:kern w:val="24"/>
          <w:sz w:val="22"/>
          <w:szCs w:val="22"/>
        </w:rPr>
      </w:pPr>
      <w:r w:rsidRPr="00F71E7F">
        <w:rPr>
          <w:rFonts w:asciiTheme="minorHAnsi" w:eastAsia="ヒラギノ角ゴ Pro W3" w:hAnsiTheme="minorHAnsi"/>
          <w:kern w:val="24"/>
          <w:sz w:val="22"/>
          <w:szCs w:val="22"/>
        </w:rPr>
        <w:t>Poticati aktivnim gospodarskim mjerama  domaću proizvodnju zabavnih automata, naročito izvozni program</w:t>
      </w:r>
    </w:p>
    <w:p w:rsidR="007E6F76" w:rsidRPr="00F71E7F" w:rsidRDefault="007E6F76" w:rsidP="00F96FFE">
      <w:pPr>
        <w:pStyle w:val="NormalWeb"/>
        <w:numPr>
          <w:ilvl w:val="0"/>
          <w:numId w:val="71"/>
        </w:numPr>
        <w:tabs>
          <w:tab w:val="left" w:pos="709"/>
        </w:tabs>
        <w:kinsoku w:val="0"/>
        <w:overflowPunct w:val="0"/>
        <w:spacing w:line="276" w:lineRule="auto"/>
        <w:ind w:left="1134" w:right="401" w:hanging="425"/>
        <w:textAlignment w:val="baseline"/>
        <w:rPr>
          <w:rFonts w:asciiTheme="minorHAnsi" w:eastAsia="ヒラギノ角ゴ Pro W3" w:hAnsiTheme="minorHAnsi"/>
          <w:kern w:val="24"/>
          <w:sz w:val="22"/>
          <w:szCs w:val="22"/>
        </w:rPr>
      </w:pPr>
      <w:r w:rsidRPr="00F71E7F">
        <w:rPr>
          <w:rFonts w:asciiTheme="minorHAnsi" w:eastAsia="ヒラギノ角ゴ Pro W3" w:hAnsiTheme="minorHAnsi"/>
          <w:kern w:val="24"/>
          <w:sz w:val="22"/>
          <w:szCs w:val="22"/>
        </w:rPr>
        <w:t>Promovirati industriju zabave i zabavnih igara kao sastavni dio turističke i ugostiteljske ponude RH te jasno definiranje i sređivanje tržišta zabavnih igara naročito  korištenja nedozvoljenih automata na tržištu</w:t>
      </w:r>
    </w:p>
    <w:p w:rsidR="007E6F76" w:rsidRPr="00F71E7F" w:rsidRDefault="007E6F76" w:rsidP="00F96FFE">
      <w:pPr>
        <w:pStyle w:val="NormalWeb"/>
        <w:numPr>
          <w:ilvl w:val="0"/>
          <w:numId w:val="70"/>
        </w:numPr>
        <w:tabs>
          <w:tab w:val="left" w:pos="709"/>
        </w:tabs>
        <w:kinsoku w:val="0"/>
        <w:overflowPunct w:val="0"/>
        <w:spacing w:line="276" w:lineRule="auto"/>
        <w:ind w:left="1134" w:right="401" w:hanging="425"/>
        <w:jc w:val="both"/>
        <w:textAlignment w:val="baseline"/>
        <w:rPr>
          <w:rFonts w:asciiTheme="minorHAnsi" w:eastAsia="ヒラギノ角ゴ Pro W3" w:hAnsiTheme="minorHAnsi"/>
          <w:b/>
          <w:kern w:val="24"/>
          <w:sz w:val="22"/>
          <w:szCs w:val="22"/>
        </w:rPr>
      </w:pPr>
      <w:r w:rsidRPr="00F71E7F">
        <w:rPr>
          <w:rFonts w:asciiTheme="minorHAnsi" w:eastAsia="ヒラギノ角ゴ Pro W3" w:hAnsiTheme="minorHAnsi"/>
          <w:b/>
          <w:kern w:val="24"/>
          <w:sz w:val="22"/>
          <w:szCs w:val="22"/>
        </w:rPr>
        <w:t xml:space="preserve">Koordinacija tvrtki iz pčelarske proizvodnje, prerade i trgovine </w:t>
      </w:r>
    </w:p>
    <w:p w:rsidR="007E6F76" w:rsidRPr="00F71E7F" w:rsidRDefault="007E6F76" w:rsidP="00F96FFE">
      <w:pPr>
        <w:pStyle w:val="NormalWeb"/>
        <w:numPr>
          <w:ilvl w:val="0"/>
          <w:numId w:val="72"/>
        </w:numPr>
        <w:tabs>
          <w:tab w:val="left" w:pos="709"/>
        </w:tabs>
        <w:kinsoku w:val="0"/>
        <w:overflowPunct w:val="0"/>
        <w:spacing w:line="276" w:lineRule="auto"/>
        <w:ind w:left="1134" w:right="401" w:hanging="425"/>
        <w:jc w:val="both"/>
        <w:textAlignment w:val="baseline"/>
        <w:rPr>
          <w:rFonts w:asciiTheme="minorHAnsi" w:eastAsia="ヒラギノ角ゴ Pro W3" w:hAnsiTheme="minorHAnsi"/>
          <w:kern w:val="24"/>
          <w:sz w:val="22"/>
          <w:szCs w:val="22"/>
        </w:rPr>
      </w:pPr>
      <w:r w:rsidRPr="00F71E7F">
        <w:rPr>
          <w:rFonts w:asciiTheme="minorHAnsi" w:eastAsia="ヒラギノ角ゴ Pro W3" w:hAnsiTheme="minorHAnsi"/>
          <w:kern w:val="24"/>
          <w:sz w:val="22"/>
          <w:szCs w:val="22"/>
        </w:rPr>
        <w:t>Smanjiti porezna opterećenja, a povećati obuhvat plaćanja poreza</w:t>
      </w:r>
    </w:p>
    <w:p w:rsidR="007E6F76" w:rsidRPr="00F71E7F" w:rsidRDefault="007E6F76" w:rsidP="00F96FFE">
      <w:pPr>
        <w:pStyle w:val="NormalWeb"/>
        <w:numPr>
          <w:ilvl w:val="0"/>
          <w:numId w:val="72"/>
        </w:numPr>
        <w:tabs>
          <w:tab w:val="left" w:pos="709"/>
        </w:tabs>
        <w:kinsoku w:val="0"/>
        <w:overflowPunct w:val="0"/>
        <w:spacing w:line="276" w:lineRule="auto"/>
        <w:ind w:left="1134" w:right="401" w:hanging="425"/>
        <w:jc w:val="both"/>
        <w:textAlignment w:val="baseline"/>
        <w:rPr>
          <w:rFonts w:asciiTheme="minorHAnsi" w:eastAsia="ヒラギノ角ゴ Pro W3" w:hAnsiTheme="minorHAnsi"/>
          <w:kern w:val="24"/>
          <w:sz w:val="22"/>
          <w:szCs w:val="22"/>
        </w:rPr>
      </w:pPr>
      <w:r w:rsidRPr="00F71E7F">
        <w:rPr>
          <w:rFonts w:asciiTheme="minorHAnsi" w:eastAsia="ヒラギノ角ゴ Pro W3" w:hAnsiTheme="minorHAnsi"/>
          <w:kern w:val="24"/>
          <w:sz w:val="22"/>
          <w:szCs w:val="22"/>
        </w:rPr>
        <w:t>Smanjiti PDV na hranu, a svakako na pčelinje proizvode (ispod 10%)</w:t>
      </w:r>
    </w:p>
    <w:p w:rsidR="007E6F76" w:rsidRPr="00F71E7F" w:rsidRDefault="007E6F76" w:rsidP="00F96FFE">
      <w:pPr>
        <w:pStyle w:val="NormalWeb"/>
        <w:numPr>
          <w:ilvl w:val="0"/>
          <w:numId w:val="70"/>
        </w:numPr>
        <w:tabs>
          <w:tab w:val="left" w:pos="709"/>
        </w:tabs>
        <w:kinsoku w:val="0"/>
        <w:overflowPunct w:val="0"/>
        <w:spacing w:line="276" w:lineRule="auto"/>
        <w:ind w:left="1134" w:right="401" w:hanging="425"/>
        <w:textAlignment w:val="baseline"/>
        <w:rPr>
          <w:rFonts w:asciiTheme="minorHAnsi" w:eastAsia="ヒラギノ角ゴ Pro W3" w:hAnsiTheme="minorHAnsi"/>
          <w:b/>
          <w:kern w:val="24"/>
          <w:sz w:val="22"/>
          <w:szCs w:val="22"/>
        </w:rPr>
      </w:pPr>
      <w:r w:rsidRPr="00F71E7F">
        <w:rPr>
          <w:rFonts w:asciiTheme="minorHAnsi" w:eastAsia="ヒラギノ角ゴ Pro W3" w:hAnsiTheme="minorHAnsi"/>
          <w:b/>
          <w:kern w:val="24"/>
          <w:sz w:val="22"/>
          <w:szCs w:val="22"/>
        </w:rPr>
        <w:t>Koordinacija poduzeća koja obavljaju poslove zaštite na radu</w:t>
      </w:r>
    </w:p>
    <w:p w:rsidR="007E6F76" w:rsidRPr="00F71E7F" w:rsidRDefault="007E6F76" w:rsidP="00F96FFE">
      <w:pPr>
        <w:pStyle w:val="NormalWeb"/>
        <w:numPr>
          <w:ilvl w:val="0"/>
          <w:numId w:val="73"/>
        </w:numPr>
        <w:tabs>
          <w:tab w:val="left" w:pos="709"/>
        </w:tabs>
        <w:kinsoku w:val="0"/>
        <w:overflowPunct w:val="0"/>
        <w:spacing w:line="276" w:lineRule="auto"/>
        <w:ind w:left="1134" w:right="401" w:hanging="425"/>
        <w:textAlignment w:val="baseline"/>
        <w:rPr>
          <w:rFonts w:asciiTheme="minorHAnsi" w:eastAsia="ヒラギノ角ゴ Pro W3" w:hAnsiTheme="minorHAnsi"/>
          <w:kern w:val="24"/>
          <w:sz w:val="22"/>
          <w:szCs w:val="22"/>
        </w:rPr>
      </w:pPr>
      <w:r w:rsidRPr="00F71E7F">
        <w:rPr>
          <w:rFonts w:asciiTheme="minorHAnsi" w:eastAsia="ヒラギノ角ゴ Pro W3" w:hAnsiTheme="minorHAnsi"/>
          <w:kern w:val="24"/>
          <w:sz w:val="22"/>
          <w:szCs w:val="22"/>
        </w:rPr>
        <w:t>Novoosnovana Koordinacija</w:t>
      </w:r>
      <w:r w:rsidRPr="00F71E7F">
        <w:rPr>
          <w:rFonts w:asciiTheme="minorHAnsi" w:eastAsia="ヒラギノ角ゴ Pro W3" w:hAnsiTheme="minorHAnsi"/>
          <w:b/>
          <w:kern w:val="24"/>
          <w:sz w:val="22"/>
          <w:szCs w:val="22"/>
        </w:rPr>
        <w:t xml:space="preserve"> </w:t>
      </w:r>
      <w:r w:rsidRPr="00F71E7F">
        <w:rPr>
          <w:rFonts w:asciiTheme="minorHAnsi" w:eastAsia="ヒラギノ角ゴ Pro W3" w:hAnsiTheme="minorHAnsi"/>
          <w:kern w:val="24"/>
          <w:sz w:val="22"/>
          <w:szCs w:val="22"/>
        </w:rPr>
        <w:t xml:space="preserve">predlaže bolje zakonsko definiranje područje zaštite na radu  s ciljem uređenja sustava na način veće zaštite zaposlenika i poslodavaca, uvođenja standarda u sustavu zaštite na radu, ali na način da ne predstavljaju  novi namet za poduzetnike </w:t>
      </w:r>
    </w:p>
    <w:p w:rsidR="002D171C" w:rsidRPr="00F71E7F" w:rsidRDefault="002D171C" w:rsidP="00CF5EE5">
      <w:pPr>
        <w:tabs>
          <w:tab w:val="left" w:pos="709"/>
        </w:tabs>
        <w:spacing w:line="276" w:lineRule="auto"/>
        <w:ind w:left="709" w:right="401"/>
        <w:jc w:val="both"/>
        <w:rPr>
          <w:rFonts w:asciiTheme="minorHAnsi" w:hAnsiTheme="minorHAnsi"/>
        </w:rPr>
      </w:pPr>
    </w:p>
    <w:p w:rsidR="004A44B5" w:rsidRPr="00F71E7F" w:rsidRDefault="004A44B5" w:rsidP="00CF5EE5">
      <w:pPr>
        <w:tabs>
          <w:tab w:val="left" w:pos="709"/>
        </w:tabs>
        <w:spacing w:line="276" w:lineRule="auto"/>
        <w:ind w:left="709" w:right="401"/>
        <w:jc w:val="both"/>
        <w:rPr>
          <w:rFonts w:asciiTheme="minorHAnsi" w:hAnsiTheme="minorHAnsi"/>
        </w:rPr>
      </w:pPr>
    </w:p>
    <w:p w:rsidR="004A44B5" w:rsidRPr="00F71E7F" w:rsidRDefault="004A44B5" w:rsidP="00CF5EE5">
      <w:pPr>
        <w:tabs>
          <w:tab w:val="left" w:pos="709"/>
        </w:tabs>
        <w:spacing w:line="276" w:lineRule="auto"/>
        <w:ind w:left="709" w:right="401"/>
        <w:jc w:val="both"/>
        <w:rPr>
          <w:rFonts w:asciiTheme="minorHAnsi" w:hAnsiTheme="minorHAnsi"/>
        </w:rPr>
      </w:pPr>
    </w:p>
    <w:p w:rsidR="004A44B5" w:rsidRPr="00F71E7F" w:rsidRDefault="004A44B5" w:rsidP="00CF5EE5">
      <w:pPr>
        <w:tabs>
          <w:tab w:val="left" w:pos="709"/>
        </w:tabs>
        <w:spacing w:line="276" w:lineRule="auto"/>
        <w:ind w:left="709" w:right="401"/>
        <w:jc w:val="both"/>
        <w:rPr>
          <w:rFonts w:asciiTheme="minorHAnsi" w:hAnsiTheme="minorHAnsi"/>
        </w:rPr>
      </w:pPr>
    </w:p>
    <w:p w:rsidR="004A44B5" w:rsidRPr="00F71E7F" w:rsidRDefault="004A44B5" w:rsidP="00CF5EE5">
      <w:pPr>
        <w:tabs>
          <w:tab w:val="left" w:pos="709"/>
        </w:tabs>
        <w:spacing w:line="276" w:lineRule="auto"/>
        <w:ind w:left="709" w:right="401"/>
        <w:jc w:val="both"/>
        <w:rPr>
          <w:rFonts w:asciiTheme="minorHAnsi" w:hAnsiTheme="minorHAnsi"/>
        </w:rPr>
      </w:pPr>
    </w:p>
    <w:p w:rsidR="004A44B5" w:rsidRPr="00F71E7F" w:rsidRDefault="004A44B5" w:rsidP="00CF5EE5">
      <w:pPr>
        <w:tabs>
          <w:tab w:val="left" w:pos="709"/>
        </w:tabs>
        <w:spacing w:line="276" w:lineRule="auto"/>
        <w:ind w:left="709" w:right="401"/>
        <w:jc w:val="both"/>
        <w:rPr>
          <w:rFonts w:asciiTheme="minorHAnsi" w:hAnsiTheme="minorHAnsi"/>
        </w:rPr>
      </w:pPr>
    </w:p>
    <w:p w:rsidR="0074402A" w:rsidRPr="00F71E7F" w:rsidRDefault="0074402A" w:rsidP="004A44B5">
      <w:pPr>
        <w:pStyle w:val="NormalWeb"/>
        <w:tabs>
          <w:tab w:val="left" w:pos="709"/>
        </w:tabs>
        <w:spacing w:before="0" w:beforeAutospacing="0" w:after="0" w:afterAutospacing="0" w:line="276" w:lineRule="auto"/>
        <w:ind w:left="709" w:right="401"/>
        <w:rPr>
          <w:rFonts w:asciiTheme="minorHAnsi" w:hAnsiTheme="minorHAnsi"/>
          <w:b/>
          <w:sz w:val="56"/>
          <w:szCs w:val="56"/>
        </w:rPr>
      </w:pPr>
      <w:r w:rsidRPr="00F71E7F">
        <w:rPr>
          <w:rFonts w:asciiTheme="minorHAnsi" w:hAnsiTheme="minorHAnsi"/>
          <w:b/>
          <w:sz w:val="56"/>
          <w:szCs w:val="56"/>
        </w:rPr>
        <w:t xml:space="preserve">15. </w:t>
      </w:r>
      <w:r w:rsidR="005517B7" w:rsidRPr="00F71E7F">
        <w:rPr>
          <w:rFonts w:asciiTheme="minorHAnsi" w:hAnsiTheme="minorHAnsi"/>
          <w:b/>
          <w:sz w:val="56"/>
          <w:szCs w:val="56"/>
        </w:rPr>
        <w:t xml:space="preserve"> </w:t>
      </w:r>
      <w:r w:rsidRPr="00F71E7F">
        <w:rPr>
          <w:rFonts w:asciiTheme="minorHAnsi" w:hAnsiTheme="minorHAnsi"/>
          <w:b/>
          <w:sz w:val="56"/>
          <w:szCs w:val="56"/>
        </w:rPr>
        <w:t xml:space="preserve">HUP – UDRUGA METALNE INDUSTRIJE </w:t>
      </w:r>
    </w:p>
    <w:p w:rsidR="004A44B5" w:rsidRPr="00F71E7F" w:rsidRDefault="004A44B5" w:rsidP="00CF5EE5">
      <w:pPr>
        <w:pStyle w:val="NormalWeb"/>
        <w:tabs>
          <w:tab w:val="left" w:pos="709"/>
        </w:tabs>
        <w:spacing w:before="0" w:beforeAutospacing="0" w:after="0" w:afterAutospacing="0" w:line="276" w:lineRule="auto"/>
        <w:ind w:left="709" w:right="401"/>
        <w:jc w:val="both"/>
        <w:rPr>
          <w:rFonts w:asciiTheme="minorHAnsi" w:hAnsiTheme="minorHAnsi"/>
          <w:color w:val="0D0D0D" w:themeColor="text1" w:themeTint="F2"/>
          <w:sz w:val="22"/>
          <w:szCs w:val="22"/>
        </w:rPr>
      </w:pPr>
    </w:p>
    <w:p w:rsidR="00922A1E" w:rsidRPr="00F71E7F" w:rsidRDefault="00922A1E" w:rsidP="00922A1E">
      <w:pPr>
        <w:pStyle w:val="NormalWeb"/>
        <w:tabs>
          <w:tab w:val="left" w:pos="709"/>
        </w:tabs>
        <w:spacing w:before="0" w:beforeAutospacing="0" w:after="0" w:afterAutospacing="0" w:line="276" w:lineRule="auto"/>
        <w:ind w:left="709" w:right="401"/>
        <w:jc w:val="both"/>
        <w:rPr>
          <w:rFonts w:asciiTheme="minorHAnsi" w:hAnsiTheme="minorHAnsi"/>
          <w:color w:val="0D0D0D" w:themeColor="text1" w:themeTint="F2"/>
          <w:sz w:val="22"/>
          <w:szCs w:val="22"/>
        </w:rPr>
      </w:pPr>
      <w:r w:rsidRPr="00F71E7F">
        <w:rPr>
          <w:rFonts w:asciiTheme="minorHAnsi" w:hAnsiTheme="minorHAnsi"/>
          <w:color w:val="0D0D0D" w:themeColor="text1" w:themeTint="F2"/>
          <w:sz w:val="22"/>
          <w:szCs w:val="22"/>
        </w:rPr>
        <w:t>Kontakt:</w:t>
      </w:r>
    </w:p>
    <w:p w:rsidR="00922A1E" w:rsidRPr="00F71E7F" w:rsidRDefault="00922A1E" w:rsidP="00922A1E">
      <w:pPr>
        <w:pStyle w:val="NormalWeb"/>
        <w:tabs>
          <w:tab w:val="left" w:pos="709"/>
        </w:tabs>
        <w:spacing w:before="0" w:beforeAutospacing="0" w:after="0" w:afterAutospacing="0"/>
        <w:ind w:left="709" w:right="403"/>
        <w:rPr>
          <w:rFonts w:asciiTheme="minorHAnsi" w:hAnsiTheme="minorHAnsi"/>
          <w:color w:val="0D0D0D" w:themeColor="text1" w:themeTint="F2"/>
          <w:sz w:val="22"/>
          <w:szCs w:val="22"/>
        </w:rPr>
      </w:pPr>
      <w:r w:rsidRPr="00F71E7F">
        <w:rPr>
          <w:rFonts w:asciiTheme="minorHAnsi" w:hAnsiTheme="minorHAnsi"/>
          <w:color w:val="0D0D0D" w:themeColor="text1" w:themeTint="F2"/>
          <w:sz w:val="22"/>
          <w:szCs w:val="22"/>
        </w:rPr>
        <w:t>Marija Šutina, direktorica Udruge</w:t>
      </w:r>
    </w:p>
    <w:p w:rsidR="00922A1E" w:rsidRPr="00F71E7F" w:rsidRDefault="00922A1E" w:rsidP="00922A1E">
      <w:pPr>
        <w:pStyle w:val="NormalWeb"/>
        <w:tabs>
          <w:tab w:val="left" w:pos="709"/>
        </w:tabs>
        <w:spacing w:before="0" w:beforeAutospacing="0" w:after="0" w:afterAutospacing="0"/>
        <w:ind w:left="709" w:right="403"/>
        <w:rPr>
          <w:rFonts w:asciiTheme="minorHAnsi" w:hAnsiTheme="minorHAnsi"/>
          <w:color w:val="0D0D0D" w:themeColor="text1" w:themeTint="F2"/>
          <w:sz w:val="22"/>
          <w:szCs w:val="22"/>
        </w:rPr>
      </w:pPr>
      <w:r w:rsidRPr="00F71E7F">
        <w:rPr>
          <w:rFonts w:asciiTheme="minorHAnsi" w:hAnsiTheme="minorHAnsi"/>
          <w:color w:val="0D0D0D" w:themeColor="text1" w:themeTint="F2"/>
          <w:sz w:val="22"/>
          <w:szCs w:val="22"/>
        </w:rPr>
        <w:t>t. 01 4897 598</w:t>
      </w:r>
    </w:p>
    <w:p w:rsidR="00922A1E" w:rsidRPr="00F71E7F" w:rsidRDefault="00922A1E" w:rsidP="00922A1E">
      <w:pPr>
        <w:pStyle w:val="NormalWeb"/>
        <w:tabs>
          <w:tab w:val="left" w:pos="709"/>
        </w:tabs>
        <w:spacing w:before="0" w:beforeAutospacing="0" w:after="0" w:afterAutospacing="0"/>
        <w:ind w:left="709" w:right="403"/>
        <w:rPr>
          <w:rFonts w:asciiTheme="minorHAnsi" w:hAnsiTheme="minorHAnsi"/>
          <w:color w:val="0D0D0D" w:themeColor="text1" w:themeTint="F2"/>
          <w:sz w:val="22"/>
          <w:szCs w:val="22"/>
        </w:rPr>
      </w:pPr>
      <w:r w:rsidRPr="00F71E7F">
        <w:rPr>
          <w:rFonts w:asciiTheme="minorHAnsi" w:hAnsiTheme="minorHAnsi"/>
          <w:color w:val="0D0D0D" w:themeColor="text1" w:themeTint="F2"/>
          <w:sz w:val="22"/>
          <w:szCs w:val="22"/>
        </w:rPr>
        <w:t xml:space="preserve">e. </w:t>
      </w:r>
      <w:hyperlink r:id="rId19" w:history="1">
        <w:r w:rsidRPr="00F71E7F">
          <w:rPr>
            <w:rStyle w:val="Hyperlink"/>
            <w:rFonts w:asciiTheme="minorHAnsi" w:hAnsiTheme="minorHAnsi"/>
            <w:sz w:val="22"/>
            <w:szCs w:val="22"/>
          </w:rPr>
          <w:t>marija.sutina@hup.hr</w:t>
        </w:r>
      </w:hyperlink>
    </w:p>
    <w:p w:rsidR="00922A1E" w:rsidRPr="00F71E7F" w:rsidRDefault="00922A1E" w:rsidP="00922A1E">
      <w:pPr>
        <w:pStyle w:val="NormalWeb"/>
        <w:tabs>
          <w:tab w:val="left" w:pos="709"/>
        </w:tabs>
        <w:spacing w:before="0" w:beforeAutospacing="0" w:after="0" w:afterAutospacing="0"/>
        <w:ind w:left="709" w:right="403"/>
        <w:rPr>
          <w:rFonts w:asciiTheme="minorHAnsi" w:hAnsiTheme="minorHAnsi"/>
          <w:color w:val="0D0D0D" w:themeColor="text1" w:themeTint="F2"/>
          <w:sz w:val="22"/>
          <w:szCs w:val="22"/>
        </w:rPr>
      </w:pPr>
    </w:p>
    <w:p w:rsidR="00922A1E" w:rsidRPr="00F71E7F" w:rsidRDefault="00922A1E" w:rsidP="00922A1E">
      <w:pPr>
        <w:pStyle w:val="NormalWeb"/>
        <w:tabs>
          <w:tab w:val="left" w:pos="709"/>
        </w:tabs>
        <w:spacing w:before="0" w:beforeAutospacing="0" w:after="0" w:afterAutospacing="0"/>
        <w:ind w:left="709" w:right="403"/>
        <w:rPr>
          <w:rFonts w:asciiTheme="minorHAnsi" w:hAnsiTheme="minorHAnsi"/>
          <w:color w:val="0D0D0D" w:themeColor="text1" w:themeTint="F2"/>
          <w:sz w:val="22"/>
          <w:szCs w:val="22"/>
        </w:rPr>
      </w:pPr>
    </w:p>
    <w:p w:rsidR="00922A1E" w:rsidRPr="00F71E7F" w:rsidRDefault="00922A1E" w:rsidP="00AA4FF7">
      <w:pPr>
        <w:ind w:left="709" w:right="412" w:firstLine="707"/>
        <w:jc w:val="both"/>
        <w:rPr>
          <w:rFonts w:asciiTheme="minorHAnsi" w:hAnsiTheme="minorHAnsi"/>
          <w:bCs/>
          <w:i/>
        </w:rPr>
      </w:pPr>
      <w:r w:rsidRPr="00F71E7F">
        <w:rPr>
          <w:rFonts w:asciiTheme="minorHAnsi" w:hAnsiTheme="minorHAnsi"/>
          <w:bCs/>
          <w:i/>
        </w:rPr>
        <w:t xml:space="preserve">U proteklom periodu bili smo suočeni s nizom poslovnih neizvjesnosti, rizika i izazova. Makroekonomski pokazatelji upućuju na loše stanje u kojem ne postoji plan i djelovanje na promjenama, unatoč posljednjim statističkim pokazateljima da držimo „glavu iznad vode“. U takvim okolnostima, poduzetnici se pouzdaju u vlastite resurse, hvataju se u koštac s izazovima na ino tržištu i ne očekuju od nikog da rješava njihove probleme.  </w:t>
      </w:r>
    </w:p>
    <w:p w:rsidR="00922A1E" w:rsidRPr="00F71E7F" w:rsidRDefault="00922A1E" w:rsidP="00AA4FF7">
      <w:pPr>
        <w:ind w:left="709" w:right="412"/>
        <w:jc w:val="both"/>
        <w:rPr>
          <w:rFonts w:asciiTheme="minorHAnsi" w:hAnsiTheme="minorHAnsi"/>
          <w:i/>
        </w:rPr>
      </w:pPr>
      <w:r w:rsidRPr="00F71E7F">
        <w:rPr>
          <w:rFonts w:asciiTheme="minorHAnsi" w:hAnsiTheme="minorHAnsi"/>
          <w:i/>
        </w:rPr>
        <w:t xml:space="preserve">Ključni potezi koji bi trebali stvoriti dobar okvir za poduzetničke aktivnosti: </w:t>
      </w:r>
    </w:p>
    <w:p w:rsidR="00922A1E" w:rsidRPr="00F71E7F" w:rsidRDefault="00922A1E" w:rsidP="00AA4FF7">
      <w:pPr>
        <w:pStyle w:val="ListParagraph"/>
        <w:numPr>
          <w:ilvl w:val="0"/>
          <w:numId w:val="60"/>
        </w:numPr>
        <w:ind w:left="1134" w:right="412" w:hanging="425"/>
        <w:jc w:val="both"/>
        <w:rPr>
          <w:rFonts w:asciiTheme="minorHAnsi" w:hAnsiTheme="minorHAnsi"/>
          <w:i/>
        </w:rPr>
      </w:pPr>
      <w:r w:rsidRPr="00F71E7F">
        <w:rPr>
          <w:rFonts w:asciiTheme="minorHAnsi" w:hAnsiTheme="minorHAnsi"/>
          <w:i/>
        </w:rPr>
        <w:t>rad na promjeni mentaliteta – hrvatsko društvo je razjedinjeno jer politika i političari žive u svom „balonu“ stvarnosti, želja i ideja; sindikati i radnici imaju svoj „balon“, a jedino su poduzetnici suočeni matematikom poduzetničke i ekonomske stvarnosti, gdje se živi samo od onog što se stvori i zaradi</w:t>
      </w:r>
    </w:p>
    <w:p w:rsidR="00922A1E" w:rsidRPr="00F71E7F" w:rsidRDefault="00922A1E" w:rsidP="00AA4FF7">
      <w:pPr>
        <w:pStyle w:val="ListParagraph"/>
        <w:numPr>
          <w:ilvl w:val="0"/>
          <w:numId w:val="60"/>
        </w:numPr>
        <w:ind w:left="1134" w:right="412" w:hanging="425"/>
        <w:jc w:val="both"/>
        <w:rPr>
          <w:rFonts w:asciiTheme="minorHAnsi" w:hAnsiTheme="minorHAnsi"/>
          <w:i/>
        </w:rPr>
      </w:pPr>
      <w:r w:rsidRPr="00F71E7F">
        <w:rPr>
          <w:rFonts w:asciiTheme="minorHAnsi" w:hAnsiTheme="minorHAnsi"/>
          <w:i/>
        </w:rPr>
        <w:t>uvođenje e-governmenta koji treba pružiti brži, efikasniji i jeftiniji servis građanima i poduzetnicima te učiniti državu jeftinijom i efikasnijom</w:t>
      </w:r>
    </w:p>
    <w:p w:rsidR="00922A1E" w:rsidRPr="00F71E7F" w:rsidRDefault="00922A1E" w:rsidP="00AA4FF7">
      <w:pPr>
        <w:pStyle w:val="ListParagraph"/>
        <w:numPr>
          <w:ilvl w:val="0"/>
          <w:numId w:val="60"/>
        </w:numPr>
        <w:ind w:left="1134" w:right="412" w:hanging="425"/>
        <w:jc w:val="both"/>
        <w:rPr>
          <w:rFonts w:asciiTheme="minorHAnsi" w:hAnsiTheme="minorHAnsi"/>
          <w:i/>
        </w:rPr>
      </w:pPr>
      <w:r w:rsidRPr="00F71E7F">
        <w:rPr>
          <w:rFonts w:asciiTheme="minorHAnsi" w:hAnsiTheme="minorHAnsi"/>
          <w:i/>
        </w:rPr>
        <w:t xml:space="preserve">napraviti listu stabilnih i perspektivnih izvoznika te kao takvi moraju biti na svakom koraku podržavani od strane Vlade i ministarstava, agencija i drugih tijela </w:t>
      </w:r>
    </w:p>
    <w:p w:rsidR="00922A1E" w:rsidRPr="00F71E7F" w:rsidRDefault="00922A1E" w:rsidP="00AA4FF7">
      <w:pPr>
        <w:pStyle w:val="ListParagraph"/>
        <w:numPr>
          <w:ilvl w:val="0"/>
          <w:numId w:val="60"/>
        </w:numPr>
        <w:ind w:left="1134" w:right="412" w:hanging="425"/>
        <w:jc w:val="both"/>
        <w:rPr>
          <w:rFonts w:asciiTheme="minorHAnsi" w:hAnsiTheme="minorHAnsi"/>
          <w:i/>
        </w:rPr>
      </w:pPr>
      <w:r w:rsidRPr="00F71E7F">
        <w:rPr>
          <w:rFonts w:asciiTheme="minorHAnsi" w:hAnsiTheme="minorHAnsi"/>
          <w:i/>
        </w:rPr>
        <w:t xml:space="preserve">ojačati poziciju HBOR-a gdje će izvoznici, koji imaju dobar proizvod i razvoj i koji su „motori“ hrvatske ekonomije biti podržani na jednostavan način </w:t>
      </w:r>
    </w:p>
    <w:p w:rsidR="00922A1E" w:rsidRPr="00F71E7F" w:rsidRDefault="00922A1E" w:rsidP="00AA4FF7">
      <w:pPr>
        <w:pStyle w:val="ListParagraph"/>
        <w:numPr>
          <w:ilvl w:val="0"/>
          <w:numId w:val="60"/>
        </w:numPr>
        <w:ind w:left="1134" w:right="412" w:hanging="425"/>
        <w:jc w:val="both"/>
        <w:rPr>
          <w:rFonts w:asciiTheme="minorHAnsi" w:hAnsiTheme="minorHAnsi"/>
          <w:i/>
        </w:rPr>
      </w:pPr>
      <w:r w:rsidRPr="00F71E7F">
        <w:rPr>
          <w:rFonts w:asciiTheme="minorHAnsi" w:hAnsiTheme="minorHAnsi"/>
          <w:i/>
        </w:rPr>
        <w:t xml:space="preserve">prisiliti banke da olabave svoja pravila i počnu jače pratiti tvrtke s perspektivom  </w:t>
      </w:r>
    </w:p>
    <w:p w:rsidR="00922A1E" w:rsidRPr="00F71E7F" w:rsidRDefault="00922A1E" w:rsidP="00AA4FF7">
      <w:pPr>
        <w:pStyle w:val="ListParagraph"/>
        <w:numPr>
          <w:ilvl w:val="0"/>
          <w:numId w:val="60"/>
        </w:numPr>
        <w:ind w:left="1134" w:right="412" w:hanging="425"/>
        <w:jc w:val="both"/>
        <w:rPr>
          <w:rFonts w:asciiTheme="minorHAnsi" w:hAnsiTheme="minorHAnsi"/>
          <w:i/>
        </w:rPr>
      </w:pPr>
      <w:r w:rsidRPr="00F71E7F">
        <w:rPr>
          <w:rFonts w:asciiTheme="minorHAnsi" w:hAnsiTheme="minorHAnsi"/>
          <w:i/>
        </w:rPr>
        <w:t>kvalitetnije promjene radnog zakonodavstva koje će uvažavati pravne stečevine razvijenih država EU, kao i ekonomsku stvarnost države i tvrtke.</w:t>
      </w:r>
    </w:p>
    <w:p w:rsidR="00922A1E" w:rsidRPr="00F71E7F" w:rsidRDefault="00922A1E" w:rsidP="00AA4FF7">
      <w:pPr>
        <w:ind w:left="4957" w:right="412" w:firstLine="707"/>
        <w:jc w:val="right"/>
        <w:rPr>
          <w:rFonts w:asciiTheme="minorHAnsi" w:hAnsiTheme="minorHAnsi"/>
          <w:b/>
        </w:rPr>
      </w:pPr>
      <w:r w:rsidRPr="00F71E7F">
        <w:rPr>
          <w:rFonts w:asciiTheme="minorHAnsi" w:hAnsiTheme="minorHAnsi"/>
          <w:b/>
        </w:rPr>
        <w:t>Franjo Turek, dopredsjednik Udruge</w:t>
      </w:r>
    </w:p>
    <w:p w:rsidR="00922A1E" w:rsidRPr="00F71E7F" w:rsidRDefault="00922A1E" w:rsidP="00922A1E">
      <w:pPr>
        <w:ind w:left="4957" w:firstLine="707"/>
        <w:jc w:val="right"/>
        <w:rPr>
          <w:rFonts w:asciiTheme="minorHAnsi" w:hAnsiTheme="minorHAnsi"/>
          <w:b/>
        </w:rPr>
      </w:pPr>
    </w:p>
    <w:p w:rsidR="00922A1E" w:rsidRPr="00F71E7F" w:rsidRDefault="00922A1E" w:rsidP="00922A1E">
      <w:pPr>
        <w:pStyle w:val="NormalWeb"/>
        <w:tabs>
          <w:tab w:val="left" w:pos="709"/>
        </w:tabs>
        <w:spacing w:line="276" w:lineRule="auto"/>
        <w:ind w:left="709" w:right="401"/>
        <w:rPr>
          <w:rFonts w:asciiTheme="minorHAnsi" w:hAnsiTheme="minorHAnsi"/>
          <w:b/>
          <w:color w:val="0D0D0D" w:themeColor="text1" w:themeTint="F2"/>
          <w:sz w:val="22"/>
          <w:szCs w:val="22"/>
        </w:rPr>
      </w:pPr>
      <w:r w:rsidRPr="00F71E7F">
        <w:rPr>
          <w:rFonts w:asciiTheme="minorHAnsi" w:hAnsiTheme="minorHAnsi"/>
          <w:b/>
          <w:color w:val="0D0D0D" w:themeColor="text1" w:themeTint="F2"/>
          <w:sz w:val="22"/>
          <w:szCs w:val="22"/>
        </w:rPr>
        <w:t>Prioriteti</w:t>
      </w:r>
    </w:p>
    <w:p w:rsidR="00922A1E" w:rsidRPr="00F71E7F" w:rsidRDefault="00922A1E" w:rsidP="00922A1E">
      <w:pPr>
        <w:pStyle w:val="NormalWeb"/>
        <w:numPr>
          <w:ilvl w:val="0"/>
          <w:numId w:val="74"/>
        </w:numPr>
        <w:tabs>
          <w:tab w:val="left" w:pos="709"/>
        </w:tabs>
        <w:spacing w:line="276" w:lineRule="auto"/>
        <w:ind w:right="401"/>
        <w:rPr>
          <w:rFonts w:asciiTheme="minorHAnsi" w:hAnsiTheme="minorHAnsi"/>
          <w:b/>
          <w:color w:val="0D0D0D" w:themeColor="text1" w:themeTint="F2"/>
          <w:sz w:val="22"/>
          <w:szCs w:val="22"/>
        </w:rPr>
      </w:pPr>
      <w:r w:rsidRPr="00F71E7F">
        <w:rPr>
          <w:rFonts w:asciiTheme="minorHAnsi" w:hAnsiTheme="minorHAnsi"/>
          <w:b/>
          <w:color w:val="0D0D0D" w:themeColor="text1" w:themeTint="F2"/>
          <w:sz w:val="22"/>
          <w:szCs w:val="22"/>
        </w:rPr>
        <w:t>Javna nabava</w:t>
      </w:r>
    </w:p>
    <w:p w:rsidR="00922A1E" w:rsidRPr="00F71E7F" w:rsidRDefault="00922A1E" w:rsidP="00922A1E">
      <w:pPr>
        <w:pStyle w:val="NormalWeb"/>
        <w:tabs>
          <w:tab w:val="left" w:pos="709"/>
        </w:tabs>
        <w:spacing w:after="0" w:line="276" w:lineRule="auto"/>
        <w:ind w:left="709" w:right="401"/>
        <w:jc w:val="both"/>
        <w:rPr>
          <w:rFonts w:asciiTheme="minorHAnsi" w:hAnsiTheme="minorHAnsi"/>
          <w:color w:val="0D0D0D" w:themeColor="text1" w:themeTint="F2"/>
          <w:sz w:val="22"/>
          <w:szCs w:val="22"/>
        </w:rPr>
      </w:pPr>
      <w:r w:rsidRPr="00F71E7F">
        <w:rPr>
          <w:rFonts w:asciiTheme="minorHAnsi" w:hAnsiTheme="minorHAnsi"/>
          <w:color w:val="0D0D0D" w:themeColor="text1" w:themeTint="F2"/>
          <w:sz w:val="22"/>
          <w:szCs w:val="22"/>
        </w:rPr>
        <w:t xml:space="preserve">Djelotvornost javne potrošnje u Hrvatskoj je niska jer nacionalna, regionalna i lokalna tijela te drugi obveznici javne nabave nisu usmjereni na postizanje najbolje vrijednosti javnih sredstava, nego se ponude procjenjuju na temelju najniže cijene te se ponekad tehničkim specifikacijama ograničava tržišno natjecanje, često na štetu domaće industrije. Prisutna je vrlo slaba zaštita domaće proizvodnje, prepuštenost proizvođača uvoznoj konkurenciji upitne kvalitete i porijekla robe, slaba kontrola kvalitete uvozne robe. Paradoks je da se na hrvatskom tržištu zahtjeva poštivanje tehničkih pravila i propisa drugih zemalja čime se  pogoduje pojedinim stranim proizvođačima, umjesto da se zahtjeva </w:t>
      </w:r>
      <w:r w:rsidRPr="00F71E7F">
        <w:rPr>
          <w:rFonts w:asciiTheme="minorHAnsi" w:hAnsiTheme="minorHAnsi"/>
          <w:color w:val="0D0D0D" w:themeColor="text1" w:themeTint="F2"/>
          <w:sz w:val="22"/>
          <w:szCs w:val="22"/>
        </w:rPr>
        <w:lastRenderedPageBreak/>
        <w:t xml:space="preserve">usklađenost s nacionalnim propisima kako bi se podržalo istraživanje i razvoj i potakle inovacije domaćih proizvođača. </w:t>
      </w:r>
    </w:p>
    <w:p w:rsidR="00922A1E" w:rsidRPr="00F71E7F" w:rsidRDefault="00922A1E" w:rsidP="00922A1E">
      <w:pPr>
        <w:pStyle w:val="NormalWeb"/>
        <w:tabs>
          <w:tab w:val="left" w:pos="709"/>
        </w:tabs>
        <w:spacing w:line="276" w:lineRule="auto"/>
        <w:ind w:left="709" w:right="401"/>
        <w:jc w:val="both"/>
        <w:rPr>
          <w:rFonts w:asciiTheme="minorHAnsi" w:hAnsiTheme="minorHAnsi"/>
          <w:color w:val="0D0D0D" w:themeColor="text1" w:themeTint="F2"/>
          <w:sz w:val="22"/>
          <w:szCs w:val="22"/>
        </w:rPr>
      </w:pPr>
      <w:r w:rsidRPr="00F71E7F">
        <w:rPr>
          <w:rFonts w:asciiTheme="minorHAnsi" w:hAnsiTheme="minorHAnsi"/>
          <w:color w:val="0D0D0D" w:themeColor="text1" w:themeTint="F2"/>
          <w:sz w:val="22"/>
          <w:szCs w:val="22"/>
        </w:rPr>
        <w:t xml:space="preserve">U tom smislu, zalažemo se za unaprjeđenje javne nabave kroz upravljanje izradom projekata i natječajnom dokumentacijom kao soft metodom za rast i razvoj domaće industrije, posebno u velikim infrastrukturnim projektima. Tehničke specifikacije definirane od strane javnih naručitelja trebaju omogućiti tržišno natjecanje te postići ciljeve održivosti. Uvođenje kriterija povezanih s održavanjem i troškovima životnog vijeka mogu otvoriti prostor za veće sudjelovanje domaćih proizvođača u javnoj nabavi. Zalažemo se za usvajanje i primjenu Hrvatskih tehničkih pravila koje ponuditelji koji sudjeluju na natječaju trebaju poštivati. Javnu nabavu trebalo bi iskoristiti za uspostavljanje inovacijskog partnerstva za razvoj s domaćom industrijom i naknadnu kupnju novog, inovativnog proizvoda. Javnom nabavom treba se podržati strateški važne gospodarske grane (Industrijska strategija Republike Hrvatske 2014.-2020.). Javni naručitelji i druga tijela javne vlasti bi na najbolji način trebali koristiti javnu nabavu u realizaciji nacionalnih ciljeva, odnosno doprinijeti ostvarivanju pametnog i održivog rasta domaće industrije. Potrebno je izgraditi sveobuhvatni registar javnih naručitelja te koristiti model ekonomski najpovoljnije ponude i isplativosti, pri čemu se mogu koristiti kriteriji usluge nakon prodaje, socijalni aspekt, poštivanje primjenjivih obveza iz radnog prava i dr. </w:t>
      </w:r>
    </w:p>
    <w:p w:rsidR="00922A1E" w:rsidRPr="00F71E7F" w:rsidRDefault="00922A1E" w:rsidP="00922A1E">
      <w:pPr>
        <w:pStyle w:val="NormalWeb"/>
        <w:numPr>
          <w:ilvl w:val="0"/>
          <w:numId w:val="74"/>
        </w:numPr>
        <w:tabs>
          <w:tab w:val="left" w:pos="709"/>
        </w:tabs>
        <w:spacing w:line="276" w:lineRule="auto"/>
        <w:ind w:right="401"/>
        <w:jc w:val="both"/>
        <w:rPr>
          <w:rFonts w:asciiTheme="minorHAnsi" w:hAnsiTheme="minorHAnsi"/>
          <w:b/>
          <w:color w:val="0D0D0D" w:themeColor="text1" w:themeTint="F2"/>
          <w:sz w:val="22"/>
          <w:szCs w:val="22"/>
        </w:rPr>
      </w:pPr>
      <w:r w:rsidRPr="00F71E7F">
        <w:rPr>
          <w:rFonts w:asciiTheme="minorHAnsi" w:hAnsiTheme="minorHAnsi"/>
          <w:b/>
          <w:color w:val="0D0D0D" w:themeColor="text1" w:themeTint="F2"/>
          <w:sz w:val="22"/>
          <w:szCs w:val="22"/>
        </w:rPr>
        <w:t>Smanjenje poreznog opterećenja, izmjene poreznih propisa i postupaka</w:t>
      </w:r>
    </w:p>
    <w:p w:rsidR="00922A1E" w:rsidRPr="00F71E7F" w:rsidRDefault="00922A1E" w:rsidP="00922A1E">
      <w:pPr>
        <w:pStyle w:val="NormalWeb"/>
        <w:tabs>
          <w:tab w:val="left" w:pos="709"/>
        </w:tabs>
        <w:ind w:left="709" w:right="401"/>
        <w:jc w:val="both"/>
        <w:rPr>
          <w:rFonts w:asciiTheme="minorHAnsi" w:hAnsiTheme="minorHAnsi"/>
          <w:color w:val="0D0D0D" w:themeColor="text1" w:themeTint="F2"/>
          <w:sz w:val="22"/>
          <w:szCs w:val="22"/>
        </w:rPr>
      </w:pPr>
      <w:r w:rsidRPr="00F71E7F">
        <w:rPr>
          <w:rFonts w:asciiTheme="minorHAnsi" w:hAnsiTheme="minorHAnsi"/>
          <w:color w:val="0D0D0D" w:themeColor="text1" w:themeTint="F2"/>
          <w:sz w:val="22"/>
          <w:szCs w:val="22"/>
        </w:rPr>
        <w:t xml:space="preserve">Propisi o porezu na dohodak često su se mijenjali, no brojne izmjene i dalje karakterizira poslovno destimulativna porezna regulativa i neporezni tereti te dominantno represivna praksa poreznih tijela. </w:t>
      </w:r>
    </w:p>
    <w:p w:rsidR="00922A1E" w:rsidRPr="00F71E7F" w:rsidRDefault="00922A1E" w:rsidP="00922A1E">
      <w:pPr>
        <w:pStyle w:val="NormalWeb"/>
        <w:tabs>
          <w:tab w:val="left" w:pos="709"/>
        </w:tabs>
        <w:ind w:left="709" w:right="401"/>
        <w:rPr>
          <w:rFonts w:asciiTheme="minorHAnsi" w:hAnsiTheme="minorHAnsi"/>
          <w:color w:val="0D0D0D" w:themeColor="text1" w:themeTint="F2"/>
          <w:sz w:val="22"/>
          <w:szCs w:val="22"/>
        </w:rPr>
      </w:pPr>
      <w:r w:rsidRPr="00F71E7F">
        <w:rPr>
          <w:rFonts w:asciiTheme="minorHAnsi" w:hAnsiTheme="minorHAnsi"/>
          <w:color w:val="0D0D0D" w:themeColor="text1" w:themeTint="F2"/>
          <w:sz w:val="22"/>
          <w:szCs w:val="22"/>
        </w:rPr>
        <w:t>HUP- Udruga metalne industrije zalaže se da se hitno provedu sljedeće izmjene propisa:</w:t>
      </w:r>
    </w:p>
    <w:p w:rsidR="00922A1E" w:rsidRPr="00F71E7F" w:rsidRDefault="00922A1E" w:rsidP="00922A1E">
      <w:pPr>
        <w:pStyle w:val="NormalWeb"/>
        <w:numPr>
          <w:ilvl w:val="0"/>
          <w:numId w:val="53"/>
        </w:numPr>
        <w:tabs>
          <w:tab w:val="left" w:pos="1134"/>
        </w:tabs>
        <w:spacing w:after="0"/>
        <w:ind w:left="1134" w:right="401" w:hanging="425"/>
        <w:jc w:val="both"/>
        <w:rPr>
          <w:rFonts w:asciiTheme="minorHAnsi" w:hAnsiTheme="minorHAnsi"/>
          <w:color w:val="0D0D0D" w:themeColor="text1" w:themeTint="F2"/>
          <w:sz w:val="22"/>
          <w:szCs w:val="22"/>
        </w:rPr>
      </w:pPr>
      <w:r w:rsidRPr="00F71E7F">
        <w:rPr>
          <w:rFonts w:asciiTheme="minorHAnsi" w:hAnsiTheme="minorHAnsi"/>
          <w:color w:val="0D0D0D" w:themeColor="text1" w:themeTint="F2"/>
          <w:sz w:val="22"/>
          <w:szCs w:val="22"/>
        </w:rPr>
        <w:t>Troškovi reprezentacije- priznati pravo na odbitak PDV-a te ukinuti i/ili smanjiti obvezu obračunavanja poreza na dobit.</w:t>
      </w:r>
    </w:p>
    <w:p w:rsidR="00922A1E" w:rsidRPr="00F71E7F" w:rsidRDefault="00922A1E" w:rsidP="00922A1E">
      <w:pPr>
        <w:pStyle w:val="NormalWeb"/>
        <w:numPr>
          <w:ilvl w:val="0"/>
          <w:numId w:val="53"/>
        </w:numPr>
        <w:tabs>
          <w:tab w:val="left" w:pos="1134"/>
        </w:tabs>
        <w:spacing w:after="0"/>
        <w:ind w:left="1134" w:right="401" w:hanging="425"/>
        <w:jc w:val="both"/>
        <w:rPr>
          <w:rFonts w:asciiTheme="minorHAnsi" w:hAnsiTheme="minorHAnsi"/>
          <w:color w:val="0D0D0D" w:themeColor="text1" w:themeTint="F2"/>
          <w:sz w:val="22"/>
          <w:szCs w:val="22"/>
        </w:rPr>
      </w:pPr>
      <w:r w:rsidRPr="00F71E7F">
        <w:rPr>
          <w:rFonts w:asciiTheme="minorHAnsi" w:hAnsiTheme="minorHAnsi"/>
          <w:color w:val="0D0D0D" w:themeColor="text1" w:themeTint="F2"/>
          <w:sz w:val="22"/>
          <w:szCs w:val="22"/>
        </w:rPr>
        <w:t xml:space="preserve">Primitke radnika u obliku toplog obroka i napitaka koje poslodavac omogućuje u interesu obavljanja djelatnosti ne tretirati kao plaću, temeljem čega se za to obračunavaju porezi i doprinosi, nego kao porezno priznati trošak. Ovo bi značajno utjecalo na smanjenje troška rada za djelatnosti koje imaju poslove s posebnim uvjetima rada kod kojih poslodavci moraju voditi posebnu brigu i osigurati adekvatne uvjete rada  radi sprečavanja štetnog utjecaja rada na život i zdravlje radnika. </w:t>
      </w:r>
    </w:p>
    <w:p w:rsidR="00922A1E" w:rsidRPr="00F71E7F" w:rsidRDefault="00922A1E" w:rsidP="00922A1E">
      <w:pPr>
        <w:pStyle w:val="NormalWeb"/>
        <w:numPr>
          <w:ilvl w:val="0"/>
          <w:numId w:val="53"/>
        </w:numPr>
        <w:tabs>
          <w:tab w:val="left" w:pos="1134"/>
        </w:tabs>
        <w:spacing w:after="0"/>
        <w:ind w:left="1134" w:right="401" w:hanging="425"/>
        <w:jc w:val="both"/>
        <w:rPr>
          <w:rFonts w:asciiTheme="minorHAnsi" w:hAnsiTheme="minorHAnsi"/>
          <w:color w:val="0D0D0D" w:themeColor="text1" w:themeTint="F2"/>
          <w:sz w:val="22"/>
          <w:szCs w:val="22"/>
        </w:rPr>
      </w:pPr>
      <w:r w:rsidRPr="00F71E7F">
        <w:rPr>
          <w:rFonts w:asciiTheme="minorHAnsi" w:hAnsiTheme="minorHAnsi"/>
          <w:color w:val="0D0D0D" w:themeColor="text1" w:themeTint="F2"/>
          <w:sz w:val="22"/>
          <w:szCs w:val="22"/>
        </w:rPr>
        <w:t>Predlaže se izmjena Pravilnika o porezu na dohodak u dijelu iznosa dnevnica za put u inozemstvo. Potrebno je utvrditi realne troškove života u pojedinim zemljama te sukladno tome povećati neoporezive iznosa dnevnica za službena putovanja u inozemstvo.</w:t>
      </w:r>
    </w:p>
    <w:p w:rsidR="00922A1E" w:rsidRPr="00F71E7F" w:rsidRDefault="00922A1E" w:rsidP="00922A1E">
      <w:pPr>
        <w:pStyle w:val="NormalWeb"/>
        <w:numPr>
          <w:ilvl w:val="0"/>
          <w:numId w:val="53"/>
        </w:numPr>
        <w:tabs>
          <w:tab w:val="left" w:pos="1134"/>
        </w:tabs>
        <w:spacing w:after="0"/>
        <w:ind w:left="1134" w:right="401" w:hanging="425"/>
        <w:jc w:val="both"/>
        <w:rPr>
          <w:rFonts w:asciiTheme="minorHAnsi" w:hAnsiTheme="minorHAnsi"/>
          <w:color w:val="0D0D0D" w:themeColor="text1" w:themeTint="F2"/>
          <w:sz w:val="22"/>
          <w:szCs w:val="22"/>
        </w:rPr>
      </w:pPr>
      <w:r w:rsidRPr="00F71E7F">
        <w:rPr>
          <w:rFonts w:asciiTheme="minorHAnsi" w:hAnsiTheme="minorHAnsi"/>
          <w:color w:val="0D0D0D" w:themeColor="text1" w:themeTint="F2"/>
          <w:sz w:val="22"/>
          <w:szCs w:val="22"/>
        </w:rPr>
        <w:t>Unaprjeđenje i pojednostavljenje sustava JOPPD obrasca s ciljem pojednostavljenja izvještavanja. Predlaže se da se prate samo one isplate radnicima koje predstavljaju direktnu isplatu neoporezivih primitaka (dnevnice, terenski dodaci, isplate troškova prijevoza 2 kn/km i dr.), dok se svi ostali troškovi koji nastaju na službenom putu, a radniku ne predstavljaju primitak, ne iskazuju na obrascu.</w:t>
      </w:r>
    </w:p>
    <w:p w:rsidR="00922A1E" w:rsidRPr="00F71E7F" w:rsidRDefault="00922A1E" w:rsidP="00922A1E">
      <w:pPr>
        <w:pStyle w:val="NormalWeb"/>
        <w:numPr>
          <w:ilvl w:val="0"/>
          <w:numId w:val="53"/>
        </w:numPr>
        <w:tabs>
          <w:tab w:val="left" w:pos="1134"/>
        </w:tabs>
        <w:spacing w:after="0"/>
        <w:ind w:left="1134" w:right="401" w:hanging="425"/>
        <w:jc w:val="both"/>
        <w:rPr>
          <w:rFonts w:asciiTheme="minorHAnsi" w:hAnsiTheme="minorHAnsi"/>
          <w:color w:val="0D0D0D" w:themeColor="text1" w:themeTint="F2"/>
          <w:sz w:val="22"/>
          <w:szCs w:val="22"/>
        </w:rPr>
      </w:pPr>
      <w:r w:rsidRPr="00F71E7F">
        <w:rPr>
          <w:rFonts w:asciiTheme="minorHAnsi" w:hAnsiTheme="minorHAnsi"/>
          <w:color w:val="0D0D0D" w:themeColor="text1" w:themeTint="F2"/>
          <w:sz w:val="22"/>
          <w:szCs w:val="22"/>
        </w:rPr>
        <w:t>U Zakonu o porezu na dohodak i Pravilniku postoje odredbe o mogućnosti isplate neoporezivih iznosa nagrada radnicima do 2.500 kn godišnje. Ukoliko poslodavac iz financijskih razloga nije u mogućnosti to isplatiti do kraja poslovne godine, ta mogućnost se gasi. Predlažemo da se omogući korištenje neoporezivih isplata radnicima u razdoblju od 3 godine nakon godine na koju se odnosi.</w:t>
      </w:r>
    </w:p>
    <w:p w:rsidR="00922A1E" w:rsidRPr="00F71E7F" w:rsidRDefault="00922A1E" w:rsidP="00922A1E">
      <w:pPr>
        <w:pStyle w:val="NormalWeb"/>
        <w:numPr>
          <w:ilvl w:val="0"/>
          <w:numId w:val="74"/>
        </w:numPr>
        <w:tabs>
          <w:tab w:val="left" w:pos="709"/>
        </w:tabs>
        <w:spacing w:line="276" w:lineRule="auto"/>
        <w:ind w:right="401"/>
        <w:rPr>
          <w:rFonts w:asciiTheme="minorHAnsi" w:hAnsiTheme="minorHAnsi"/>
          <w:b/>
          <w:color w:val="0D0D0D" w:themeColor="text1" w:themeTint="F2"/>
          <w:sz w:val="22"/>
          <w:szCs w:val="22"/>
        </w:rPr>
      </w:pPr>
      <w:r w:rsidRPr="00F71E7F">
        <w:rPr>
          <w:rFonts w:asciiTheme="minorHAnsi" w:hAnsiTheme="minorHAnsi"/>
          <w:b/>
          <w:color w:val="0D0D0D" w:themeColor="text1" w:themeTint="F2"/>
          <w:sz w:val="22"/>
          <w:szCs w:val="22"/>
        </w:rPr>
        <w:t>Zaštita na radu</w:t>
      </w:r>
    </w:p>
    <w:p w:rsidR="00922A1E" w:rsidRPr="00F71E7F" w:rsidRDefault="00922A1E" w:rsidP="00922A1E">
      <w:pPr>
        <w:pStyle w:val="NormalWeb"/>
        <w:tabs>
          <w:tab w:val="left" w:pos="709"/>
        </w:tabs>
        <w:spacing w:after="0" w:line="276" w:lineRule="auto"/>
        <w:ind w:left="709" w:right="401"/>
        <w:jc w:val="both"/>
        <w:rPr>
          <w:rFonts w:asciiTheme="minorHAnsi" w:hAnsiTheme="minorHAnsi"/>
          <w:color w:val="0D0D0D" w:themeColor="text1" w:themeTint="F2"/>
          <w:sz w:val="22"/>
          <w:szCs w:val="22"/>
        </w:rPr>
      </w:pPr>
      <w:r w:rsidRPr="00F71E7F">
        <w:rPr>
          <w:rFonts w:asciiTheme="minorHAnsi" w:hAnsiTheme="minorHAnsi"/>
          <w:color w:val="0D0D0D" w:themeColor="text1" w:themeTint="F2"/>
          <w:sz w:val="22"/>
          <w:szCs w:val="22"/>
        </w:rPr>
        <w:t xml:space="preserve">Nedvojbeno je da se u svrhu postizanja zaštite na radu trebaju provoditi politike zaštite zdravlja i sigurnosti osoba na radu koje trebaju biti popraćene adekvatnim propisima. Poslovi s posebnim uvjetima rada zasebno su regulirani radi sprečavanja štetnog utjecaja rada na život i zdravlje radnika, </w:t>
      </w:r>
      <w:r w:rsidRPr="00F71E7F">
        <w:rPr>
          <w:rFonts w:asciiTheme="minorHAnsi" w:hAnsiTheme="minorHAnsi"/>
          <w:color w:val="0D0D0D" w:themeColor="text1" w:themeTint="F2"/>
          <w:sz w:val="22"/>
          <w:szCs w:val="22"/>
        </w:rPr>
        <w:lastRenderedPageBreak/>
        <w:t xml:space="preserve">no u Republici Hrvatskoj na snazi je Pravilnik o poslovima s posebnim uvjetima rada iz 1984. godine koji nije odgovarajući današnjem stanju tehnologije i organizacije rada. </w:t>
      </w:r>
    </w:p>
    <w:p w:rsidR="00922A1E" w:rsidRPr="00F71E7F" w:rsidRDefault="00922A1E" w:rsidP="00922A1E">
      <w:pPr>
        <w:pStyle w:val="NormalWeb"/>
        <w:tabs>
          <w:tab w:val="left" w:pos="709"/>
        </w:tabs>
        <w:spacing w:after="0" w:line="276" w:lineRule="auto"/>
        <w:ind w:left="709" w:right="401"/>
        <w:jc w:val="both"/>
        <w:rPr>
          <w:rFonts w:asciiTheme="minorHAnsi" w:hAnsiTheme="minorHAnsi"/>
          <w:color w:val="0D0D0D" w:themeColor="text1" w:themeTint="F2"/>
          <w:sz w:val="22"/>
          <w:szCs w:val="22"/>
        </w:rPr>
      </w:pPr>
      <w:r w:rsidRPr="00F71E7F">
        <w:rPr>
          <w:rFonts w:asciiTheme="minorHAnsi" w:hAnsiTheme="minorHAnsi"/>
          <w:color w:val="0D0D0D" w:themeColor="text1" w:themeTint="F2"/>
          <w:sz w:val="22"/>
          <w:szCs w:val="22"/>
        </w:rPr>
        <w:t>Potrebno je hitno pristupiti izradi novog Pravilnika o poslovima s posebnim uvjetima rada te donijeti i druge podzakonske akte nužne za provedbu Zakona o zaštiti na radu</w:t>
      </w:r>
    </w:p>
    <w:p w:rsidR="00502FDA" w:rsidRPr="00F71E7F" w:rsidRDefault="00502FDA" w:rsidP="00CF5EE5">
      <w:pPr>
        <w:pStyle w:val="NormalWeb"/>
        <w:tabs>
          <w:tab w:val="left" w:pos="709"/>
        </w:tabs>
        <w:spacing w:line="276" w:lineRule="auto"/>
        <w:ind w:left="709" w:right="401"/>
        <w:rPr>
          <w:rFonts w:asciiTheme="minorHAnsi" w:hAnsiTheme="minorHAnsi"/>
          <w:color w:val="0D0D0D" w:themeColor="text1" w:themeTint="F2"/>
          <w:sz w:val="22"/>
          <w:szCs w:val="22"/>
        </w:rPr>
      </w:pPr>
    </w:p>
    <w:p w:rsidR="00B860E7" w:rsidRPr="00F71E7F" w:rsidRDefault="00B860E7" w:rsidP="00CF5EE5">
      <w:pPr>
        <w:tabs>
          <w:tab w:val="left" w:pos="709"/>
        </w:tabs>
        <w:spacing w:line="276" w:lineRule="auto"/>
        <w:ind w:left="709" w:right="401"/>
        <w:jc w:val="both"/>
        <w:rPr>
          <w:rFonts w:asciiTheme="minorHAnsi" w:hAnsiTheme="minorHAnsi"/>
        </w:rPr>
      </w:pPr>
    </w:p>
    <w:p w:rsidR="00B860E7" w:rsidRPr="00F71E7F" w:rsidRDefault="00B860E7" w:rsidP="00211911">
      <w:pPr>
        <w:tabs>
          <w:tab w:val="left" w:pos="709"/>
        </w:tabs>
        <w:spacing w:line="276" w:lineRule="auto"/>
        <w:ind w:left="709" w:right="401"/>
        <w:rPr>
          <w:rFonts w:asciiTheme="minorHAnsi" w:hAnsiTheme="minorHAnsi"/>
          <w:b/>
          <w:sz w:val="56"/>
          <w:szCs w:val="56"/>
        </w:rPr>
      </w:pPr>
      <w:r w:rsidRPr="00F71E7F">
        <w:rPr>
          <w:rFonts w:asciiTheme="minorHAnsi" w:hAnsiTheme="minorHAnsi"/>
          <w:b/>
          <w:sz w:val="56"/>
          <w:szCs w:val="56"/>
        </w:rPr>
        <w:t>16.  HUP - UDRUGA NAUTIČKOG SEKTORA</w:t>
      </w:r>
    </w:p>
    <w:p w:rsidR="00B860E7" w:rsidRPr="00F71E7F" w:rsidRDefault="00211911" w:rsidP="00CF5EE5">
      <w:pPr>
        <w:tabs>
          <w:tab w:val="left" w:pos="709"/>
        </w:tabs>
        <w:ind w:left="709" w:right="401"/>
        <w:jc w:val="both"/>
        <w:rPr>
          <w:rFonts w:asciiTheme="minorHAnsi" w:hAnsiTheme="minorHAnsi"/>
        </w:rPr>
      </w:pPr>
      <w:r w:rsidRPr="00F71E7F">
        <w:rPr>
          <w:rFonts w:asciiTheme="minorHAnsi" w:hAnsiTheme="minorHAnsi"/>
        </w:rPr>
        <w:t>Kontakt:</w:t>
      </w:r>
    </w:p>
    <w:p w:rsidR="00261E9D" w:rsidRPr="00F71E7F" w:rsidRDefault="00261E9D" w:rsidP="00211911">
      <w:pPr>
        <w:ind w:left="709" w:right="403"/>
        <w:rPr>
          <w:rFonts w:asciiTheme="minorHAnsi" w:hAnsiTheme="minorHAnsi"/>
        </w:rPr>
      </w:pPr>
      <w:r w:rsidRPr="00F71E7F">
        <w:rPr>
          <w:rFonts w:asciiTheme="minorHAnsi" w:hAnsiTheme="minorHAnsi"/>
        </w:rPr>
        <w:t>Vesna Ivić-Šimetin</w:t>
      </w:r>
      <w:r w:rsidR="00211911" w:rsidRPr="00F71E7F">
        <w:rPr>
          <w:rFonts w:asciiTheme="minorHAnsi" w:hAnsiTheme="minorHAnsi"/>
        </w:rPr>
        <w:t xml:space="preserve">, </w:t>
      </w:r>
      <w:r w:rsidRPr="00F71E7F">
        <w:rPr>
          <w:rFonts w:asciiTheme="minorHAnsi" w:hAnsiTheme="minorHAnsi"/>
        </w:rPr>
        <w:t xml:space="preserve">direktorica </w:t>
      </w:r>
      <w:r w:rsidR="00211911" w:rsidRPr="00F71E7F">
        <w:rPr>
          <w:rFonts w:asciiTheme="minorHAnsi" w:hAnsiTheme="minorHAnsi"/>
        </w:rPr>
        <w:t>Udruge</w:t>
      </w:r>
    </w:p>
    <w:p w:rsidR="00261E9D" w:rsidRPr="00F71E7F" w:rsidRDefault="00261E9D" w:rsidP="00211911">
      <w:pPr>
        <w:ind w:left="709" w:right="403"/>
        <w:rPr>
          <w:rFonts w:asciiTheme="minorHAnsi" w:hAnsiTheme="minorHAnsi"/>
        </w:rPr>
      </w:pPr>
      <w:r w:rsidRPr="00F71E7F">
        <w:rPr>
          <w:rFonts w:asciiTheme="minorHAnsi" w:hAnsiTheme="minorHAnsi"/>
        </w:rPr>
        <w:t>e</w:t>
      </w:r>
      <w:r w:rsidR="00211911" w:rsidRPr="00F71E7F">
        <w:rPr>
          <w:rFonts w:asciiTheme="minorHAnsi" w:hAnsiTheme="minorHAnsi"/>
        </w:rPr>
        <w:t>.</w:t>
      </w:r>
      <w:r w:rsidRPr="00F71E7F">
        <w:rPr>
          <w:rFonts w:asciiTheme="minorHAnsi" w:hAnsiTheme="minorHAnsi"/>
        </w:rPr>
        <w:t xml:space="preserve">  </w:t>
      </w:r>
      <w:hyperlink r:id="rId20" w:history="1">
        <w:r w:rsidRPr="00F71E7F">
          <w:rPr>
            <w:rStyle w:val="Hyperlink"/>
            <w:rFonts w:asciiTheme="minorHAnsi" w:hAnsiTheme="minorHAnsi"/>
          </w:rPr>
          <w:t>vesna.simetin@hup.hr</w:t>
        </w:r>
      </w:hyperlink>
      <w:r w:rsidRPr="00F71E7F">
        <w:rPr>
          <w:rFonts w:asciiTheme="minorHAnsi" w:hAnsiTheme="minorHAnsi"/>
        </w:rPr>
        <w:t xml:space="preserve"> </w:t>
      </w:r>
    </w:p>
    <w:p w:rsidR="00261E9D" w:rsidRPr="00F71E7F" w:rsidRDefault="00211911" w:rsidP="00211911">
      <w:pPr>
        <w:ind w:left="709" w:right="403"/>
        <w:rPr>
          <w:rFonts w:asciiTheme="minorHAnsi" w:hAnsiTheme="minorHAnsi"/>
        </w:rPr>
      </w:pPr>
      <w:r w:rsidRPr="00F71E7F">
        <w:rPr>
          <w:rFonts w:asciiTheme="minorHAnsi" w:hAnsiTheme="minorHAnsi"/>
        </w:rPr>
        <w:t>t.</w:t>
      </w:r>
      <w:r w:rsidR="00261E9D" w:rsidRPr="00F71E7F">
        <w:rPr>
          <w:rFonts w:asciiTheme="minorHAnsi" w:hAnsiTheme="minorHAnsi"/>
        </w:rPr>
        <w:t xml:space="preserve"> 021/368-288</w:t>
      </w:r>
    </w:p>
    <w:p w:rsidR="00211911" w:rsidRPr="00F71E7F" w:rsidRDefault="00211911" w:rsidP="00211911">
      <w:pPr>
        <w:ind w:left="709" w:right="403"/>
        <w:rPr>
          <w:rFonts w:asciiTheme="minorHAnsi" w:hAnsiTheme="minorHAnsi"/>
        </w:rPr>
      </w:pPr>
    </w:p>
    <w:p w:rsidR="00211911" w:rsidRPr="00F71E7F" w:rsidRDefault="00261E9D" w:rsidP="00211911">
      <w:pPr>
        <w:ind w:left="709" w:right="425" w:firstLine="707"/>
        <w:jc w:val="both"/>
        <w:rPr>
          <w:rFonts w:asciiTheme="minorHAnsi" w:hAnsiTheme="minorHAnsi"/>
          <w:i/>
        </w:rPr>
      </w:pPr>
      <w:r w:rsidRPr="00F71E7F">
        <w:rPr>
          <w:rFonts w:asciiTheme="minorHAnsi" w:hAnsiTheme="minorHAnsi"/>
          <w:i/>
        </w:rPr>
        <w:t xml:space="preserve">Nautički sektor jedan je od rijetkih segmenata hrvatskog gospodarstva gdje je uz pametnu, ali   hrabru politiku moguće ostvariti rast po godišnjoj stopi od 20%. Naše inicijative prema Vladi kreću se u smjeru prepoznavanja Hrvatske kao „yachting friendly„ destinacije što podrazumijeva implementaciju poznatih mjera, kako bi se ojačala konkurentnost prema drugim mediteranskim destinacijama, posebno susjednoj Italiji i Crnoj Gori te Grčkoj. Kada je u pitanju  investiranje na pomorskom dobru radi gradnje novih marina i povećanja kapaciteta u postojećim marinama potrebno je pojednostavniti procedure i razgraničiti nadležnost između države i lokalne uprave. U tom smislu ključno je donošenje novog krovnog Zakona o pomorskom dobru i morskim lukama, koji će odrediti pravila te omogućiti pravnu sigurnost investitora. O apsurdnosti trenutačne situacije dovoljno govori činjenica da je navedeni Zakon u pripremi već punih 10 godina. Nadalje, stopa PDV-a od 13 posto za djelatnost čartera najviša je u usporedbi s konkurentskim tržištima te je nužan povrat stope PDV-a na najviše 10%, a istu sniženu stopu potrebno je uvesti za vezove u marinama i ostale usluge u nautičkom turizmu. </w:t>
      </w:r>
    </w:p>
    <w:p w:rsidR="00261E9D" w:rsidRPr="00F71E7F" w:rsidRDefault="00261E9D" w:rsidP="00211911">
      <w:pPr>
        <w:ind w:left="709" w:right="425" w:firstLine="707"/>
        <w:jc w:val="both"/>
        <w:rPr>
          <w:rFonts w:asciiTheme="minorHAnsi" w:hAnsiTheme="minorHAnsi"/>
          <w:i/>
        </w:rPr>
      </w:pPr>
      <w:r w:rsidRPr="00F71E7F">
        <w:rPr>
          <w:rFonts w:asciiTheme="minorHAnsi" w:hAnsiTheme="minorHAnsi"/>
          <w:i/>
        </w:rPr>
        <w:t>Potrebno je omogućiti korištenje tax free goriva za komercijalne mega - jahte s profesionalnom posadom, kako bi domaće naftne tvrtke ostvarivale prihod po toj osnovi, a koji danas u milijunskim iznosima odlazi u neposredno susjedstvo. Potrebno je liberalizirati radno zakonodavstvo kada je u pitanju povremeni rad u turizmu (vaučeri) te omogućiti rad hrvatskih članova posade na jahtama pod stranom zastavom. Zaključno, Udruga nautičkog sektora nezadovoljna je tretmanom i promocijom nautike u okviru Hrvatske turističke zajednice, koja samo od boravišne pristojbe nautičkih gostiju uprihodi više od 30 milijuna kuna, a u potpunosti ignorira zahtjeve i sugestije od strane aktivnih sudionika tržišta okupljenih kroz HUP te novac troši na aktivnosti koje ne daju</w:t>
      </w:r>
      <w:r w:rsidR="00211911" w:rsidRPr="00F71E7F">
        <w:rPr>
          <w:rFonts w:asciiTheme="minorHAnsi" w:hAnsiTheme="minorHAnsi"/>
          <w:i/>
        </w:rPr>
        <w:t xml:space="preserve"> rezultate u povećanju prihoda.</w:t>
      </w:r>
    </w:p>
    <w:p w:rsidR="00211911" w:rsidRPr="00F71E7F" w:rsidRDefault="00211911" w:rsidP="00211911">
      <w:pPr>
        <w:ind w:left="6373" w:right="425"/>
        <w:jc w:val="both"/>
        <w:rPr>
          <w:rFonts w:asciiTheme="minorHAnsi" w:hAnsiTheme="minorHAnsi"/>
          <w:b/>
        </w:rPr>
      </w:pPr>
      <w:r w:rsidRPr="00F71E7F">
        <w:rPr>
          <w:rFonts w:asciiTheme="minorHAnsi" w:hAnsiTheme="minorHAnsi"/>
          <w:b/>
        </w:rPr>
        <w:t>Roko Vuletić, predsjednik Udruge</w:t>
      </w:r>
    </w:p>
    <w:p w:rsidR="00261E9D" w:rsidRPr="00F71E7F" w:rsidRDefault="00261E9D" w:rsidP="00CF5EE5">
      <w:pPr>
        <w:spacing w:line="276" w:lineRule="auto"/>
        <w:ind w:left="709" w:right="401"/>
        <w:jc w:val="both"/>
        <w:rPr>
          <w:rFonts w:asciiTheme="minorHAnsi" w:hAnsiTheme="minorHAnsi"/>
        </w:rPr>
      </w:pPr>
    </w:p>
    <w:p w:rsidR="00211911" w:rsidRPr="00F71E7F" w:rsidRDefault="00211911" w:rsidP="00211911">
      <w:pPr>
        <w:spacing w:line="276" w:lineRule="auto"/>
        <w:ind w:left="709" w:right="401"/>
        <w:jc w:val="both"/>
        <w:rPr>
          <w:rFonts w:asciiTheme="minorHAnsi" w:hAnsiTheme="minorHAnsi"/>
        </w:rPr>
      </w:pPr>
    </w:p>
    <w:p w:rsidR="00211911" w:rsidRPr="00F71E7F" w:rsidRDefault="00211911" w:rsidP="00211911">
      <w:pPr>
        <w:spacing w:line="276" w:lineRule="auto"/>
        <w:ind w:left="709" w:right="401"/>
        <w:jc w:val="both"/>
        <w:rPr>
          <w:rFonts w:asciiTheme="minorHAnsi" w:hAnsiTheme="minorHAnsi"/>
        </w:rPr>
      </w:pPr>
      <w:r w:rsidRPr="00F71E7F">
        <w:rPr>
          <w:rFonts w:asciiTheme="minorHAnsi" w:hAnsiTheme="minorHAnsi"/>
        </w:rPr>
        <w:t xml:space="preserve">Udruga nautičkog sektora u svom sastavu okuplja različite  djelatnosti koje djeluju u nautičkom sektoru, od marina, čarter kompanija, uvoznika i distributera plovila, male brodogradnje, sajmova, časopisa, servisnih djelatnosti i druge. Upravo zbog svog raznolikog sastava, ali i stručnosti  ljudi u Izvršnom odboru, udruga želi biti partner Vladi i državnim institucijama kad je u pitanju strategija razvoja nautičkog turizma te zakonodavni akti. </w:t>
      </w:r>
    </w:p>
    <w:p w:rsidR="00261E9D" w:rsidRPr="00F71E7F" w:rsidRDefault="00261E9D" w:rsidP="00CF5EE5">
      <w:pPr>
        <w:spacing w:line="276" w:lineRule="auto"/>
        <w:ind w:left="709" w:right="401"/>
        <w:jc w:val="both"/>
        <w:rPr>
          <w:rFonts w:asciiTheme="minorHAnsi" w:hAnsiTheme="minorHAnsi"/>
        </w:rPr>
      </w:pPr>
    </w:p>
    <w:p w:rsidR="00261E9D" w:rsidRPr="00F71E7F" w:rsidRDefault="00261E9D" w:rsidP="00CF5EE5">
      <w:pPr>
        <w:spacing w:after="160" w:line="259" w:lineRule="auto"/>
        <w:ind w:left="709" w:right="401"/>
        <w:rPr>
          <w:rFonts w:asciiTheme="minorHAnsi" w:hAnsiTheme="minorHAnsi"/>
          <w:b/>
        </w:rPr>
      </w:pPr>
      <w:r w:rsidRPr="00F71E7F">
        <w:rPr>
          <w:rFonts w:asciiTheme="minorHAnsi" w:hAnsiTheme="minorHAnsi"/>
          <w:b/>
        </w:rPr>
        <w:t>Ključni problemi:</w:t>
      </w:r>
    </w:p>
    <w:p w:rsidR="00261E9D" w:rsidRPr="00F71E7F" w:rsidRDefault="00261E9D" w:rsidP="00F96FFE">
      <w:pPr>
        <w:pStyle w:val="ListParagraph"/>
        <w:numPr>
          <w:ilvl w:val="0"/>
          <w:numId w:val="58"/>
        </w:numPr>
        <w:spacing w:after="200" w:line="276" w:lineRule="auto"/>
        <w:ind w:left="709" w:right="401" w:firstLine="0"/>
        <w:jc w:val="both"/>
        <w:rPr>
          <w:rFonts w:asciiTheme="minorHAnsi" w:hAnsiTheme="minorHAnsi"/>
        </w:rPr>
      </w:pPr>
      <w:r w:rsidRPr="00F71E7F">
        <w:rPr>
          <w:rFonts w:asciiTheme="minorHAnsi" w:hAnsiTheme="minorHAnsi"/>
        </w:rPr>
        <w:t>Nautički turizam u RH  nema isti status kao ostale turističke grane</w:t>
      </w:r>
    </w:p>
    <w:p w:rsidR="00261E9D" w:rsidRPr="00F71E7F" w:rsidRDefault="00261E9D" w:rsidP="00F96FFE">
      <w:pPr>
        <w:pStyle w:val="ListParagraph"/>
        <w:numPr>
          <w:ilvl w:val="0"/>
          <w:numId w:val="58"/>
        </w:numPr>
        <w:spacing w:line="276" w:lineRule="auto"/>
        <w:ind w:left="709" w:right="401" w:firstLine="0"/>
        <w:jc w:val="both"/>
        <w:rPr>
          <w:rFonts w:asciiTheme="minorHAnsi" w:hAnsiTheme="minorHAnsi"/>
        </w:rPr>
      </w:pPr>
      <w:r w:rsidRPr="00F71E7F">
        <w:rPr>
          <w:rFonts w:asciiTheme="minorHAnsi" w:hAnsiTheme="minorHAnsi"/>
        </w:rPr>
        <w:lastRenderedPageBreak/>
        <w:t>Previsoka stopa PDV-a za čarter djelatnost i za marine</w:t>
      </w:r>
    </w:p>
    <w:p w:rsidR="00261E9D" w:rsidRPr="00F71E7F" w:rsidRDefault="00261E9D" w:rsidP="00F96FFE">
      <w:pPr>
        <w:pStyle w:val="ListParagraph"/>
        <w:numPr>
          <w:ilvl w:val="0"/>
          <w:numId w:val="58"/>
        </w:numPr>
        <w:spacing w:line="276" w:lineRule="auto"/>
        <w:ind w:left="709" w:right="401" w:firstLine="0"/>
        <w:jc w:val="both"/>
        <w:rPr>
          <w:rFonts w:asciiTheme="minorHAnsi" w:hAnsiTheme="minorHAnsi"/>
        </w:rPr>
      </w:pPr>
      <w:r w:rsidRPr="00F71E7F">
        <w:rPr>
          <w:rFonts w:asciiTheme="minorHAnsi" w:hAnsiTheme="minorHAnsi"/>
        </w:rPr>
        <w:t>Problemi u poslovanju sa Lučkim kapetanijama i Hrvatskim registrom brodova</w:t>
      </w:r>
    </w:p>
    <w:p w:rsidR="00261E9D" w:rsidRDefault="00261E9D" w:rsidP="00CF5EE5">
      <w:pPr>
        <w:spacing w:line="276" w:lineRule="auto"/>
        <w:ind w:left="709" w:right="401"/>
        <w:jc w:val="both"/>
        <w:rPr>
          <w:rFonts w:asciiTheme="minorHAnsi" w:hAnsiTheme="minorHAnsi"/>
        </w:rPr>
      </w:pPr>
    </w:p>
    <w:p w:rsidR="000F7A21" w:rsidRDefault="000F7A21" w:rsidP="00CF5EE5">
      <w:pPr>
        <w:spacing w:line="276" w:lineRule="auto"/>
        <w:ind w:left="709" w:right="401"/>
        <w:jc w:val="both"/>
        <w:rPr>
          <w:rFonts w:asciiTheme="minorHAnsi" w:hAnsiTheme="minorHAnsi"/>
        </w:rPr>
      </w:pPr>
    </w:p>
    <w:p w:rsidR="000F7A21" w:rsidRDefault="000F7A21" w:rsidP="00CF5EE5">
      <w:pPr>
        <w:spacing w:line="276" w:lineRule="auto"/>
        <w:ind w:left="709" w:right="401"/>
        <w:jc w:val="both"/>
        <w:rPr>
          <w:rFonts w:asciiTheme="minorHAnsi" w:hAnsiTheme="minorHAnsi"/>
        </w:rPr>
      </w:pPr>
    </w:p>
    <w:p w:rsidR="000F7A21" w:rsidRPr="00F71E7F" w:rsidRDefault="000F7A21" w:rsidP="00CF5EE5">
      <w:pPr>
        <w:spacing w:line="276" w:lineRule="auto"/>
        <w:ind w:left="709" w:right="401"/>
        <w:jc w:val="both"/>
        <w:rPr>
          <w:rFonts w:asciiTheme="minorHAnsi" w:hAnsiTheme="minorHAnsi"/>
        </w:rPr>
      </w:pPr>
    </w:p>
    <w:p w:rsidR="00261E9D" w:rsidRPr="00F71E7F" w:rsidRDefault="00261E9D" w:rsidP="00CF5EE5">
      <w:pPr>
        <w:spacing w:line="276" w:lineRule="auto"/>
        <w:ind w:left="709" w:right="401"/>
        <w:jc w:val="both"/>
        <w:rPr>
          <w:rFonts w:asciiTheme="minorHAnsi" w:hAnsiTheme="minorHAnsi"/>
          <w:b/>
        </w:rPr>
      </w:pPr>
    </w:p>
    <w:p w:rsidR="00261E9D" w:rsidRPr="00F71E7F" w:rsidRDefault="00261E9D" w:rsidP="00CF5EE5">
      <w:pPr>
        <w:spacing w:line="276" w:lineRule="auto"/>
        <w:ind w:left="709" w:right="401"/>
        <w:jc w:val="both"/>
        <w:rPr>
          <w:rFonts w:asciiTheme="minorHAnsi" w:hAnsiTheme="minorHAnsi"/>
          <w:b/>
        </w:rPr>
      </w:pPr>
      <w:r w:rsidRPr="00F71E7F">
        <w:rPr>
          <w:rFonts w:asciiTheme="minorHAnsi" w:hAnsiTheme="minorHAnsi"/>
          <w:b/>
        </w:rPr>
        <w:t>Obrazloženje i rješenja:</w:t>
      </w:r>
    </w:p>
    <w:p w:rsidR="00261E9D" w:rsidRPr="00F71E7F" w:rsidRDefault="00261E9D" w:rsidP="00CF5EE5">
      <w:pPr>
        <w:spacing w:line="276" w:lineRule="auto"/>
        <w:ind w:left="709" w:right="401"/>
        <w:jc w:val="both"/>
        <w:rPr>
          <w:rFonts w:asciiTheme="minorHAnsi" w:hAnsiTheme="minorHAnsi"/>
          <w:b/>
        </w:rPr>
      </w:pPr>
    </w:p>
    <w:p w:rsidR="00261E9D" w:rsidRPr="00F71E7F" w:rsidRDefault="00261E9D" w:rsidP="00F96FFE">
      <w:pPr>
        <w:pStyle w:val="ListParagraph"/>
        <w:numPr>
          <w:ilvl w:val="0"/>
          <w:numId w:val="59"/>
        </w:numPr>
        <w:ind w:left="1276" w:right="425" w:hanging="567"/>
        <w:jc w:val="both"/>
        <w:rPr>
          <w:rFonts w:asciiTheme="minorHAnsi" w:hAnsiTheme="minorHAnsi"/>
        </w:rPr>
      </w:pPr>
      <w:r w:rsidRPr="00F71E7F">
        <w:rPr>
          <w:rFonts w:asciiTheme="minorHAnsi" w:hAnsiTheme="minorHAnsi"/>
        </w:rPr>
        <w:t>Tvrtke koje se bave nautičkim turizmom nemaju adekvatan utjecaj  na politiku Hrvatske turističke zajednice, poglavito kad  se radi o promidžbi i sajmovima. Iako je zakonski regulirano da se polovica iznosa koji nautički turizam uprihodi kroz boravišne pristojbe utroši u promociju i promidžbu nautičkog turizma, Hrvatska turistička zajednica to ne radi na zadovoljavajući i transparentan način budući da su informacije o programu rada i financijskim planovima nedostupne, niti postoji pravi nadzor nad poslovanjem. Udruga smatra da bi  HUP,  poput HGK i HOK-a trebao biti direktno zastupljen u nacionalnom vijeću Turističke zajednice te predlaže uvođenje detaljnog javnog godišnjeg izvještaja o načinu ulaganja prikupljenih sredstava. Boravišna pristojba za nautičare u predsezoni i podsezoni treba biti smanjena kao i za ostale vrste turizma. Radi različite nacionalne klasifikacije djelatnosti u nautici, ima više resornih ministarstava. Udruga smatra da bi resorno ministarstvo za sve djelatnosti koje se bave nautičkim turizmom trebalo biti Ministarstvo turizma.</w:t>
      </w:r>
    </w:p>
    <w:p w:rsidR="00261E9D" w:rsidRPr="00F71E7F" w:rsidRDefault="00261E9D" w:rsidP="00F96FFE">
      <w:pPr>
        <w:pStyle w:val="ListParagraph"/>
        <w:numPr>
          <w:ilvl w:val="0"/>
          <w:numId w:val="59"/>
        </w:numPr>
        <w:ind w:left="1276" w:right="425" w:hanging="567"/>
        <w:jc w:val="both"/>
        <w:rPr>
          <w:rFonts w:asciiTheme="minorHAnsi" w:hAnsiTheme="minorHAnsi"/>
        </w:rPr>
      </w:pPr>
      <w:r w:rsidRPr="00F71E7F">
        <w:rPr>
          <w:rFonts w:asciiTheme="minorHAnsi" w:hAnsiTheme="minorHAnsi"/>
        </w:rPr>
        <w:t>Udruga se zalaže da stopa PDV-a  za čarter  i marine bude 10 %. Zemlje okruženja  (primjerice Italija) smanjuju stopu PDV-a, strani nautičari odlaze u jeftinije destinacije, pa je to jedini način da naše marine i čarter kompanije budu konkurentne i da se taj trend zaustavi.</w:t>
      </w:r>
    </w:p>
    <w:p w:rsidR="00261E9D" w:rsidRPr="00F71E7F" w:rsidRDefault="00261E9D" w:rsidP="00F96FFE">
      <w:pPr>
        <w:pStyle w:val="ListParagraph"/>
        <w:numPr>
          <w:ilvl w:val="0"/>
          <w:numId w:val="59"/>
        </w:numPr>
        <w:spacing w:after="200" w:line="276" w:lineRule="auto"/>
        <w:ind w:left="1276" w:right="401" w:hanging="567"/>
        <w:jc w:val="both"/>
        <w:rPr>
          <w:rFonts w:asciiTheme="minorHAnsi" w:hAnsiTheme="minorHAnsi"/>
        </w:rPr>
      </w:pPr>
      <w:r w:rsidRPr="00F71E7F">
        <w:rPr>
          <w:rFonts w:asciiTheme="minorHAnsi" w:hAnsiTheme="minorHAnsi"/>
        </w:rPr>
        <w:t>Tvrtke u nautičkom sektoru navode probleme sa Lučkim kapetanijama i Hrvatskim registrom za brodove zbog dugotrajnih procedura registracije novih jahti, nejasno definiranih procedura za uvoz i izvoz plovila koje se razlikuju ovisno o dežurnoj osobi u kapetaniji, predugim rješavanjem svih problema vezanih za dokumentaciju, ali i nepravilno vođenom dokumentacijom plovila u registru. Problem je i suradnja pojedinih ispostava Lučke kapetanije, nejednako postupanje u različitim procedurama te nerad subotom kad tvrtke u nautičkom sektoru najviše rade. Predlaže se definiranje i pojednostavljenje procedura, umrežavanje institucija, edukacija zaposlenika svih službi te uvođenje kontrole rada ispostava Lučkih kapetanija.</w:t>
      </w:r>
    </w:p>
    <w:p w:rsidR="00161275" w:rsidRPr="00F71E7F" w:rsidRDefault="00261E9D" w:rsidP="00211911">
      <w:pPr>
        <w:pStyle w:val="ListParagraph"/>
        <w:tabs>
          <w:tab w:val="left" w:pos="709"/>
          <w:tab w:val="left" w:pos="8250"/>
        </w:tabs>
        <w:spacing w:after="100" w:line="276" w:lineRule="auto"/>
        <w:ind w:left="1276" w:right="401" w:hanging="567"/>
        <w:jc w:val="both"/>
        <w:rPr>
          <w:rFonts w:asciiTheme="minorHAnsi" w:hAnsiTheme="minorHAnsi"/>
          <w:b/>
        </w:rPr>
      </w:pPr>
      <w:r w:rsidRPr="00F71E7F">
        <w:rPr>
          <w:rFonts w:asciiTheme="minorHAnsi" w:hAnsiTheme="minorHAnsi"/>
          <w:b/>
        </w:rPr>
        <w:br w:type="page"/>
      </w:r>
    </w:p>
    <w:p w:rsidR="00161275" w:rsidRPr="00F71E7F" w:rsidRDefault="00D279AE" w:rsidP="00211911">
      <w:pPr>
        <w:tabs>
          <w:tab w:val="left" w:pos="709"/>
          <w:tab w:val="left" w:pos="8250"/>
        </w:tabs>
        <w:spacing w:after="100" w:line="276" w:lineRule="auto"/>
        <w:ind w:left="709" w:right="401"/>
        <w:rPr>
          <w:rFonts w:asciiTheme="minorHAnsi" w:hAnsiTheme="minorHAnsi"/>
          <w:b/>
          <w:sz w:val="56"/>
          <w:szCs w:val="56"/>
        </w:rPr>
      </w:pPr>
      <w:r w:rsidRPr="00F71E7F">
        <w:rPr>
          <w:rFonts w:asciiTheme="minorHAnsi" w:hAnsiTheme="minorHAnsi"/>
          <w:b/>
          <w:sz w:val="56"/>
          <w:szCs w:val="56"/>
        </w:rPr>
        <w:lastRenderedPageBreak/>
        <w:t xml:space="preserve">17. </w:t>
      </w:r>
      <w:r w:rsidR="00161275" w:rsidRPr="00F71E7F">
        <w:rPr>
          <w:rFonts w:asciiTheme="minorHAnsi" w:hAnsiTheme="minorHAnsi"/>
          <w:b/>
          <w:sz w:val="56"/>
          <w:szCs w:val="56"/>
        </w:rPr>
        <w:t>HUP-UDRUGA NOVINSKIH IZDAVAČA</w:t>
      </w:r>
    </w:p>
    <w:p w:rsidR="00AA6B98" w:rsidRPr="00F71E7F" w:rsidRDefault="00FB6CB2" w:rsidP="00CF5EE5">
      <w:pPr>
        <w:tabs>
          <w:tab w:val="left" w:pos="709"/>
          <w:tab w:val="left" w:pos="8250"/>
        </w:tabs>
        <w:spacing w:after="100" w:line="276" w:lineRule="auto"/>
        <w:ind w:left="709" w:right="401"/>
        <w:jc w:val="both"/>
        <w:rPr>
          <w:rFonts w:asciiTheme="minorHAnsi" w:hAnsiTheme="minorHAnsi"/>
        </w:rPr>
      </w:pPr>
      <w:r w:rsidRPr="00F71E7F">
        <w:rPr>
          <w:rFonts w:asciiTheme="minorHAnsi" w:hAnsiTheme="minorHAnsi"/>
        </w:rPr>
        <w:t>Kontakt:</w:t>
      </w:r>
    </w:p>
    <w:p w:rsidR="00AA6B98" w:rsidRPr="00F71E7F" w:rsidRDefault="00AA6B98" w:rsidP="00FB6CB2">
      <w:pPr>
        <w:tabs>
          <w:tab w:val="left" w:pos="709"/>
          <w:tab w:val="left" w:pos="8250"/>
        </w:tabs>
        <w:ind w:left="709" w:right="403"/>
        <w:jc w:val="both"/>
        <w:rPr>
          <w:rFonts w:asciiTheme="minorHAnsi" w:hAnsiTheme="minorHAnsi"/>
          <w:bCs/>
        </w:rPr>
      </w:pPr>
      <w:r w:rsidRPr="00F71E7F">
        <w:rPr>
          <w:rFonts w:asciiTheme="minorHAnsi" w:hAnsiTheme="minorHAnsi"/>
          <w:bCs/>
        </w:rPr>
        <w:t>Jasminka Martinović</w:t>
      </w:r>
      <w:r w:rsidR="00FB6CB2" w:rsidRPr="00F71E7F">
        <w:rPr>
          <w:rFonts w:asciiTheme="minorHAnsi" w:hAnsiTheme="minorHAnsi"/>
          <w:bCs/>
        </w:rPr>
        <w:t>, direktorica Udruge</w:t>
      </w:r>
    </w:p>
    <w:p w:rsidR="00AA6B98" w:rsidRPr="00F71E7F" w:rsidRDefault="00AA6B98" w:rsidP="00FB6CB2">
      <w:pPr>
        <w:tabs>
          <w:tab w:val="left" w:pos="709"/>
          <w:tab w:val="left" w:pos="8250"/>
        </w:tabs>
        <w:ind w:left="709" w:right="403"/>
        <w:jc w:val="both"/>
        <w:rPr>
          <w:rFonts w:asciiTheme="minorHAnsi" w:hAnsiTheme="minorHAnsi"/>
          <w:bCs/>
        </w:rPr>
      </w:pPr>
      <w:r w:rsidRPr="00F71E7F">
        <w:rPr>
          <w:rFonts w:asciiTheme="minorHAnsi" w:hAnsiTheme="minorHAnsi"/>
          <w:bCs/>
        </w:rPr>
        <w:t>e</w:t>
      </w:r>
      <w:r w:rsidR="00FB6CB2" w:rsidRPr="00F71E7F">
        <w:rPr>
          <w:rFonts w:asciiTheme="minorHAnsi" w:hAnsiTheme="minorHAnsi"/>
          <w:bCs/>
        </w:rPr>
        <w:t>.</w:t>
      </w:r>
      <w:r w:rsidRPr="00F71E7F">
        <w:rPr>
          <w:rFonts w:asciiTheme="minorHAnsi" w:hAnsiTheme="minorHAnsi"/>
          <w:bCs/>
        </w:rPr>
        <w:t xml:space="preserve"> </w:t>
      </w:r>
      <w:hyperlink r:id="rId21" w:history="1">
        <w:r w:rsidRPr="00F71E7F">
          <w:rPr>
            <w:rStyle w:val="Hyperlink"/>
            <w:rFonts w:asciiTheme="minorHAnsi" w:hAnsiTheme="minorHAnsi"/>
            <w:bCs/>
          </w:rPr>
          <w:t>jasminka.martinovic@hup.hr</w:t>
        </w:r>
      </w:hyperlink>
      <w:r w:rsidRPr="00F71E7F">
        <w:rPr>
          <w:rFonts w:asciiTheme="minorHAnsi" w:hAnsiTheme="minorHAnsi"/>
          <w:bCs/>
        </w:rPr>
        <w:t xml:space="preserve"> </w:t>
      </w:r>
    </w:p>
    <w:p w:rsidR="00AA6B98" w:rsidRPr="00F71E7F" w:rsidRDefault="00FB6CB2" w:rsidP="00FB6CB2">
      <w:pPr>
        <w:tabs>
          <w:tab w:val="left" w:pos="709"/>
          <w:tab w:val="left" w:pos="8250"/>
        </w:tabs>
        <w:ind w:left="709" w:right="403"/>
        <w:jc w:val="both"/>
        <w:rPr>
          <w:rFonts w:asciiTheme="minorHAnsi" w:hAnsiTheme="minorHAnsi"/>
          <w:bCs/>
        </w:rPr>
      </w:pPr>
      <w:r w:rsidRPr="00F71E7F">
        <w:rPr>
          <w:rFonts w:asciiTheme="minorHAnsi" w:hAnsiTheme="minorHAnsi"/>
          <w:bCs/>
        </w:rPr>
        <w:t>t.</w:t>
      </w:r>
      <w:r w:rsidR="00AA6B98" w:rsidRPr="00F71E7F">
        <w:rPr>
          <w:rFonts w:asciiTheme="minorHAnsi" w:hAnsiTheme="minorHAnsi"/>
          <w:bCs/>
        </w:rPr>
        <w:t xml:space="preserve"> 01/48 97 568</w:t>
      </w:r>
    </w:p>
    <w:p w:rsidR="002F2361" w:rsidRPr="00F71E7F" w:rsidRDefault="002F2361" w:rsidP="00FB6CB2">
      <w:pPr>
        <w:tabs>
          <w:tab w:val="left" w:pos="709"/>
          <w:tab w:val="left" w:pos="8250"/>
        </w:tabs>
        <w:ind w:left="709" w:right="403"/>
        <w:jc w:val="both"/>
        <w:rPr>
          <w:rFonts w:asciiTheme="minorHAnsi" w:hAnsiTheme="minorHAnsi"/>
          <w:bCs/>
        </w:rPr>
      </w:pPr>
    </w:p>
    <w:p w:rsidR="002F2361" w:rsidRPr="00F71E7F" w:rsidRDefault="002F2361" w:rsidP="002F2361">
      <w:pPr>
        <w:spacing w:line="360" w:lineRule="auto"/>
        <w:ind w:left="709"/>
        <w:jc w:val="both"/>
        <w:rPr>
          <w:i/>
        </w:rPr>
      </w:pPr>
    </w:p>
    <w:p w:rsidR="002F2361" w:rsidRPr="00F71E7F" w:rsidRDefault="002F2361" w:rsidP="002F2361">
      <w:pPr>
        <w:ind w:left="709" w:firstLine="709"/>
        <w:jc w:val="both"/>
        <w:rPr>
          <w:b/>
          <w:i/>
        </w:rPr>
      </w:pPr>
      <w:r w:rsidRPr="00F71E7F">
        <w:rPr>
          <w:i/>
        </w:rPr>
        <w:t>Do sada najveća kriza novinske djelatnosti potresa većinu europskih i svjetskih novinskih  kuća. Novinski izdavači u Hrvatskoj u tome nisu nikakav izuzetak, po mnogo čemu kriza tiskanih medija u Hrvatskoj je još veća i za opstanak opasnija za brojne izdavače. Za veliki broj nakladnika kriza je označila prestanak izlaženja, neke je progutala konkurencija, a mnogi listovi su se utopili u sveprisutno sivilo u borbi za golo preživljavanje. U pokušajima spašavanja onoga što se spasiti može, izdavači novinarima i grafičarima smanjuju plaće, uručuju  otkaze i na druge načine pokušavaju smanjiti rashode.  Tiskane novine stare su više od 400 godina i prijeti realna opasnost ako se ne donesu mjere koje će pomoći toj djelatnosti, da  im, barem u Hrvatskoj, ovo budu posljednji dani tiraža na koje su naviknuli godinama. Izdavači novina traže nove modele privređivanja i nove uređivačke koncepcije u nastojanju da pronađu učinkovite sustave koji neće proizvoditi gubitke. Nažalost, u tome sve teže uspijevaju. Sve navedeno od svih sudionika, od uprava novinskih kuća pa do distribucijskog lanca i  nadležnog Ministarstva kulture i Vlade, tražimo pravodobno, odmjereno i izbalansirano postupanje kako bi u uvjetima pada prihoda od oglašavanja i prodanih naklada omogućili  opstanak tiskanih  medija.</w:t>
      </w:r>
    </w:p>
    <w:p w:rsidR="002F2361" w:rsidRPr="00F71E7F" w:rsidRDefault="002F2361" w:rsidP="002F2361">
      <w:pPr>
        <w:tabs>
          <w:tab w:val="left" w:pos="709"/>
          <w:tab w:val="left" w:pos="8250"/>
        </w:tabs>
        <w:ind w:left="709" w:right="403"/>
        <w:jc w:val="right"/>
        <w:rPr>
          <w:rFonts w:asciiTheme="minorHAnsi" w:hAnsiTheme="minorHAnsi"/>
          <w:b/>
          <w:bCs/>
        </w:rPr>
      </w:pPr>
      <w:r w:rsidRPr="00F71E7F">
        <w:rPr>
          <w:rFonts w:asciiTheme="minorHAnsi" w:hAnsiTheme="minorHAnsi"/>
          <w:b/>
          <w:bCs/>
        </w:rPr>
        <w:t>Miroslav Ivić, predsjednik Udruge</w:t>
      </w:r>
    </w:p>
    <w:p w:rsidR="00D279AE" w:rsidRPr="00F71E7F" w:rsidRDefault="00D279AE" w:rsidP="00CF5EE5">
      <w:pPr>
        <w:tabs>
          <w:tab w:val="left" w:pos="709"/>
          <w:tab w:val="left" w:pos="8250"/>
        </w:tabs>
        <w:spacing w:after="100" w:line="276" w:lineRule="auto"/>
        <w:ind w:left="709" w:right="401"/>
        <w:jc w:val="both"/>
        <w:rPr>
          <w:rFonts w:asciiTheme="minorHAnsi" w:hAnsiTheme="minorHAnsi"/>
          <w:b/>
        </w:rPr>
      </w:pPr>
    </w:p>
    <w:p w:rsidR="00AA6B98" w:rsidRPr="00F71E7F" w:rsidRDefault="00AA6B98" w:rsidP="00F96FFE">
      <w:pPr>
        <w:pStyle w:val="ListParagraph"/>
        <w:numPr>
          <w:ilvl w:val="0"/>
          <w:numId w:val="75"/>
        </w:numPr>
        <w:tabs>
          <w:tab w:val="left" w:pos="709"/>
        </w:tabs>
        <w:spacing w:line="276" w:lineRule="auto"/>
        <w:ind w:right="401"/>
        <w:jc w:val="both"/>
        <w:rPr>
          <w:rFonts w:asciiTheme="minorHAnsi" w:hAnsiTheme="minorHAnsi"/>
          <w:b/>
          <w:bCs/>
        </w:rPr>
      </w:pPr>
      <w:r w:rsidRPr="00F71E7F">
        <w:rPr>
          <w:rFonts w:asciiTheme="minorHAnsi" w:hAnsiTheme="minorHAnsi"/>
          <w:b/>
          <w:bCs/>
        </w:rPr>
        <w:t xml:space="preserve">Uvesti sniženu stopu PDV-a i na sve tjednike i časopise </w:t>
      </w:r>
    </w:p>
    <w:p w:rsidR="00AA6B98" w:rsidRPr="00F71E7F" w:rsidRDefault="00AA6B98" w:rsidP="00FB6CB2">
      <w:pPr>
        <w:tabs>
          <w:tab w:val="left" w:pos="709"/>
        </w:tabs>
        <w:spacing w:line="276" w:lineRule="auto"/>
        <w:ind w:left="709" w:right="401"/>
        <w:jc w:val="both"/>
        <w:rPr>
          <w:rFonts w:asciiTheme="minorHAnsi" w:hAnsiTheme="minorHAnsi"/>
          <w:b/>
          <w:bCs/>
        </w:rPr>
      </w:pPr>
    </w:p>
    <w:p w:rsidR="00AA6B98" w:rsidRPr="00F71E7F" w:rsidRDefault="00AA6B98" w:rsidP="00FB6CB2">
      <w:pPr>
        <w:tabs>
          <w:tab w:val="left" w:pos="709"/>
        </w:tabs>
        <w:spacing w:line="276" w:lineRule="auto"/>
        <w:ind w:left="709" w:right="401"/>
        <w:jc w:val="both"/>
        <w:rPr>
          <w:rFonts w:asciiTheme="minorHAnsi" w:hAnsiTheme="minorHAnsi"/>
          <w:bCs/>
        </w:rPr>
      </w:pPr>
      <w:r w:rsidRPr="00F71E7F">
        <w:rPr>
          <w:rFonts w:asciiTheme="minorHAnsi" w:hAnsiTheme="minorHAnsi"/>
          <w:bCs/>
        </w:rPr>
        <w:t xml:space="preserve">S obzirom na iznimno tešku gospodarsku situaciju u kojoj se nalaze svi novinski nakladnici u zemlji, te činjenicu da svoje odgovorne društvene zadaće obavještavanja, edukacije i zabave građana ne obavljaju samo opće informativni dnevnici, nego i opće informativna periodična izdanja, posebice izdanja namijenjena informiranju javnosti lokalne i/ili regionalne zajednice, potrebno je  poreznu stope od 5% primijeniti  na sav tisak. </w:t>
      </w:r>
    </w:p>
    <w:p w:rsidR="00AA6B98" w:rsidRPr="00F71E7F" w:rsidRDefault="00AA6B98" w:rsidP="00FB6CB2">
      <w:pPr>
        <w:tabs>
          <w:tab w:val="left" w:pos="709"/>
        </w:tabs>
        <w:spacing w:line="276" w:lineRule="auto"/>
        <w:ind w:left="709" w:right="401"/>
        <w:jc w:val="both"/>
        <w:rPr>
          <w:rFonts w:asciiTheme="minorHAnsi" w:hAnsiTheme="minorHAnsi"/>
          <w:bCs/>
        </w:rPr>
      </w:pPr>
    </w:p>
    <w:p w:rsidR="00AA6B98" w:rsidRPr="00F71E7F" w:rsidRDefault="00AA6B98" w:rsidP="00F96FFE">
      <w:pPr>
        <w:pStyle w:val="ListParagraph"/>
        <w:numPr>
          <w:ilvl w:val="0"/>
          <w:numId w:val="75"/>
        </w:numPr>
        <w:tabs>
          <w:tab w:val="left" w:pos="709"/>
        </w:tabs>
        <w:spacing w:line="276" w:lineRule="auto"/>
        <w:ind w:right="401"/>
        <w:jc w:val="both"/>
        <w:rPr>
          <w:rFonts w:asciiTheme="minorHAnsi" w:hAnsiTheme="minorHAnsi"/>
          <w:b/>
          <w:bCs/>
        </w:rPr>
      </w:pPr>
      <w:r w:rsidRPr="00F71E7F">
        <w:rPr>
          <w:rFonts w:asciiTheme="minorHAnsi" w:hAnsiTheme="minorHAnsi"/>
          <w:b/>
          <w:bCs/>
        </w:rPr>
        <w:t>Ukupne prihode tiskanih medija oporezovati sniženom stopom</w:t>
      </w:r>
    </w:p>
    <w:p w:rsidR="00AA6B98" w:rsidRPr="00F71E7F" w:rsidRDefault="00AA6B98" w:rsidP="00FB6CB2">
      <w:pPr>
        <w:tabs>
          <w:tab w:val="left" w:pos="709"/>
        </w:tabs>
        <w:spacing w:line="276" w:lineRule="auto"/>
        <w:ind w:left="709" w:right="401"/>
        <w:jc w:val="both"/>
        <w:rPr>
          <w:rFonts w:asciiTheme="minorHAnsi" w:hAnsiTheme="minorHAnsi"/>
          <w:b/>
          <w:bCs/>
        </w:rPr>
      </w:pPr>
    </w:p>
    <w:p w:rsidR="00AA6B98" w:rsidRPr="00F71E7F" w:rsidRDefault="00AA6B98" w:rsidP="00FB6CB2">
      <w:pPr>
        <w:tabs>
          <w:tab w:val="left" w:pos="709"/>
        </w:tabs>
        <w:spacing w:line="276" w:lineRule="auto"/>
        <w:ind w:left="709" w:right="401"/>
        <w:jc w:val="both"/>
        <w:rPr>
          <w:rFonts w:asciiTheme="minorHAnsi" w:hAnsiTheme="minorHAnsi"/>
          <w:bCs/>
        </w:rPr>
      </w:pPr>
      <w:r w:rsidRPr="00F71E7F">
        <w:rPr>
          <w:rFonts w:asciiTheme="minorHAnsi" w:hAnsiTheme="minorHAnsi"/>
          <w:bCs/>
        </w:rPr>
        <w:t xml:space="preserve">Medijsko tržište, kao i ukupno hrvatsko gospodarstvo, značajno je pogođeno dugotrajnom ekonomskom krizom zbog čega je došlo do značajnog smanjenja broja radnih mjesta, velikog broja propalih poduzeća, pada prodaje i opće nelikvidnosti. Kako bi se sačuvala opća funkcija/namjena novinskog izdavaštva potrebno je relevantnim mjerama očuvati isto. Jedan od takvih zahvata je ukupne prihode tiskanih medija oporezovati sniženom stopom (prihode od oglasa, prihode od prodanih primjeraka novine). </w:t>
      </w:r>
    </w:p>
    <w:p w:rsidR="00AA6B98" w:rsidRPr="00F71E7F" w:rsidRDefault="00AA6B98" w:rsidP="00FB6CB2">
      <w:pPr>
        <w:tabs>
          <w:tab w:val="left" w:pos="709"/>
        </w:tabs>
        <w:spacing w:line="276" w:lineRule="auto"/>
        <w:ind w:left="709" w:right="401"/>
        <w:jc w:val="both"/>
        <w:rPr>
          <w:rFonts w:asciiTheme="minorHAnsi" w:hAnsiTheme="minorHAnsi"/>
          <w:bCs/>
        </w:rPr>
      </w:pPr>
    </w:p>
    <w:p w:rsidR="00AA6B98" w:rsidRPr="00F71E7F" w:rsidRDefault="00AA6B98" w:rsidP="00F96FFE">
      <w:pPr>
        <w:pStyle w:val="ListParagraph"/>
        <w:numPr>
          <w:ilvl w:val="0"/>
          <w:numId w:val="75"/>
        </w:numPr>
        <w:tabs>
          <w:tab w:val="left" w:pos="709"/>
        </w:tabs>
        <w:spacing w:line="276" w:lineRule="auto"/>
        <w:ind w:right="401"/>
        <w:jc w:val="both"/>
        <w:rPr>
          <w:rFonts w:asciiTheme="minorHAnsi" w:hAnsiTheme="minorHAnsi"/>
          <w:b/>
          <w:bCs/>
        </w:rPr>
      </w:pPr>
      <w:r w:rsidRPr="00F71E7F">
        <w:rPr>
          <w:rFonts w:asciiTheme="minorHAnsi" w:hAnsiTheme="minorHAnsi"/>
          <w:b/>
          <w:bCs/>
        </w:rPr>
        <w:t>Omogućiti studentima kupovinu novina putem x-ica po subvencioniranim cijenama</w:t>
      </w:r>
    </w:p>
    <w:p w:rsidR="00AA6B98" w:rsidRPr="00F71E7F" w:rsidRDefault="00AA6B98" w:rsidP="00FB6CB2">
      <w:pPr>
        <w:tabs>
          <w:tab w:val="left" w:pos="709"/>
        </w:tabs>
        <w:spacing w:line="276" w:lineRule="auto"/>
        <w:ind w:left="709" w:right="401"/>
        <w:jc w:val="both"/>
        <w:rPr>
          <w:rFonts w:asciiTheme="minorHAnsi" w:hAnsiTheme="minorHAnsi"/>
          <w:b/>
          <w:bCs/>
        </w:rPr>
      </w:pPr>
    </w:p>
    <w:p w:rsidR="00AA6B98" w:rsidRPr="00F71E7F" w:rsidRDefault="00AA6B98" w:rsidP="00FB6CB2">
      <w:pPr>
        <w:tabs>
          <w:tab w:val="left" w:pos="709"/>
        </w:tabs>
        <w:spacing w:line="276" w:lineRule="auto"/>
        <w:ind w:left="709" w:right="401"/>
        <w:jc w:val="both"/>
        <w:rPr>
          <w:rFonts w:asciiTheme="minorHAnsi" w:hAnsiTheme="minorHAnsi"/>
          <w:bCs/>
        </w:rPr>
      </w:pPr>
      <w:r w:rsidRPr="00F71E7F">
        <w:rPr>
          <w:rFonts w:asciiTheme="minorHAnsi" w:hAnsiTheme="minorHAnsi"/>
          <w:bCs/>
        </w:rPr>
        <w:t>Predmetnu je mjeru potrebno definirati kroz Medijsku strategiju, a Ministarstvo kulture postaviti kao nositelja iste</w:t>
      </w:r>
      <w:r w:rsidR="00E63094" w:rsidRPr="00F71E7F">
        <w:rPr>
          <w:rFonts w:asciiTheme="minorHAnsi" w:hAnsiTheme="minorHAnsi"/>
          <w:bCs/>
        </w:rPr>
        <w:t>.</w:t>
      </w:r>
      <w:r w:rsidRPr="00F71E7F">
        <w:rPr>
          <w:rFonts w:asciiTheme="minorHAnsi" w:hAnsiTheme="minorHAnsi"/>
          <w:bCs/>
        </w:rPr>
        <w:t xml:space="preserve"> </w:t>
      </w:r>
    </w:p>
    <w:p w:rsidR="00AA6B98" w:rsidRPr="00F71E7F" w:rsidRDefault="00AA6B98" w:rsidP="00FB6CB2">
      <w:pPr>
        <w:tabs>
          <w:tab w:val="left" w:pos="709"/>
        </w:tabs>
        <w:spacing w:line="276" w:lineRule="auto"/>
        <w:ind w:left="709" w:right="401"/>
        <w:jc w:val="both"/>
        <w:rPr>
          <w:rFonts w:asciiTheme="minorHAnsi" w:hAnsiTheme="minorHAnsi"/>
          <w:bCs/>
        </w:rPr>
      </w:pPr>
    </w:p>
    <w:p w:rsidR="00D10BDA" w:rsidRPr="00F71E7F" w:rsidRDefault="00D10BDA" w:rsidP="00FB6CB2">
      <w:pPr>
        <w:tabs>
          <w:tab w:val="left" w:pos="709"/>
        </w:tabs>
        <w:spacing w:line="276" w:lineRule="auto"/>
        <w:ind w:left="709" w:right="401"/>
        <w:jc w:val="both"/>
        <w:rPr>
          <w:rFonts w:asciiTheme="minorHAnsi" w:hAnsiTheme="minorHAnsi"/>
          <w:bCs/>
        </w:rPr>
      </w:pPr>
    </w:p>
    <w:p w:rsidR="00001023" w:rsidRPr="00F71E7F" w:rsidRDefault="00001023" w:rsidP="00CF5EE5">
      <w:pPr>
        <w:tabs>
          <w:tab w:val="left" w:pos="709"/>
        </w:tabs>
        <w:spacing w:line="276" w:lineRule="auto"/>
        <w:ind w:left="709" w:right="401"/>
        <w:jc w:val="both"/>
        <w:rPr>
          <w:rFonts w:asciiTheme="minorHAnsi" w:hAnsiTheme="minorHAnsi"/>
          <w:bCs/>
        </w:rPr>
      </w:pPr>
    </w:p>
    <w:p w:rsidR="00D32408" w:rsidRPr="00F71E7F" w:rsidRDefault="00D32408" w:rsidP="00CF5EE5">
      <w:pPr>
        <w:tabs>
          <w:tab w:val="left" w:pos="709"/>
        </w:tabs>
        <w:spacing w:line="276" w:lineRule="auto"/>
        <w:ind w:left="709" w:right="401"/>
        <w:jc w:val="both"/>
        <w:rPr>
          <w:rFonts w:asciiTheme="minorHAnsi" w:hAnsiTheme="minorHAnsi"/>
          <w:bCs/>
        </w:rPr>
      </w:pPr>
    </w:p>
    <w:p w:rsidR="00D10BDA" w:rsidRPr="00F71E7F" w:rsidRDefault="00D10BDA" w:rsidP="00CF5EE5">
      <w:pPr>
        <w:tabs>
          <w:tab w:val="left" w:pos="709"/>
        </w:tabs>
        <w:spacing w:line="276" w:lineRule="auto"/>
        <w:ind w:left="709" w:right="401"/>
        <w:jc w:val="both"/>
        <w:rPr>
          <w:rFonts w:asciiTheme="minorHAnsi" w:hAnsiTheme="minorHAnsi"/>
          <w:bCs/>
        </w:rPr>
      </w:pPr>
    </w:p>
    <w:p w:rsidR="00A001F8" w:rsidRPr="00F71E7F" w:rsidRDefault="00A001F8" w:rsidP="00CF5EE5">
      <w:pPr>
        <w:tabs>
          <w:tab w:val="left" w:pos="709"/>
        </w:tabs>
        <w:spacing w:line="276" w:lineRule="auto"/>
        <w:ind w:left="709" w:right="401"/>
        <w:jc w:val="both"/>
        <w:outlineLvl w:val="0"/>
        <w:rPr>
          <w:rFonts w:asciiTheme="minorHAnsi" w:eastAsia="Arial" w:hAnsiTheme="minorHAnsi"/>
          <w:b/>
          <w:bCs/>
        </w:rPr>
      </w:pPr>
    </w:p>
    <w:p w:rsidR="00146A4A" w:rsidRPr="00F71E7F" w:rsidRDefault="00FC1610" w:rsidP="00CF5EE5">
      <w:pPr>
        <w:tabs>
          <w:tab w:val="left" w:pos="709"/>
        </w:tabs>
        <w:spacing w:line="276" w:lineRule="auto"/>
        <w:ind w:left="709" w:right="401"/>
        <w:outlineLvl w:val="0"/>
        <w:rPr>
          <w:rFonts w:asciiTheme="minorHAnsi" w:eastAsia="Arial" w:hAnsiTheme="minorHAnsi"/>
          <w:b/>
          <w:bCs/>
          <w:color w:val="0D0D0D" w:themeColor="text1" w:themeTint="F2"/>
          <w:sz w:val="56"/>
          <w:szCs w:val="56"/>
        </w:rPr>
      </w:pPr>
      <w:r w:rsidRPr="00F71E7F">
        <w:rPr>
          <w:rFonts w:asciiTheme="minorHAnsi" w:eastAsia="Arial" w:hAnsiTheme="minorHAnsi"/>
          <w:b/>
          <w:bCs/>
          <w:sz w:val="56"/>
          <w:szCs w:val="56"/>
        </w:rPr>
        <w:t>18</w:t>
      </w:r>
      <w:r w:rsidR="00146A4A" w:rsidRPr="00F71E7F">
        <w:rPr>
          <w:rFonts w:asciiTheme="minorHAnsi" w:eastAsia="Arial" w:hAnsiTheme="minorHAnsi"/>
          <w:b/>
          <w:bCs/>
          <w:sz w:val="56"/>
          <w:szCs w:val="56"/>
        </w:rPr>
        <w:t xml:space="preserve">.   </w:t>
      </w:r>
      <w:r w:rsidR="00146A4A" w:rsidRPr="00F71E7F">
        <w:rPr>
          <w:rFonts w:asciiTheme="minorHAnsi" w:eastAsia="Arial" w:hAnsiTheme="minorHAnsi"/>
          <w:b/>
          <w:bCs/>
          <w:color w:val="0D0D0D" w:themeColor="text1" w:themeTint="F2"/>
          <w:sz w:val="56"/>
          <w:szCs w:val="56"/>
        </w:rPr>
        <w:t>HUP</w:t>
      </w:r>
      <w:r w:rsidR="000D4216" w:rsidRPr="00F71E7F">
        <w:rPr>
          <w:rFonts w:asciiTheme="minorHAnsi" w:eastAsia="Arial" w:hAnsiTheme="minorHAnsi"/>
          <w:b/>
          <w:bCs/>
          <w:color w:val="0D0D0D" w:themeColor="text1" w:themeTint="F2"/>
          <w:sz w:val="56"/>
          <w:szCs w:val="56"/>
        </w:rPr>
        <w:t xml:space="preserve"> </w:t>
      </w:r>
      <w:r w:rsidR="00146A4A" w:rsidRPr="00F71E7F">
        <w:rPr>
          <w:rFonts w:asciiTheme="minorHAnsi" w:eastAsia="Arial" w:hAnsiTheme="minorHAnsi"/>
          <w:b/>
          <w:bCs/>
          <w:color w:val="0D0D0D" w:themeColor="text1" w:themeTint="F2"/>
          <w:sz w:val="56"/>
          <w:szCs w:val="56"/>
        </w:rPr>
        <w:t>-</w:t>
      </w:r>
      <w:r w:rsidRPr="00F71E7F">
        <w:rPr>
          <w:rFonts w:asciiTheme="minorHAnsi" w:eastAsia="Arial" w:hAnsiTheme="minorHAnsi"/>
          <w:b/>
          <w:bCs/>
          <w:color w:val="0D0D0D" w:themeColor="text1" w:themeTint="F2"/>
          <w:sz w:val="56"/>
          <w:szCs w:val="56"/>
        </w:rPr>
        <w:t xml:space="preserve"> </w:t>
      </w:r>
      <w:r w:rsidR="00146A4A" w:rsidRPr="00F71E7F">
        <w:rPr>
          <w:rFonts w:asciiTheme="minorHAnsi" w:eastAsia="Arial" w:hAnsiTheme="minorHAnsi"/>
          <w:b/>
          <w:bCs/>
          <w:color w:val="0D0D0D" w:themeColor="text1" w:themeTint="F2"/>
          <w:sz w:val="56"/>
          <w:szCs w:val="56"/>
        </w:rPr>
        <w:t xml:space="preserve">UDRUGA POSLODAVACA GRADITELJSTVA </w:t>
      </w:r>
    </w:p>
    <w:p w:rsidR="004538EC" w:rsidRPr="00F71E7F" w:rsidRDefault="004538EC" w:rsidP="00CF5EE5">
      <w:pPr>
        <w:tabs>
          <w:tab w:val="left" w:pos="709"/>
        </w:tabs>
        <w:spacing w:line="276" w:lineRule="auto"/>
        <w:ind w:left="709" w:right="401"/>
        <w:jc w:val="both"/>
        <w:rPr>
          <w:rFonts w:asciiTheme="minorHAnsi" w:eastAsia="Arial" w:hAnsiTheme="minorHAnsi"/>
          <w:bCs/>
          <w:color w:val="0D0D0D" w:themeColor="text1" w:themeTint="F2"/>
        </w:rPr>
      </w:pPr>
    </w:p>
    <w:p w:rsidR="0032223B" w:rsidRPr="00F71E7F" w:rsidRDefault="0032223B" w:rsidP="00CF5EE5">
      <w:pPr>
        <w:tabs>
          <w:tab w:val="left" w:pos="709"/>
        </w:tabs>
        <w:spacing w:line="276" w:lineRule="auto"/>
        <w:ind w:left="709" w:right="401"/>
        <w:jc w:val="both"/>
        <w:rPr>
          <w:rFonts w:asciiTheme="minorHAnsi" w:hAnsiTheme="minorHAnsi"/>
          <w:color w:val="0D0D0D" w:themeColor="text1" w:themeTint="F2"/>
        </w:rPr>
      </w:pPr>
      <w:r w:rsidRPr="00F71E7F">
        <w:rPr>
          <w:rFonts w:asciiTheme="minorHAnsi" w:hAnsiTheme="minorHAnsi"/>
          <w:color w:val="0D0D0D" w:themeColor="text1" w:themeTint="F2"/>
        </w:rPr>
        <w:t>Kontakt:</w:t>
      </w:r>
    </w:p>
    <w:p w:rsidR="0032223B" w:rsidRPr="00F71E7F" w:rsidRDefault="0032223B" w:rsidP="00CF5EE5">
      <w:pPr>
        <w:tabs>
          <w:tab w:val="left" w:pos="709"/>
        </w:tabs>
        <w:spacing w:line="276" w:lineRule="auto"/>
        <w:ind w:left="709" w:right="401"/>
        <w:jc w:val="both"/>
        <w:rPr>
          <w:rFonts w:asciiTheme="minorHAnsi" w:hAnsiTheme="minorHAnsi"/>
          <w:color w:val="0D0D0D" w:themeColor="text1" w:themeTint="F2"/>
        </w:rPr>
      </w:pPr>
      <w:r w:rsidRPr="00F71E7F">
        <w:rPr>
          <w:rFonts w:asciiTheme="minorHAnsi" w:hAnsiTheme="minorHAnsi"/>
          <w:color w:val="0D0D0D" w:themeColor="text1" w:themeTint="F2"/>
        </w:rPr>
        <w:t>Tatjana Gračić</w:t>
      </w:r>
      <w:r w:rsidR="00D32C4A" w:rsidRPr="00F71E7F">
        <w:rPr>
          <w:rFonts w:asciiTheme="minorHAnsi" w:hAnsiTheme="minorHAnsi"/>
          <w:color w:val="0D0D0D" w:themeColor="text1" w:themeTint="F2"/>
        </w:rPr>
        <w:t>, v</w:t>
      </w:r>
      <w:r w:rsidRPr="00F71E7F">
        <w:rPr>
          <w:rFonts w:asciiTheme="minorHAnsi" w:hAnsiTheme="minorHAnsi"/>
          <w:color w:val="0D0D0D" w:themeColor="text1" w:themeTint="F2"/>
        </w:rPr>
        <w:t xml:space="preserve">oditeljica </w:t>
      </w:r>
      <w:r w:rsidR="00D32C4A" w:rsidRPr="00F71E7F">
        <w:rPr>
          <w:rFonts w:asciiTheme="minorHAnsi" w:hAnsiTheme="minorHAnsi"/>
          <w:color w:val="0D0D0D" w:themeColor="text1" w:themeTint="F2"/>
        </w:rPr>
        <w:t>Udruge</w:t>
      </w:r>
    </w:p>
    <w:p w:rsidR="0032223B" w:rsidRPr="00F71E7F" w:rsidRDefault="00D32C4A" w:rsidP="00CF5EE5">
      <w:pPr>
        <w:tabs>
          <w:tab w:val="left" w:pos="709"/>
        </w:tabs>
        <w:spacing w:line="276" w:lineRule="auto"/>
        <w:ind w:left="709" w:right="401"/>
        <w:jc w:val="both"/>
        <w:rPr>
          <w:rFonts w:asciiTheme="minorHAnsi" w:hAnsiTheme="minorHAnsi"/>
          <w:color w:val="0D0D0D" w:themeColor="text1" w:themeTint="F2"/>
        </w:rPr>
      </w:pPr>
      <w:r w:rsidRPr="00F71E7F">
        <w:rPr>
          <w:rFonts w:asciiTheme="minorHAnsi" w:hAnsiTheme="minorHAnsi"/>
          <w:color w:val="0D0D0D" w:themeColor="text1" w:themeTint="F2"/>
        </w:rPr>
        <w:t xml:space="preserve">t. </w:t>
      </w:r>
      <w:r w:rsidR="0032223B" w:rsidRPr="00F71E7F">
        <w:rPr>
          <w:rFonts w:asciiTheme="minorHAnsi" w:hAnsiTheme="minorHAnsi"/>
          <w:color w:val="0D0D0D" w:themeColor="text1" w:themeTint="F2"/>
        </w:rPr>
        <w:t>01/4897 580</w:t>
      </w:r>
    </w:p>
    <w:p w:rsidR="00D32C4A" w:rsidRPr="00F71E7F" w:rsidRDefault="00D32C4A" w:rsidP="00CF5EE5">
      <w:pPr>
        <w:tabs>
          <w:tab w:val="left" w:pos="709"/>
        </w:tabs>
        <w:spacing w:line="276" w:lineRule="auto"/>
        <w:ind w:left="709" w:right="401"/>
        <w:jc w:val="both"/>
        <w:rPr>
          <w:rFonts w:asciiTheme="minorHAnsi" w:hAnsiTheme="minorHAnsi"/>
          <w:color w:val="0D0D0D" w:themeColor="text1" w:themeTint="F2"/>
        </w:rPr>
      </w:pPr>
      <w:r w:rsidRPr="00F71E7F">
        <w:rPr>
          <w:rFonts w:asciiTheme="minorHAnsi" w:hAnsiTheme="minorHAnsi"/>
          <w:color w:val="0D0D0D" w:themeColor="text1" w:themeTint="F2"/>
        </w:rPr>
        <w:t>e. tatjana.gracic@hup.hr</w:t>
      </w:r>
    </w:p>
    <w:p w:rsidR="00D32408" w:rsidRPr="00F71E7F" w:rsidRDefault="00D32408" w:rsidP="00CF5EE5">
      <w:pPr>
        <w:tabs>
          <w:tab w:val="left" w:pos="1080"/>
        </w:tabs>
        <w:spacing w:line="276" w:lineRule="auto"/>
        <w:ind w:left="709" w:right="401"/>
        <w:jc w:val="both"/>
        <w:rPr>
          <w:b/>
        </w:rPr>
      </w:pPr>
      <w:r w:rsidRPr="00F71E7F">
        <w:rPr>
          <w:rFonts w:asciiTheme="minorHAnsi" w:hAnsiTheme="minorHAnsi"/>
          <w:color w:val="0D0D0D" w:themeColor="text1" w:themeTint="F2"/>
        </w:rPr>
        <w:tab/>
      </w:r>
    </w:p>
    <w:p w:rsidR="00476209" w:rsidRPr="00F71E7F" w:rsidRDefault="00476209" w:rsidP="00476209">
      <w:pPr>
        <w:ind w:left="709" w:firstLine="707"/>
        <w:jc w:val="both"/>
        <w:rPr>
          <w:i/>
        </w:rPr>
      </w:pPr>
      <w:r w:rsidRPr="00F71E7F">
        <w:rPr>
          <w:i/>
        </w:rPr>
        <w:t xml:space="preserve">Sektor građevinarstva je jedan od najteže pogođenih industrijskih sektora, u kome su se vrijednost radova, novi poslovi i zaposlenost gotovo prepolovili u usporedbi s izuzetno dobrom 2008. godinom. Iako se naziru slabašne naznake oporavka, očekujemo da će u 2015. i dalje vladati kriza. Rashode bi trebalo smanjiti, treba štedjeti na troškovima a ulagati u investicije. Gospodarstvu treba dati da prodiše, smanjiti namete i opterećenja, treba mijenjati provedbu Zakona o javnoj nabavi koji u praksi prepoznaje samo najnižu cijenu kao kriterij odabira. In-house javnu nabavu treba svesti na najmanju moguću mjeru, jer predstava nelojalnu konkurenciju tvrtkama na tržištu. Kolektivni ugovor za graditeljstvo, ako ga potpišu reprezentativni socijalni partneri, mora se proširiti na djelatnost kako bi se osigurala fer utakmica, a njegovo poštivanje treba kontrolirati da bi proširenje imalo smisla. Dogovore socijalnih partnera država bi trebala usvajati, a ne raditi po svome. Od ukupnog broja poduzeća, više od 98% čine mala poduzeća. S druge strane, iako je velikih poduzeća manje, ona zapošljavaju oko 20% zaposlenika građevinske industrije. Stoga je značaj velikih poduzeća za građevinsku industriju velik, bez njih nema niti malih i srednjih subjekata. S obzirom da vlada visoka nezaposlenost, a znamo da građevinarski sektor ima visok multiplikacijski faktor i rađa 2-3 radna mjesta u vezanim djelatnostima, investicije se višestruko mogu isplatiti. Energetska obnova je poželjna, ali velikim tvrtkama i dalje trebaju projekti većeg obujma. Građevinarstvo nije dio problema, kako ga naši kreatori industrijskih politika vide, već dio rješenja. </w:t>
      </w:r>
    </w:p>
    <w:p w:rsidR="00476209" w:rsidRPr="00F71E7F" w:rsidRDefault="00476209" w:rsidP="00476209">
      <w:pPr>
        <w:ind w:left="5665" w:firstLine="707"/>
        <w:rPr>
          <w:b/>
        </w:rPr>
      </w:pPr>
      <w:r w:rsidRPr="00F71E7F">
        <w:rPr>
          <w:b/>
        </w:rPr>
        <w:t xml:space="preserve">Mirko Habijanec, predsjednik Udruge </w:t>
      </w:r>
    </w:p>
    <w:p w:rsidR="00476209" w:rsidRPr="00F71E7F" w:rsidRDefault="00476209" w:rsidP="00476209">
      <w:pPr>
        <w:tabs>
          <w:tab w:val="left" w:pos="709"/>
        </w:tabs>
        <w:spacing w:line="276" w:lineRule="auto"/>
        <w:ind w:left="709" w:right="401"/>
        <w:jc w:val="both"/>
        <w:rPr>
          <w:rFonts w:asciiTheme="minorHAnsi" w:hAnsiTheme="minorHAnsi"/>
        </w:rPr>
      </w:pPr>
    </w:p>
    <w:p w:rsidR="00476209" w:rsidRPr="00F71E7F" w:rsidRDefault="00476209" w:rsidP="00476209">
      <w:pPr>
        <w:tabs>
          <w:tab w:val="left" w:pos="709"/>
        </w:tabs>
        <w:spacing w:line="276" w:lineRule="auto"/>
        <w:ind w:left="709" w:right="401"/>
        <w:jc w:val="both"/>
        <w:rPr>
          <w:rFonts w:asciiTheme="minorHAnsi" w:hAnsiTheme="minorHAnsi"/>
        </w:rPr>
      </w:pPr>
      <w:r w:rsidRPr="00F71E7F">
        <w:rPr>
          <w:rFonts w:asciiTheme="minorHAnsi" w:hAnsiTheme="minorHAnsi"/>
        </w:rPr>
        <w:t>Udruga je samostalna i dobrovoljna granska udruga – članica HUP-a</w:t>
      </w:r>
      <w:r w:rsidRPr="00F71E7F">
        <w:t xml:space="preserve"> </w:t>
      </w:r>
      <w:r w:rsidRPr="00F71E7F">
        <w:rPr>
          <w:rFonts w:asciiTheme="minorHAnsi" w:hAnsiTheme="minorHAnsi"/>
        </w:rPr>
        <w:t>koja štiti i promiče prava i interese svojih članova, a naročito:</w:t>
      </w:r>
    </w:p>
    <w:p w:rsidR="00476209" w:rsidRPr="00F71E7F" w:rsidRDefault="00476209" w:rsidP="00476209">
      <w:pPr>
        <w:pStyle w:val="ListParagraph"/>
        <w:numPr>
          <w:ilvl w:val="0"/>
          <w:numId w:val="92"/>
        </w:numPr>
        <w:tabs>
          <w:tab w:val="left" w:pos="1276"/>
        </w:tabs>
        <w:spacing w:line="276" w:lineRule="auto"/>
        <w:ind w:left="1134" w:right="401"/>
        <w:jc w:val="both"/>
        <w:rPr>
          <w:rFonts w:asciiTheme="minorHAnsi" w:hAnsiTheme="minorHAnsi"/>
        </w:rPr>
      </w:pPr>
      <w:r w:rsidRPr="00F71E7F">
        <w:rPr>
          <w:rFonts w:asciiTheme="minorHAnsi" w:hAnsiTheme="minorHAnsi"/>
        </w:rPr>
        <w:t>na području poduzetničkih prava i sloboda,</w:t>
      </w:r>
    </w:p>
    <w:p w:rsidR="00476209" w:rsidRPr="00F71E7F" w:rsidRDefault="00476209" w:rsidP="00476209">
      <w:pPr>
        <w:pStyle w:val="ListParagraph"/>
        <w:numPr>
          <w:ilvl w:val="0"/>
          <w:numId w:val="92"/>
        </w:numPr>
        <w:tabs>
          <w:tab w:val="left" w:pos="1276"/>
        </w:tabs>
        <w:spacing w:line="276" w:lineRule="auto"/>
        <w:ind w:left="1134" w:right="401"/>
        <w:jc w:val="both"/>
        <w:rPr>
          <w:rFonts w:asciiTheme="minorHAnsi" w:hAnsiTheme="minorHAnsi"/>
        </w:rPr>
      </w:pPr>
      <w:r w:rsidRPr="00F71E7F">
        <w:rPr>
          <w:rFonts w:asciiTheme="minorHAnsi" w:hAnsiTheme="minorHAnsi"/>
        </w:rPr>
        <w:t>zaštite privatnog vlasništva,</w:t>
      </w:r>
    </w:p>
    <w:p w:rsidR="00476209" w:rsidRPr="00F71E7F" w:rsidRDefault="00476209" w:rsidP="00476209">
      <w:pPr>
        <w:pStyle w:val="ListParagraph"/>
        <w:numPr>
          <w:ilvl w:val="0"/>
          <w:numId w:val="92"/>
        </w:numPr>
        <w:tabs>
          <w:tab w:val="left" w:pos="1276"/>
        </w:tabs>
        <w:spacing w:line="276" w:lineRule="auto"/>
        <w:ind w:left="1134" w:right="401"/>
        <w:jc w:val="both"/>
        <w:rPr>
          <w:rFonts w:asciiTheme="minorHAnsi" w:hAnsiTheme="minorHAnsi"/>
        </w:rPr>
      </w:pPr>
      <w:r w:rsidRPr="00F71E7F">
        <w:rPr>
          <w:rFonts w:asciiTheme="minorHAnsi" w:hAnsiTheme="minorHAnsi"/>
        </w:rPr>
        <w:t>razvoja konkurentnosti i povoljne poduzetničke klime u području</w:t>
      </w:r>
      <w:r w:rsidRPr="00F71E7F">
        <w:t xml:space="preserve"> </w:t>
      </w:r>
      <w:r w:rsidRPr="00F71E7F">
        <w:rPr>
          <w:rFonts w:asciiTheme="minorHAnsi" w:hAnsiTheme="minorHAnsi"/>
        </w:rPr>
        <w:t xml:space="preserve">uređivanja uvjeta poslovanja, </w:t>
      </w:r>
    </w:p>
    <w:p w:rsidR="00476209" w:rsidRPr="00F71E7F" w:rsidRDefault="00476209" w:rsidP="00476209">
      <w:pPr>
        <w:pStyle w:val="ListParagraph"/>
        <w:numPr>
          <w:ilvl w:val="0"/>
          <w:numId w:val="92"/>
        </w:numPr>
        <w:tabs>
          <w:tab w:val="left" w:pos="1276"/>
        </w:tabs>
        <w:spacing w:line="276" w:lineRule="auto"/>
        <w:ind w:left="1134" w:right="401"/>
        <w:jc w:val="both"/>
        <w:rPr>
          <w:rFonts w:asciiTheme="minorHAnsi" w:hAnsiTheme="minorHAnsi"/>
        </w:rPr>
      </w:pPr>
      <w:r w:rsidRPr="00F71E7F">
        <w:rPr>
          <w:rFonts w:asciiTheme="minorHAnsi" w:hAnsiTheme="minorHAnsi"/>
        </w:rPr>
        <w:t>odnosa s tijelima državne vlasti i tijelima područne i lokalne samouprave, sindikatima, radnog i    socijalnog te gospodarskog</w:t>
      </w:r>
      <w:r w:rsidRPr="00F71E7F">
        <w:t xml:space="preserve"> </w:t>
      </w:r>
      <w:r w:rsidRPr="00F71E7F">
        <w:rPr>
          <w:rFonts w:asciiTheme="minorHAnsi" w:hAnsiTheme="minorHAnsi"/>
        </w:rPr>
        <w:t>zakonodavstva;</w:t>
      </w:r>
    </w:p>
    <w:p w:rsidR="00476209" w:rsidRPr="00F71E7F" w:rsidRDefault="00476209" w:rsidP="00476209">
      <w:pPr>
        <w:pStyle w:val="ListParagraph"/>
        <w:numPr>
          <w:ilvl w:val="0"/>
          <w:numId w:val="92"/>
        </w:numPr>
        <w:tabs>
          <w:tab w:val="left" w:pos="1276"/>
        </w:tabs>
        <w:spacing w:line="276" w:lineRule="auto"/>
        <w:ind w:left="1134" w:right="401"/>
        <w:jc w:val="both"/>
        <w:rPr>
          <w:rFonts w:asciiTheme="minorHAnsi" w:hAnsiTheme="minorHAnsi"/>
        </w:rPr>
      </w:pPr>
      <w:r w:rsidRPr="00F71E7F">
        <w:rPr>
          <w:rFonts w:asciiTheme="minorHAnsi" w:hAnsiTheme="minorHAnsi"/>
        </w:rPr>
        <w:t>kolektivnog pregovaranja i sklapanja kolektivnih ugovora, radnih</w:t>
      </w:r>
      <w:r w:rsidRPr="00F71E7F">
        <w:t xml:space="preserve"> </w:t>
      </w:r>
      <w:r w:rsidRPr="00F71E7F">
        <w:rPr>
          <w:rFonts w:asciiTheme="minorHAnsi" w:hAnsiTheme="minorHAnsi"/>
        </w:rPr>
        <w:t>sporova te drugih pitanja važnih za gospodarski i socijalni položaj</w:t>
      </w:r>
      <w:r w:rsidRPr="00F71E7F">
        <w:t xml:space="preserve"> </w:t>
      </w:r>
      <w:r w:rsidRPr="00F71E7F">
        <w:rPr>
          <w:rFonts w:asciiTheme="minorHAnsi" w:hAnsiTheme="minorHAnsi"/>
        </w:rPr>
        <w:t>poslodavaca, pri čemu je isključen bilo koji oblik stranačke političke djelatnosti.</w:t>
      </w:r>
    </w:p>
    <w:p w:rsidR="00476209" w:rsidRPr="00F71E7F" w:rsidRDefault="00476209" w:rsidP="00476209">
      <w:pPr>
        <w:tabs>
          <w:tab w:val="left" w:pos="709"/>
        </w:tabs>
        <w:spacing w:line="276" w:lineRule="auto"/>
        <w:ind w:left="709" w:right="401"/>
        <w:jc w:val="both"/>
        <w:rPr>
          <w:rFonts w:asciiTheme="minorHAnsi" w:hAnsiTheme="minorHAnsi"/>
        </w:rPr>
      </w:pPr>
      <w:r w:rsidRPr="00F71E7F">
        <w:rPr>
          <w:rFonts w:asciiTheme="minorHAnsi" w:hAnsiTheme="minorHAnsi"/>
        </w:rPr>
        <w:t xml:space="preserve"> </w:t>
      </w:r>
    </w:p>
    <w:p w:rsidR="00476209" w:rsidRPr="00F71E7F" w:rsidRDefault="00476209" w:rsidP="00476209">
      <w:pPr>
        <w:tabs>
          <w:tab w:val="left" w:pos="709"/>
        </w:tabs>
        <w:spacing w:line="276" w:lineRule="auto"/>
        <w:ind w:left="709" w:right="401"/>
        <w:jc w:val="both"/>
        <w:rPr>
          <w:rFonts w:asciiTheme="minorHAnsi" w:hAnsiTheme="minorHAnsi"/>
        </w:rPr>
      </w:pPr>
      <w:r w:rsidRPr="00F71E7F">
        <w:rPr>
          <w:rFonts w:asciiTheme="minorHAnsi" w:hAnsiTheme="minorHAnsi"/>
        </w:rPr>
        <w:t>S obzirom na gospodarsku situaciju koja je već sedmu godine u slijedu bilježi recesiju,  nadamo se da će se ove godine biti zadnja u nizu s padom aktivnosti i prihoda. Graditeljstvo je zamašnjak razvoja, ali i pokazatelj stanja u ekonomiji jedne zemlje,  jer prvo izlazi iz krize. Raduju nas prvi sramežljivi pokazatelji napretka građevinske aktivnosti, ali znamo da smo još daleko od izlaska iz krize.</w:t>
      </w:r>
    </w:p>
    <w:p w:rsidR="00476209" w:rsidRPr="00F71E7F" w:rsidRDefault="00476209" w:rsidP="00476209">
      <w:pPr>
        <w:tabs>
          <w:tab w:val="left" w:pos="709"/>
        </w:tabs>
        <w:spacing w:line="276" w:lineRule="auto"/>
        <w:ind w:left="709" w:right="401"/>
        <w:jc w:val="both"/>
        <w:rPr>
          <w:rFonts w:asciiTheme="minorHAnsi" w:hAnsiTheme="minorHAnsi"/>
          <w:color w:val="FF0000"/>
        </w:rPr>
      </w:pPr>
    </w:p>
    <w:p w:rsidR="00476209" w:rsidRPr="00F71E7F" w:rsidRDefault="00476209" w:rsidP="00476209">
      <w:pPr>
        <w:tabs>
          <w:tab w:val="left" w:pos="709"/>
        </w:tabs>
        <w:spacing w:line="276" w:lineRule="auto"/>
        <w:ind w:left="709" w:right="401"/>
        <w:jc w:val="both"/>
        <w:rPr>
          <w:rFonts w:asciiTheme="minorHAnsi" w:hAnsiTheme="minorHAnsi"/>
          <w:color w:val="0D0D0D" w:themeColor="text1" w:themeTint="F2"/>
        </w:rPr>
      </w:pPr>
    </w:p>
    <w:p w:rsidR="00D32408" w:rsidRPr="00F71E7F" w:rsidRDefault="00D32408" w:rsidP="00CF5EE5">
      <w:pPr>
        <w:tabs>
          <w:tab w:val="left" w:pos="709"/>
        </w:tabs>
        <w:spacing w:line="276" w:lineRule="auto"/>
        <w:ind w:left="709" w:right="401"/>
        <w:jc w:val="both"/>
        <w:rPr>
          <w:rFonts w:asciiTheme="minorHAnsi" w:hAnsiTheme="minorHAnsi"/>
          <w:color w:val="0D0D0D" w:themeColor="text1" w:themeTint="F2"/>
        </w:rPr>
      </w:pPr>
    </w:p>
    <w:p w:rsidR="00D32408" w:rsidRPr="00F71E7F" w:rsidRDefault="00D32408" w:rsidP="00CF5EE5">
      <w:pPr>
        <w:tabs>
          <w:tab w:val="left" w:pos="709"/>
        </w:tabs>
        <w:spacing w:line="276" w:lineRule="auto"/>
        <w:ind w:left="709" w:right="401"/>
        <w:jc w:val="both"/>
        <w:rPr>
          <w:rFonts w:asciiTheme="minorHAnsi" w:hAnsiTheme="minorHAnsi"/>
          <w:color w:val="0D0D0D" w:themeColor="text1" w:themeTint="F2"/>
        </w:rPr>
      </w:pPr>
    </w:p>
    <w:p w:rsidR="0032223B" w:rsidRPr="00F71E7F" w:rsidRDefault="0032223B" w:rsidP="00CF5EE5">
      <w:pPr>
        <w:tabs>
          <w:tab w:val="left" w:pos="709"/>
        </w:tabs>
        <w:spacing w:line="276" w:lineRule="auto"/>
        <w:ind w:left="709" w:right="401"/>
        <w:jc w:val="both"/>
        <w:rPr>
          <w:rFonts w:asciiTheme="minorHAnsi" w:hAnsiTheme="minorHAnsi"/>
          <w:b/>
          <w:color w:val="0D0D0D" w:themeColor="text1" w:themeTint="F2"/>
        </w:rPr>
      </w:pPr>
      <w:r w:rsidRPr="00F71E7F">
        <w:rPr>
          <w:rFonts w:asciiTheme="minorHAnsi" w:hAnsiTheme="minorHAnsi"/>
          <w:b/>
          <w:color w:val="0D0D0D" w:themeColor="text1" w:themeTint="F2"/>
        </w:rPr>
        <w:t>Ključni problemi u sektoru:</w:t>
      </w:r>
    </w:p>
    <w:p w:rsidR="0032223B" w:rsidRPr="00F71E7F" w:rsidRDefault="0032223B" w:rsidP="00CF5EE5">
      <w:pPr>
        <w:tabs>
          <w:tab w:val="left" w:pos="709"/>
        </w:tabs>
        <w:spacing w:line="276" w:lineRule="auto"/>
        <w:ind w:left="709" w:right="401"/>
        <w:jc w:val="both"/>
        <w:rPr>
          <w:rFonts w:asciiTheme="minorHAnsi" w:hAnsiTheme="minorHAnsi"/>
          <w:b/>
          <w:color w:val="0D0D0D" w:themeColor="text1" w:themeTint="F2"/>
        </w:rPr>
      </w:pPr>
    </w:p>
    <w:p w:rsidR="0032223B" w:rsidRPr="00F71E7F" w:rsidRDefault="0032223B" w:rsidP="00F96FFE">
      <w:pPr>
        <w:numPr>
          <w:ilvl w:val="0"/>
          <w:numId w:val="55"/>
        </w:numPr>
        <w:tabs>
          <w:tab w:val="left" w:pos="993"/>
        </w:tabs>
        <w:spacing w:line="276" w:lineRule="auto"/>
        <w:ind w:left="993" w:right="401" w:hanging="284"/>
        <w:jc w:val="both"/>
        <w:rPr>
          <w:rFonts w:asciiTheme="minorHAnsi" w:hAnsiTheme="minorHAnsi"/>
          <w:color w:val="0D0D0D" w:themeColor="text1" w:themeTint="F2"/>
        </w:rPr>
      </w:pPr>
      <w:r w:rsidRPr="00F71E7F">
        <w:rPr>
          <w:rFonts w:asciiTheme="minorHAnsi" w:hAnsiTheme="minorHAnsi"/>
          <w:color w:val="0D0D0D" w:themeColor="text1" w:themeTint="F2"/>
        </w:rPr>
        <w:t xml:space="preserve">Nema investicije za rast i  shodno tome gube se i radna mjesta - Cijena ne-investiranja je mnogo viša od cijene investiranja, uzimajući u obzir da to zapravo uništava gospodarski rast u kratkoročnom razdoblju i konkurentnost u dugoročnom. </w:t>
      </w:r>
    </w:p>
    <w:p w:rsidR="0032223B" w:rsidRPr="00F71E7F" w:rsidRDefault="0032223B" w:rsidP="00F96FFE">
      <w:pPr>
        <w:numPr>
          <w:ilvl w:val="0"/>
          <w:numId w:val="55"/>
        </w:numPr>
        <w:tabs>
          <w:tab w:val="left" w:pos="993"/>
        </w:tabs>
        <w:spacing w:line="276" w:lineRule="auto"/>
        <w:ind w:left="993" w:right="401" w:hanging="284"/>
        <w:jc w:val="both"/>
        <w:rPr>
          <w:rFonts w:asciiTheme="minorHAnsi" w:hAnsiTheme="minorHAnsi"/>
          <w:color w:val="0D0D0D" w:themeColor="text1" w:themeTint="F2"/>
        </w:rPr>
      </w:pPr>
      <w:r w:rsidRPr="00F71E7F">
        <w:rPr>
          <w:rFonts w:asciiTheme="minorHAnsi" w:hAnsiTheme="minorHAnsi"/>
          <w:color w:val="0D0D0D" w:themeColor="text1" w:themeTint="F2"/>
        </w:rPr>
        <w:t>Ne postoji  fer natjecanje na svim razinama. Javna tijela se natječu s privatnim tvrtkama kako na privatnim, tako i na javnim natječajima, u javnoj nabavi primjenjuje se kriterij najniže cijene kao jedini kriterij, na taj način se eliminiraju oni koji više ulažu u ljude opremu, zaštitu okoliša i sl. Nelojalna konkurencija. Javni novac troši se ne  neučinkovit način.</w:t>
      </w:r>
    </w:p>
    <w:p w:rsidR="0032223B" w:rsidRPr="00F71E7F" w:rsidRDefault="0032223B" w:rsidP="00F96FFE">
      <w:pPr>
        <w:numPr>
          <w:ilvl w:val="0"/>
          <w:numId w:val="55"/>
        </w:numPr>
        <w:tabs>
          <w:tab w:val="left" w:pos="993"/>
        </w:tabs>
        <w:spacing w:line="276" w:lineRule="auto"/>
        <w:ind w:left="993" w:right="401" w:hanging="284"/>
        <w:jc w:val="both"/>
        <w:rPr>
          <w:rFonts w:asciiTheme="minorHAnsi" w:hAnsiTheme="minorHAnsi"/>
          <w:color w:val="0D0D0D" w:themeColor="text1" w:themeTint="F2"/>
        </w:rPr>
      </w:pPr>
      <w:r w:rsidRPr="00F71E7F">
        <w:rPr>
          <w:rFonts w:asciiTheme="minorHAnsi" w:hAnsiTheme="minorHAnsi"/>
          <w:color w:val="0D0D0D" w:themeColor="text1" w:themeTint="F2"/>
        </w:rPr>
        <w:t>Problem zakašnjelog plaćanja za održivo poslovanje, dostupnost financijskih sredstava.</w:t>
      </w:r>
    </w:p>
    <w:p w:rsidR="00D32408" w:rsidRPr="00F71E7F" w:rsidRDefault="00D32408" w:rsidP="00CF5EE5">
      <w:pPr>
        <w:tabs>
          <w:tab w:val="left" w:pos="993"/>
        </w:tabs>
        <w:spacing w:line="276" w:lineRule="auto"/>
        <w:ind w:left="709" w:right="401"/>
        <w:jc w:val="both"/>
        <w:rPr>
          <w:rFonts w:asciiTheme="minorHAnsi" w:hAnsiTheme="minorHAnsi"/>
          <w:color w:val="0D0D0D" w:themeColor="text1" w:themeTint="F2"/>
        </w:rPr>
      </w:pPr>
    </w:p>
    <w:p w:rsidR="0032223B" w:rsidRPr="00F71E7F" w:rsidRDefault="00D32C4A" w:rsidP="00CF5EE5">
      <w:pPr>
        <w:tabs>
          <w:tab w:val="left" w:pos="993"/>
        </w:tabs>
        <w:spacing w:line="276" w:lineRule="auto"/>
        <w:ind w:left="709" w:right="401"/>
        <w:jc w:val="both"/>
        <w:rPr>
          <w:rFonts w:asciiTheme="minorHAnsi" w:hAnsiTheme="minorHAnsi"/>
          <w:b/>
          <w:color w:val="0D0D0D" w:themeColor="text1" w:themeTint="F2"/>
        </w:rPr>
      </w:pPr>
      <w:r w:rsidRPr="00F71E7F">
        <w:rPr>
          <w:rFonts w:asciiTheme="minorHAnsi" w:hAnsiTheme="minorHAnsi"/>
          <w:b/>
          <w:color w:val="0D0D0D" w:themeColor="text1" w:themeTint="F2"/>
        </w:rPr>
        <w:t>Moguća rješenja:</w:t>
      </w:r>
    </w:p>
    <w:p w:rsidR="00D32C4A" w:rsidRPr="00F71E7F" w:rsidRDefault="00D32C4A" w:rsidP="00CF5EE5">
      <w:pPr>
        <w:tabs>
          <w:tab w:val="left" w:pos="993"/>
        </w:tabs>
        <w:spacing w:line="276" w:lineRule="auto"/>
        <w:ind w:left="709" w:right="401"/>
        <w:jc w:val="both"/>
        <w:rPr>
          <w:rFonts w:asciiTheme="minorHAnsi" w:hAnsiTheme="minorHAnsi"/>
          <w:b/>
          <w:color w:val="0D0D0D" w:themeColor="text1" w:themeTint="F2"/>
        </w:rPr>
      </w:pPr>
    </w:p>
    <w:p w:rsidR="0032223B" w:rsidRPr="00F71E7F" w:rsidRDefault="0032223B" w:rsidP="00F96FFE">
      <w:pPr>
        <w:numPr>
          <w:ilvl w:val="0"/>
          <w:numId w:val="76"/>
        </w:numPr>
        <w:tabs>
          <w:tab w:val="left" w:pos="993"/>
        </w:tabs>
        <w:spacing w:line="276" w:lineRule="auto"/>
        <w:ind w:left="993" w:right="401" w:hanging="284"/>
        <w:jc w:val="both"/>
        <w:rPr>
          <w:rFonts w:asciiTheme="minorHAnsi" w:hAnsiTheme="minorHAnsi"/>
          <w:color w:val="0D0D0D" w:themeColor="text1" w:themeTint="F2"/>
        </w:rPr>
      </w:pPr>
      <w:r w:rsidRPr="00F71E7F">
        <w:rPr>
          <w:rFonts w:asciiTheme="minorHAnsi" w:hAnsiTheme="minorHAnsi"/>
          <w:color w:val="0D0D0D" w:themeColor="text1" w:themeTint="F2"/>
        </w:rPr>
        <w:t>Ulagati u investicije koje generiraju rast i zaposlenost a ne samo primjenjivati vatrogasne mjere kojima se štiti socijalni mir. ( faktor multiplikacije, za jedno radno mjesto u građevini, stvaraju se još dva u drugim sektorima koji su vezani).</w:t>
      </w:r>
    </w:p>
    <w:p w:rsidR="0032223B" w:rsidRPr="00F71E7F" w:rsidRDefault="0032223B" w:rsidP="00F96FFE">
      <w:pPr>
        <w:pStyle w:val="ListParagraph"/>
        <w:numPr>
          <w:ilvl w:val="0"/>
          <w:numId w:val="76"/>
        </w:numPr>
        <w:tabs>
          <w:tab w:val="left" w:pos="993"/>
        </w:tabs>
        <w:spacing w:line="276" w:lineRule="auto"/>
        <w:ind w:left="993" w:right="401" w:hanging="284"/>
        <w:jc w:val="both"/>
        <w:rPr>
          <w:rFonts w:asciiTheme="minorHAnsi" w:hAnsiTheme="minorHAnsi"/>
          <w:color w:val="0D0D0D" w:themeColor="text1" w:themeTint="F2"/>
        </w:rPr>
      </w:pPr>
      <w:r w:rsidRPr="00F71E7F">
        <w:rPr>
          <w:rFonts w:asciiTheme="minorHAnsi" w:hAnsiTheme="minorHAnsi"/>
          <w:color w:val="0D0D0D" w:themeColor="text1" w:themeTint="F2"/>
        </w:rPr>
        <w:t>Učinkovita uporaba EU sredstava.</w:t>
      </w:r>
    </w:p>
    <w:p w:rsidR="0032223B" w:rsidRPr="00F71E7F" w:rsidRDefault="0032223B" w:rsidP="00D32C4A">
      <w:pPr>
        <w:tabs>
          <w:tab w:val="left" w:pos="993"/>
        </w:tabs>
        <w:spacing w:line="276" w:lineRule="auto"/>
        <w:ind w:left="993" w:right="401" w:hanging="284"/>
        <w:jc w:val="both"/>
        <w:rPr>
          <w:rFonts w:asciiTheme="minorHAnsi" w:hAnsiTheme="minorHAnsi"/>
          <w:color w:val="0D0D0D" w:themeColor="text1" w:themeTint="F2"/>
        </w:rPr>
      </w:pPr>
    </w:p>
    <w:p w:rsidR="0032223B" w:rsidRPr="00F71E7F" w:rsidRDefault="0032223B" w:rsidP="00F96FFE">
      <w:pPr>
        <w:numPr>
          <w:ilvl w:val="0"/>
          <w:numId w:val="76"/>
        </w:numPr>
        <w:tabs>
          <w:tab w:val="left" w:pos="993"/>
        </w:tabs>
        <w:spacing w:line="276" w:lineRule="auto"/>
        <w:ind w:left="993" w:right="401" w:hanging="284"/>
        <w:jc w:val="both"/>
        <w:rPr>
          <w:rFonts w:asciiTheme="minorHAnsi" w:hAnsiTheme="minorHAnsi"/>
          <w:color w:val="0D0D0D" w:themeColor="text1" w:themeTint="F2"/>
        </w:rPr>
      </w:pPr>
      <w:r w:rsidRPr="00F71E7F">
        <w:rPr>
          <w:rFonts w:asciiTheme="minorHAnsi" w:hAnsiTheme="minorHAnsi"/>
          <w:color w:val="0D0D0D" w:themeColor="text1" w:themeTint="F2"/>
        </w:rPr>
        <w:t xml:space="preserve">Osigurati fer natjecanje na svim razinama, izvođači se susreću s nefer natjecanjem, kao što je: javna tijela se natječu s privatnim tvrtkama kako na privatnim, tako i na javnim natječajima   - </w:t>
      </w:r>
    </w:p>
    <w:p w:rsidR="0032223B" w:rsidRPr="00F71E7F" w:rsidRDefault="0032223B" w:rsidP="00D32C4A">
      <w:pPr>
        <w:tabs>
          <w:tab w:val="left" w:pos="993"/>
        </w:tabs>
        <w:spacing w:line="276" w:lineRule="auto"/>
        <w:ind w:left="993" w:right="401" w:hanging="284"/>
        <w:jc w:val="both"/>
        <w:rPr>
          <w:rFonts w:asciiTheme="minorHAnsi" w:hAnsiTheme="minorHAnsi"/>
          <w:color w:val="0D0D0D" w:themeColor="text1" w:themeTint="F2"/>
        </w:rPr>
      </w:pPr>
    </w:p>
    <w:p w:rsidR="0032223B" w:rsidRPr="00F71E7F" w:rsidRDefault="0032223B" w:rsidP="00F96FFE">
      <w:pPr>
        <w:pStyle w:val="ListParagraph"/>
        <w:numPr>
          <w:ilvl w:val="0"/>
          <w:numId w:val="76"/>
        </w:numPr>
        <w:tabs>
          <w:tab w:val="left" w:pos="993"/>
        </w:tabs>
        <w:spacing w:line="276" w:lineRule="auto"/>
        <w:ind w:left="993" w:right="401" w:hanging="284"/>
        <w:jc w:val="both"/>
        <w:rPr>
          <w:rFonts w:asciiTheme="minorHAnsi" w:hAnsiTheme="minorHAnsi"/>
          <w:color w:val="0D0D0D" w:themeColor="text1" w:themeTint="F2"/>
        </w:rPr>
      </w:pPr>
      <w:r w:rsidRPr="00F71E7F">
        <w:rPr>
          <w:rFonts w:asciiTheme="minorHAnsi" w:hAnsiTheme="minorHAnsi"/>
          <w:color w:val="0D0D0D" w:themeColor="text1" w:themeTint="F2"/>
        </w:rPr>
        <w:t>Ne primjenjivati u javnoj nabavi kriterij najniže cijene kao jedini kriterij, na taj način se eliminiraju oni koji više ulažu u ljude, opremu, zaštitu okoliša i sl. Osigurati da takva javna tijela ne budu u prednosti zbog nelojalne konkurencije. Osigurati primjenu kriterija ekonomski najpovoljnije cijene. Osigurati kontrolu primjene Kolektivnog ugovora za graditeljstvo ako je proširen na granu. Osigurati primjenu predkvalifikacije tvrtki za zahtjevnije objekte za javni novac, jer najjeftinije rješenje je u konačnici često i najskuplje.</w:t>
      </w:r>
    </w:p>
    <w:p w:rsidR="0032223B" w:rsidRPr="00F71E7F" w:rsidRDefault="0032223B" w:rsidP="00D32C4A">
      <w:pPr>
        <w:tabs>
          <w:tab w:val="left" w:pos="993"/>
        </w:tabs>
        <w:spacing w:line="276" w:lineRule="auto"/>
        <w:ind w:left="993" w:right="401" w:hanging="284"/>
        <w:jc w:val="both"/>
        <w:rPr>
          <w:rFonts w:asciiTheme="minorHAnsi" w:hAnsiTheme="minorHAnsi"/>
          <w:color w:val="0D0D0D" w:themeColor="text1" w:themeTint="F2"/>
        </w:rPr>
      </w:pPr>
    </w:p>
    <w:p w:rsidR="0032223B" w:rsidRPr="00F71E7F" w:rsidRDefault="0032223B" w:rsidP="00F96FFE">
      <w:pPr>
        <w:numPr>
          <w:ilvl w:val="0"/>
          <w:numId w:val="76"/>
        </w:numPr>
        <w:tabs>
          <w:tab w:val="left" w:pos="993"/>
        </w:tabs>
        <w:spacing w:line="276" w:lineRule="auto"/>
        <w:ind w:left="993" w:right="401" w:hanging="284"/>
        <w:jc w:val="both"/>
        <w:rPr>
          <w:rFonts w:asciiTheme="minorHAnsi" w:hAnsiTheme="minorHAnsi"/>
          <w:color w:val="0D0D0D" w:themeColor="text1" w:themeTint="F2"/>
        </w:rPr>
      </w:pPr>
      <w:r w:rsidRPr="00F71E7F">
        <w:rPr>
          <w:rFonts w:asciiTheme="minorHAnsi" w:hAnsiTheme="minorHAnsi"/>
          <w:color w:val="0D0D0D" w:themeColor="text1" w:themeTint="F2"/>
        </w:rPr>
        <w:t>Plaćanja -korektna i na vrijeme moraju se poštivati u cijelom dobavljačkom lancu. Klijenti iz javnog sektora stoga igraju ključnu ulogu u omogućivanju tvrtki da ostanu solventne, posebice je tome tako u vrijeme gospodarske krize.</w:t>
      </w:r>
    </w:p>
    <w:p w:rsidR="0032223B" w:rsidRPr="00F71E7F" w:rsidRDefault="0032223B" w:rsidP="00D32C4A">
      <w:pPr>
        <w:tabs>
          <w:tab w:val="left" w:pos="993"/>
        </w:tabs>
        <w:spacing w:line="276" w:lineRule="auto"/>
        <w:ind w:left="993" w:right="401" w:hanging="284"/>
        <w:jc w:val="both"/>
        <w:rPr>
          <w:rFonts w:asciiTheme="minorHAnsi" w:hAnsiTheme="minorHAnsi"/>
          <w:color w:val="0D0D0D" w:themeColor="text1" w:themeTint="F2"/>
        </w:rPr>
      </w:pPr>
    </w:p>
    <w:p w:rsidR="0032223B" w:rsidRPr="00F71E7F" w:rsidRDefault="0032223B" w:rsidP="00F96FFE">
      <w:pPr>
        <w:pStyle w:val="ListParagraph"/>
        <w:numPr>
          <w:ilvl w:val="0"/>
          <w:numId w:val="76"/>
        </w:numPr>
        <w:tabs>
          <w:tab w:val="left" w:pos="993"/>
        </w:tabs>
        <w:spacing w:line="276" w:lineRule="auto"/>
        <w:ind w:left="993" w:right="401" w:hanging="284"/>
        <w:jc w:val="both"/>
        <w:rPr>
          <w:rFonts w:asciiTheme="minorHAnsi" w:hAnsiTheme="minorHAnsi"/>
          <w:color w:val="0D0D0D" w:themeColor="text1" w:themeTint="F2"/>
        </w:rPr>
      </w:pPr>
      <w:r w:rsidRPr="00F71E7F">
        <w:rPr>
          <w:rFonts w:asciiTheme="minorHAnsi" w:hAnsiTheme="minorHAnsi"/>
          <w:color w:val="0D0D0D" w:themeColor="text1" w:themeTint="F2"/>
        </w:rPr>
        <w:t>Osigurati da se  transponirana Direktiva o zakašnjelom plaćanju prikladno provodi i poštuje, kako od privatnih, tako i od strane javnih naručitelja.  Potaknuti alternativne izvore financiranja koji neće zazirati od financiranja industrije.</w:t>
      </w:r>
    </w:p>
    <w:p w:rsidR="00001023" w:rsidRPr="00F71E7F" w:rsidRDefault="00001023" w:rsidP="00D32C4A">
      <w:pPr>
        <w:tabs>
          <w:tab w:val="left" w:pos="709"/>
        </w:tabs>
        <w:spacing w:line="276" w:lineRule="auto"/>
        <w:ind w:left="993" w:right="401" w:hanging="284"/>
        <w:jc w:val="both"/>
        <w:rPr>
          <w:rFonts w:asciiTheme="minorHAnsi" w:eastAsia="Arial" w:hAnsiTheme="minorHAnsi"/>
          <w:bCs/>
        </w:rPr>
      </w:pPr>
    </w:p>
    <w:p w:rsidR="00001023" w:rsidRPr="00F71E7F" w:rsidRDefault="00001023" w:rsidP="00CF5EE5">
      <w:pPr>
        <w:tabs>
          <w:tab w:val="left" w:pos="709"/>
        </w:tabs>
        <w:spacing w:line="276" w:lineRule="auto"/>
        <w:ind w:left="709" w:right="401"/>
        <w:jc w:val="both"/>
        <w:rPr>
          <w:rFonts w:asciiTheme="minorHAnsi" w:eastAsia="Arial" w:hAnsiTheme="minorHAnsi"/>
          <w:bCs/>
        </w:rPr>
      </w:pPr>
    </w:p>
    <w:p w:rsidR="00001023" w:rsidRPr="00F71E7F" w:rsidRDefault="00001023" w:rsidP="00CF5EE5">
      <w:pPr>
        <w:tabs>
          <w:tab w:val="left" w:pos="709"/>
        </w:tabs>
        <w:spacing w:line="276" w:lineRule="auto"/>
        <w:ind w:left="709" w:right="401"/>
        <w:jc w:val="both"/>
        <w:rPr>
          <w:rFonts w:asciiTheme="minorHAnsi" w:eastAsia="Arial" w:hAnsiTheme="minorHAnsi"/>
          <w:bCs/>
        </w:rPr>
      </w:pPr>
    </w:p>
    <w:p w:rsidR="0086195A" w:rsidRPr="00F71E7F" w:rsidRDefault="0086195A" w:rsidP="00CF5EE5">
      <w:pPr>
        <w:tabs>
          <w:tab w:val="left" w:pos="709"/>
        </w:tabs>
        <w:spacing w:line="276" w:lineRule="auto"/>
        <w:ind w:left="709" w:right="401"/>
        <w:jc w:val="both"/>
        <w:rPr>
          <w:rFonts w:asciiTheme="minorHAnsi" w:eastAsia="Arial" w:hAnsiTheme="minorHAnsi"/>
          <w:bCs/>
        </w:rPr>
      </w:pPr>
    </w:p>
    <w:p w:rsidR="0086195A" w:rsidRPr="00F71E7F" w:rsidRDefault="0086195A" w:rsidP="00CF5EE5">
      <w:pPr>
        <w:tabs>
          <w:tab w:val="left" w:pos="709"/>
        </w:tabs>
        <w:spacing w:line="276" w:lineRule="auto"/>
        <w:ind w:left="709" w:right="401"/>
        <w:jc w:val="both"/>
        <w:rPr>
          <w:rFonts w:asciiTheme="minorHAnsi" w:eastAsia="Arial" w:hAnsiTheme="minorHAnsi"/>
          <w:bCs/>
        </w:rPr>
      </w:pPr>
    </w:p>
    <w:p w:rsidR="0086195A" w:rsidRPr="00F71E7F" w:rsidRDefault="0086195A" w:rsidP="00CF5EE5">
      <w:pPr>
        <w:tabs>
          <w:tab w:val="left" w:pos="709"/>
        </w:tabs>
        <w:spacing w:line="276" w:lineRule="auto"/>
        <w:ind w:left="709" w:right="401"/>
        <w:jc w:val="both"/>
        <w:rPr>
          <w:rFonts w:asciiTheme="minorHAnsi" w:eastAsia="Arial" w:hAnsiTheme="minorHAnsi"/>
          <w:bCs/>
        </w:rPr>
      </w:pPr>
    </w:p>
    <w:p w:rsidR="0086195A" w:rsidRPr="00F71E7F" w:rsidRDefault="0086195A" w:rsidP="00CF5EE5">
      <w:pPr>
        <w:tabs>
          <w:tab w:val="left" w:pos="709"/>
        </w:tabs>
        <w:spacing w:line="276" w:lineRule="auto"/>
        <w:ind w:left="709" w:right="401"/>
        <w:jc w:val="both"/>
        <w:rPr>
          <w:rFonts w:asciiTheme="minorHAnsi" w:eastAsia="Arial" w:hAnsiTheme="minorHAnsi"/>
          <w:bCs/>
        </w:rPr>
      </w:pPr>
    </w:p>
    <w:p w:rsidR="0086195A" w:rsidRPr="00F71E7F" w:rsidRDefault="0086195A" w:rsidP="00CF5EE5">
      <w:pPr>
        <w:tabs>
          <w:tab w:val="left" w:pos="709"/>
        </w:tabs>
        <w:spacing w:line="276" w:lineRule="auto"/>
        <w:ind w:left="709" w:right="401"/>
        <w:jc w:val="both"/>
        <w:rPr>
          <w:rFonts w:asciiTheme="minorHAnsi" w:eastAsia="Arial" w:hAnsiTheme="minorHAnsi"/>
          <w:bCs/>
        </w:rPr>
      </w:pPr>
    </w:p>
    <w:p w:rsidR="004538EC" w:rsidRPr="00F71E7F" w:rsidRDefault="004538EC" w:rsidP="00D32C4A">
      <w:pPr>
        <w:tabs>
          <w:tab w:val="left" w:pos="709"/>
        </w:tabs>
        <w:spacing w:line="276" w:lineRule="auto"/>
        <w:ind w:left="709" w:right="401"/>
        <w:rPr>
          <w:rFonts w:asciiTheme="minorHAnsi" w:eastAsia="Arial" w:hAnsiTheme="minorHAnsi"/>
          <w:bCs/>
        </w:rPr>
      </w:pPr>
    </w:p>
    <w:p w:rsidR="00896F8C" w:rsidRPr="00F71E7F" w:rsidRDefault="00896F8C" w:rsidP="00F96FFE">
      <w:pPr>
        <w:pStyle w:val="ListParagraph"/>
        <w:numPr>
          <w:ilvl w:val="0"/>
          <w:numId w:val="10"/>
        </w:numPr>
        <w:tabs>
          <w:tab w:val="left" w:pos="709"/>
        </w:tabs>
        <w:spacing w:after="100" w:line="276" w:lineRule="auto"/>
        <w:ind w:left="709" w:right="401" w:firstLine="0"/>
        <w:rPr>
          <w:rFonts w:asciiTheme="minorHAnsi" w:hAnsiTheme="minorHAnsi"/>
          <w:b/>
          <w:bCs/>
          <w:sz w:val="56"/>
          <w:szCs w:val="56"/>
        </w:rPr>
      </w:pPr>
      <w:r w:rsidRPr="00F71E7F">
        <w:rPr>
          <w:rFonts w:asciiTheme="minorHAnsi" w:hAnsiTheme="minorHAnsi"/>
          <w:b/>
          <w:bCs/>
          <w:sz w:val="56"/>
          <w:szCs w:val="56"/>
        </w:rPr>
        <w:lastRenderedPageBreak/>
        <w:t>HUP - UDRUGA POSLODAVACA U OBRAZOVANJU</w:t>
      </w:r>
    </w:p>
    <w:p w:rsidR="00801E7C" w:rsidRPr="00F71E7F" w:rsidRDefault="00D32408" w:rsidP="00CF5EE5">
      <w:pPr>
        <w:tabs>
          <w:tab w:val="left" w:pos="709"/>
        </w:tabs>
        <w:spacing w:after="100" w:line="276" w:lineRule="auto"/>
        <w:ind w:left="709" w:right="401"/>
        <w:jc w:val="both"/>
        <w:rPr>
          <w:rFonts w:asciiTheme="minorHAnsi" w:hAnsiTheme="minorHAnsi"/>
          <w:bCs/>
        </w:rPr>
      </w:pPr>
      <w:r w:rsidRPr="00F71E7F">
        <w:rPr>
          <w:rFonts w:asciiTheme="minorHAnsi" w:hAnsiTheme="minorHAnsi"/>
          <w:bCs/>
        </w:rPr>
        <w:t>Kontakt:</w:t>
      </w:r>
    </w:p>
    <w:p w:rsidR="00801E7C" w:rsidRPr="00F71E7F" w:rsidRDefault="00801E7C" w:rsidP="00CF5EE5">
      <w:pPr>
        <w:tabs>
          <w:tab w:val="left" w:pos="709"/>
        </w:tabs>
        <w:ind w:left="709" w:right="403"/>
        <w:jc w:val="both"/>
        <w:rPr>
          <w:rFonts w:asciiTheme="minorHAnsi" w:hAnsiTheme="minorHAnsi"/>
          <w:bCs/>
        </w:rPr>
      </w:pPr>
      <w:r w:rsidRPr="00F71E7F">
        <w:rPr>
          <w:rFonts w:asciiTheme="minorHAnsi" w:hAnsiTheme="minorHAnsi"/>
          <w:bCs/>
        </w:rPr>
        <w:t>Jasminka Martinović</w:t>
      </w:r>
      <w:r w:rsidR="00D32408" w:rsidRPr="00F71E7F">
        <w:rPr>
          <w:rFonts w:asciiTheme="minorHAnsi" w:hAnsiTheme="minorHAnsi"/>
          <w:bCs/>
        </w:rPr>
        <w:t xml:space="preserve">, </w:t>
      </w:r>
      <w:r w:rsidRPr="00F71E7F">
        <w:rPr>
          <w:rFonts w:asciiTheme="minorHAnsi" w:hAnsiTheme="minorHAnsi"/>
          <w:bCs/>
        </w:rPr>
        <w:t xml:space="preserve">direktorica </w:t>
      </w:r>
      <w:r w:rsidR="00D32C4A" w:rsidRPr="00F71E7F">
        <w:rPr>
          <w:rFonts w:asciiTheme="minorHAnsi" w:hAnsiTheme="minorHAnsi"/>
          <w:bCs/>
        </w:rPr>
        <w:t>Udruge</w:t>
      </w:r>
    </w:p>
    <w:p w:rsidR="00801E7C" w:rsidRPr="00F71E7F" w:rsidRDefault="00801E7C" w:rsidP="00CF5EE5">
      <w:pPr>
        <w:tabs>
          <w:tab w:val="left" w:pos="709"/>
        </w:tabs>
        <w:ind w:left="709" w:right="403"/>
        <w:jc w:val="both"/>
        <w:rPr>
          <w:rFonts w:asciiTheme="minorHAnsi" w:hAnsiTheme="minorHAnsi"/>
          <w:bCs/>
        </w:rPr>
      </w:pPr>
      <w:r w:rsidRPr="00F71E7F">
        <w:rPr>
          <w:rFonts w:asciiTheme="minorHAnsi" w:hAnsiTheme="minorHAnsi"/>
          <w:bCs/>
        </w:rPr>
        <w:t>e</w:t>
      </w:r>
      <w:r w:rsidR="00D32C4A" w:rsidRPr="00F71E7F">
        <w:rPr>
          <w:rFonts w:asciiTheme="minorHAnsi" w:hAnsiTheme="minorHAnsi"/>
          <w:bCs/>
        </w:rPr>
        <w:t>.</w:t>
      </w:r>
      <w:r w:rsidRPr="00F71E7F">
        <w:rPr>
          <w:rFonts w:asciiTheme="minorHAnsi" w:hAnsiTheme="minorHAnsi"/>
          <w:bCs/>
        </w:rPr>
        <w:t xml:space="preserve"> </w:t>
      </w:r>
      <w:hyperlink r:id="rId22" w:history="1">
        <w:r w:rsidRPr="00F71E7F">
          <w:rPr>
            <w:rStyle w:val="Hyperlink"/>
            <w:rFonts w:asciiTheme="minorHAnsi" w:hAnsiTheme="minorHAnsi"/>
            <w:bCs/>
          </w:rPr>
          <w:t>jasminka.martinovic@hup.hr</w:t>
        </w:r>
      </w:hyperlink>
      <w:r w:rsidRPr="00F71E7F">
        <w:rPr>
          <w:rFonts w:asciiTheme="minorHAnsi" w:hAnsiTheme="minorHAnsi"/>
          <w:bCs/>
        </w:rPr>
        <w:t xml:space="preserve"> </w:t>
      </w:r>
    </w:p>
    <w:p w:rsidR="00801E7C" w:rsidRPr="00F71E7F" w:rsidRDefault="00D32C4A" w:rsidP="00CF5EE5">
      <w:pPr>
        <w:tabs>
          <w:tab w:val="left" w:pos="709"/>
        </w:tabs>
        <w:ind w:left="709" w:right="403"/>
        <w:jc w:val="both"/>
        <w:rPr>
          <w:rFonts w:asciiTheme="minorHAnsi" w:hAnsiTheme="minorHAnsi"/>
          <w:bCs/>
        </w:rPr>
      </w:pPr>
      <w:r w:rsidRPr="00F71E7F">
        <w:rPr>
          <w:rFonts w:asciiTheme="minorHAnsi" w:hAnsiTheme="minorHAnsi"/>
          <w:bCs/>
        </w:rPr>
        <w:t>t.</w:t>
      </w:r>
      <w:r w:rsidR="00801E7C" w:rsidRPr="00F71E7F">
        <w:rPr>
          <w:rFonts w:asciiTheme="minorHAnsi" w:hAnsiTheme="minorHAnsi"/>
          <w:bCs/>
        </w:rPr>
        <w:t xml:space="preserve"> 01/48 97 568</w:t>
      </w:r>
    </w:p>
    <w:p w:rsidR="00801E7C" w:rsidRPr="00F71E7F" w:rsidRDefault="00801E7C" w:rsidP="00CF5EE5">
      <w:pPr>
        <w:tabs>
          <w:tab w:val="left" w:pos="709"/>
        </w:tabs>
        <w:spacing w:after="100" w:line="276" w:lineRule="auto"/>
        <w:ind w:left="709" w:right="401"/>
        <w:jc w:val="both"/>
        <w:rPr>
          <w:rFonts w:asciiTheme="minorHAnsi" w:hAnsiTheme="minorHAnsi"/>
          <w:b/>
          <w:bCs/>
        </w:rPr>
      </w:pPr>
    </w:p>
    <w:p w:rsidR="00D32408" w:rsidRPr="00F71E7F" w:rsidRDefault="00D32C4A" w:rsidP="00683840">
      <w:pPr>
        <w:tabs>
          <w:tab w:val="left" w:pos="709"/>
        </w:tabs>
        <w:spacing w:after="100" w:line="276" w:lineRule="auto"/>
        <w:ind w:left="709" w:right="401"/>
        <w:rPr>
          <w:rFonts w:asciiTheme="minorHAnsi" w:hAnsiTheme="minorHAnsi"/>
        </w:rPr>
      </w:pPr>
      <w:r w:rsidRPr="00F71E7F">
        <w:rPr>
          <w:rFonts w:asciiTheme="minorHAnsi" w:hAnsiTheme="minorHAnsi"/>
          <w:i/>
        </w:rPr>
        <w:tab/>
      </w:r>
      <w:r w:rsidR="00CB424B" w:rsidRPr="00F71E7F">
        <w:rPr>
          <w:rFonts w:asciiTheme="minorHAnsi" w:hAnsiTheme="minorHAnsi"/>
          <w:i/>
        </w:rPr>
        <w:t>Sustav obrazovanja vjerojatno je najsnažnija poluga dugoročnog i održivog gospodarskog rasta koja je Hrvatskoj još ostala na raspolaganju. Ipak, postojeći je obrazovni sustav zapušten, a razvojni prioriteti u koje je ulagano u posljednjih desetak godina birani su uglavnom kroz prizmu provedbe populističke politike. Upravo zbog toga je Hrvatska danas država sa vjerojatno najviše akreditiranih visokoškolskih studijskih programa prema broju studenata, sa državno financiranim upisnim kvotama koje su veće od broja maturanata koji uopće mogu studirati, sa ogromnim brojem mjesta izvođenja srednjoškolskih strukovnih programa koji se često izvode bez potrebne opreme i kvalitetnih kadrova te sa upisnim kvotama u srednje škole i na fakultete koje često ne slijede potrebe društva. Hrvatska je isto tako i zemlja koja je u proteklom desetljeću značajno povećala broj zaposlenih u svom osnovnom i srednjem obrazovanju dok se istovremeno broj učenika smanjivao. Sve navedeno nažalost nije dovelo do nekih zapaženih obrazovnih rezultata nego naprotiv na međunarodnim testiranjima poput OECD-ove PISA-e Hrvatska zauzima mjesto na začelju Europe. Slični su nam pokazatelji i u obrazovanju odraslih.</w:t>
      </w:r>
      <w:r w:rsidRPr="00F71E7F">
        <w:rPr>
          <w:rFonts w:asciiTheme="minorHAnsi" w:hAnsiTheme="minorHAnsi"/>
          <w:i/>
        </w:rPr>
        <w:t xml:space="preserve"> </w:t>
      </w:r>
      <w:r w:rsidR="00CB424B" w:rsidRPr="00F71E7F">
        <w:rPr>
          <w:rFonts w:asciiTheme="minorHAnsi" w:hAnsiTheme="minorHAnsi"/>
          <w:i/>
        </w:rPr>
        <w:t>Promjena ovakvog stanja je moguća isključivo suštinskim zaokretom u vođenju obrazovnog sustava uvođenjem pune odgovornosti ustanova i nastavnog osoblja za rezultate koje obrazovanje postiže i za njegov doprinos razvoju društva. Takav zaokret značio bi promjenu modela vođenja ustanova uz povećanje autonomije i čvrsto vezanje financiranja ustanova sa ostvarenim rezultatima. Kurikulume i studijske programe potrebno je uskladiti sa potrebama društva punom primjenom Hrvatskog kvalifikacijskog okvira te započetom kurikularnom reformom, dok je osobnu odgovornost učenika nužno izgrađivati objektivizacijom ocjena i mjerenjem uspješnosti kroz državne ispite koji bi bili i osnova za upis u srednje obrazovanje. Budući da Hrvatska značajno zaostaje za EU državama po udjelu učenika u privatnom obrazovanju, bilo bi korisno takvu obrazovnu ponudu dodatno podržati budući da uvodi veću konkurenciju te rasterećuje državni proračun.</w:t>
      </w:r>
      <w:r w:rsidR="00CB424B" w:rsidRPr="00F71E7F">
        <w:rPr>
          <w:rFonts w:asciiTheme="minorHAnsi" w:hAnsiTheme="minorHAnsi"/>
        </w:rPr>
        <w:br/>
      </w:r>
      <w:r w:rsidR="00D32408" w:rsidRPr="00F71E7F">
        <w:rPr>
          <w:rFonts w:asciiTheme="minorHAnsi" w:hAnsiTheme="minorHAnsi"/>
          <w:b/>
        </w:rPr>
        <w:tab/>
      </w:r>
      <w:r w:rsidR="00D32408" w:rsidRPr="00F71E7F">
        <w:rPr>
          <w:rFonts w:asciiTheme="minorHAnsi" w:hAnsiTheme="minorHAnsi"/>
          <w:b/>
        </w:rPr>
        <w:tab/>
      </w:r>
      <w:r w:rsidR="00D32408" w:rsidRPr="00F71E7F">
        <w:rPr>
          <w:rFonts w:asciiTheme="minorHAnsi" w:hAnsiTheme="minorHAnsi"/>
          <w:b/>
        </w:rPr>
        <w:tab/>
      </w:r>
      <w:r w:rsidR="00D32408" w:rsidRPr="00F71E7F">
        <w:rPr>
          <w:rFonts w:asciiTheme="minorHAnsi" w:hAnsiTheme="minorHAnsi"/>
          <w:b/>
        </w:rPr>
        <w:tab/>
      </w:r>
      <w:r w:rsidR="00D32408" w:rsidRPr="00F71E7F">
        <w:rPr>
          <w:rFonts w:asciiTheme="minorHAnsi" w:hAnsiTheme="minorHAnsi"/>
          <w:b/>
        </w:rPr>
        <w:tab/>
      </w:r>
      <w:r w:rsidR="00D32408" w:rsidRPr="00F71E7F">
        <w:rPr>
          <w:rFonts w:asciiTheme="minorHAnsi" w:hAnsiTheme="minorHAnsi"/>
          <w:b/>
        </w:rPr>
        <w:tab/>
      </w:r>
      <w:r w:rsidR="00D32408" w:rsidRPr="00F71E7F">
        <w:rPr>
          <w:rFonts w:asciiTheme="minorHAnsi" w:hAnsiTheme="minorHAnsi"/>
          <w:b/>
        </w:rPr>
        <w:tab/>
      </w:r>
      <w:r w:rsidR="00D32408" w:rsidRPr="00F71E7F">
        <w:rPr>
          <w:rFonts w:asciiTheme="minorHAnsi" w:hAnsiTheme="minorHAnsi"/>
          <w:b/>
        </w:rPr>
        <w:tab/>
        <w:t>Mislav Balković, predsjednik Udruge</w:t>
      </w:r>
      <w:r w:rsidR="00D32408" w:rsidRPr="00F71E7F">
        <w:rPr>
          <w:rFonts w:asciiTheme="minorHAnsi" w:hAnsiTheme="minorHAnsi"/>
        </w:rPr>
        <w:t xml:space="preserve"> </w:t>
      </w:r>
    </w:p>
    <w:p w:rsidR="00D32408" w:rsidRPr="00F71E7F" w:rsidRDefault="00D32408" w:rsidP="00CF5EE5">
      <w:pPr>
        <w:tabs>
          <w:tab w:val="left" w:pos="709"/>
        </w:tabs>
        <w:spacing w:after="100" w:line="276" w:lineRule="auto"/>
        <w:ind w:left="709" w:right="401"/>
        <w:jc w:val="both"/>
        <w:rPr>
          <w:rFonts w:asciiTheme="minorHAnsi" w:hAnsiTheme="minorHAnsi"/>
          <w:b/>
          <w:bCs/>
        </w:rPr>
      </w:pPr>
    </w:p>
    <w:p w:rsidR="00D32408" w:rsidRPr="00F71E7F" w:rsidRDefault="00D32408" w:rsidP="00CF5EE5">
      <w:pPr>
        <w:tabs>
          <w:tab w:val="left" w:pos="709"/>
        </w:tabs>
        <w:spacing w:after="100" w:line="276" w:lineRule="auto"/>
        <w:ind w:left="709" w:right="401"/>
        <w:jc w:val="both"/>
        <w:rPr>
          <w:rFonts w:asciiTheme="minorHAnsi" w:hAnsiTheme="minorHAnsi"/>
          <w:b/>
          <w:bCs/>
        </w:rPr>
      </w:pPr>
    </w:p>
    <w:p w:rsidR="00801E7C" w:rsidRPr="00F71E7F" w:rsidRDefault="00801E7C" w:rsidP="00F96FFE">
      <w:pPr>
        <w:numPr>
          <w:ilvl w:val="0"/>
          <w:numId w:val="46"/>
        </w:numPr>
        <w:tabs>
          <w:tab w:val="left" w:pos="1134"/>
        </w:tabs>
        <w:spacing w:after="160" w:line="259" w:lineRule="auto"/>
        <w:ind w:left="1134" w:right="401" w:hanging="425"/>
        <w:rPr>
          <w:rFonts w:asciiTheme="minorHAnsi" w:hAnsiTheme="minorHAnsi"/>
          <w:b/>
        </w:rPr>
      </w:pPr>
      <w:r w:rsidRPr="00F71E7F">
        <w:rPr>
          <w:rFonts w:asciiTheme="minorHAnsi" w:hAnsiTheme="minorHAnsi"/>
          <w:b/>
        </w:rPr>
        <w:t>Unapređenje učinkovitosti sustava osiguranja kvalitete (na svim razinama)</w:t>
      </w:r>
    </w:p>
    <w:p w:rsidR="00801E7C" w:rsidRPr="00F71E7F" w:rsidRDefault="00801E7C" w:rsidP="00F96FFE">
      <w:pPr>
        <w:numPr>
          <w:ilvl w:val="0"/>
          <w:numId w:val="12"/>
        </w:numPr>
        <w:tabs>
          <w:tab w:val="left" w:pos="1134"/>
        </w:tabs>
        <w:spacing w:after="160" w:line="259" w:lineRule="auto"/>
        <w:ind w:left="1134" w:right="401" w:hanging="425"/>
        <w:rPr>
          <w:rFonts w:asciiTheme="minorHAnsi" w:hAnsiTheme="minorHAnsi"/>
        </w:rPr>
      </w:pPr>
      <w:r w:rsidRPr="00F71E7F">
        <w:rPr>
          <w:rFonts w:asciiTheme="minorHAnsi" w:hAnsiTheme="minorHAnsi"/>
        </w:rPr>
        <w:t>Unutar sustava obrazovanja izgrađivati pozitivan sustav vrijednosti te obrazovnu i radnu kulturu kroz vanjsku provjeru ishoda učenja i rezultata obrazovanja  na razini osnovne i srednje škole te provjeru internih sustava osiguravanja kvalitete u srednjoškolskom i posebno visokom obrazovanju. Uvesti osiguravanje kvalitete i u obrazovanju odraslih te provoditi postupke reakreditacije na obrazovnim razinama koje ga danas ne provode. Uvesti mjerenje uspješnosti rada nastavnika u javnom sustavu obrazovanja  kao osnovu za napredovanje.</w:t>
      </w:r>
    </w:p>
    <w:p w:rsidR="00801E7C" w:rsidRPr="00F71E7F" w:rsidRDefault="00801E7C" w:rsidP="00F96FFE">
      <w:pPr>
        <w:numPr>
          <w:ilvl w:val="0"/>
          <w:numId w:val="12"/>
        </w:numPr>
        <w:tabs>
          <w:tab w:val="left" w:pos="1134"/>
        </w:tabs>
        <w:spacing w:after="160" w:line="259" w:lineRule="auto"/>
        <w:ind w:left="1134" w:right="401" w:hanging="425"/>
        <w:rPr>
          <w:rFonts w:asciiTheme="minorHAnsi" w:hAnsiTheme="minorHAnsi"/>
        </w:rPr>
      </w:pPr>
      <w:r w:rsidRPr="00F71E7F">
        <w:rPr>
          <w:rFonts w:asciiTheme="minorHAnsi" w:hAnsiTheme="minorHAnsi"/>
        </w:rPr>
        <w:t xml:space="preserve">Izgrađivati transparentan i učinkovit sustav osiguranja kvalitete i primijeniti ga jednako na sve javne ustanove (neovisno je li osnivač državni ili privatni), s posebnim naglaskom na mjerenje relevantnosti dodijeljenih ECTS bodova i još više na mjerenje dostignutosti postavljenih ishoda učenja odnosno kompetencija. </w:t>
      </w:r>
    </w:p>
    <w:p w:rsidR="00801E7C" w:rsidRPr="00F71E7F" w:rsidRDefault="00801E7C" w:rsidP="00D32C4A">
      <w:pPr>
        <w:tabs>
          <w:tab w:val="left" w:pos="1134"/>
        </w:tabs>
        <w:spacing w:after="160" w:line="259" w:lineRule="auto"/>
        <w:ind w:left="1134" w:right="401" w:hanging="425"/>
        <w:rPr>
          <w:rFonts w:asciiTheme="minorHAnsi" w:hAnsiTheme="minorHAnsi"/>
        </w:rPr>
      </w:pPr>
    </w:p>
    <w:p w:rsidR="00801E7C" w:rsidRPr="00F71E7F" w:rsidRDefault="00801E7C" w:rsidP="00F96FFE">
      <w:pPr>
        <w:numPr>
          <w:ilvl w:val="0"/>
          <w:numId w:val="46"/>
        </w:numPr>
        <w:tabs>
          <w:tab w:val="left" w:pos="1134"/>
        </w:tabs>
        <w:spacing w:after="160" w:line="259" w:lineRule="auto"/>
        <w:ind w:left="1134" w:right="401" w:hanging="425"/>
        <w:rPr>
          <w:rFonts w:asciiTheme="minorHAnsi" w:hAnsiTheme="minorHAnsi"/>
          <w:b/>
        </w:rPr>
      </w:pPr>
      <w:r w:rsidRPr="00F71E7F">
        <w:rPr>
          <w:rFonts w:asciiTheme="minorHAnsi" w:hAnsiTheme="minorHAnsi"/>
          <w:b/>
        </w:rPr>
        <w:t>Izgradnja učinkovitijih modela financiranja  javnog obrazovanja/sustav subvencija/vouchera</w:t>
      </w:r>
    </w:p>
    <w:p w:rsidR="00801E7C" w:rsidRPr="00F71E7F" w:rsidRDefault="00801E7C" w:rsidP="000F3B48">
      <w:pPr>
        <w:numPr>
          <w:ilvl w:val="0"/>
          <w:numId w:val="13"/>
        </w:numPr>
        <w:tabs>
          <w:tab w:val="left" w:pos="1134"/>
        </w:tabs>
        <w:spacing w:after="160" w:line="259" w:lineRule="auto"/>
        <w:ind w:left="1134" w:right="401" w:hanging="425"/>
        <w:jc w:val="both"/>
        <w:rPr>
          <w:rFonts w:asciiTheme="minorHAnsi" w:hAnsiTheme="minorHAnsi"/>
        </w:rPr>
      </w:pPr>
      <w:r w:rsidRPr="00F71E7F">
        <w:rPr>
          <w:rFonts w:asciiTheme="minorHAnsi" w:hAnsiTheme="minorHAnsi"/>
        </w:rPr>
        <w:t>Izgraditi učinkovite modele financiranja javnog obrazovanja promjenom fokusa financiranja s ustanova na studente i učenike kroz subvencije u obliku vouchera, a u ovisnosti o preporukama za upisne politike koje su usklađene s potrebama tržišta rada te izgradnjom obrazovne odgovornosti kroz ovisnost financiranja (ili povrata grana) o ostvarenim rezultatima.</w:t>
      </w:r>
    </w:p>
    <w:p w:rsidR="00801E7C" w:rsidRPr="00F71E7F" w:rsidRDefault="00801E7C" w:rsidP="000F3B48">
      <w:pPr>
        <w:numPr>
          <w:ilvl w:val="0"/>
          <w:numId w:val="13"/>
        </w:numPr>
        <w:tabs>
          <w:tab w:val="left" w:pos="1134"/>
        </w:tabs>
        <w:spacing w:after="160" w:line="259" w:lineRule="auto"/>
        <w:ind w:left="1134" w:right="401" w:hanging="425"/>
        <w:jc w:val="both"/>
        <w:rPr>
          <w:rFonts w:asciiTheme="minorHAnsi" w:hAnsiTheme="minorHAnsi"/>
        </w:rPr>
      </w:pPr>
      <w:r w:rsidRPr="00F71E7F">
        <w:rPr>
          <w:rFonts w:asciiTheme="minorHAnsi" w:hAnsiTheme="minorHAnsi"/>
        </w:rPr>
        <w:t>Obrazovni sustav koristiti kao polugu društvenog razvoja, a ne za provođenje socijalne politike, pa treba preispitati postoji li stvarni biološki potencijal za upisne kvote koje omogućuju nastavak obrazovanja na studiju u državnim visokoškolskim ustanovama u statusu redovnog studenta za više od 100% broja maturanata koji u pojedinoj godini završavaju srednjoškolsko obrazovanje, uz uspješnost studiranja koja je na razini od oko 50% te postoji li društvena i gospodarska opravdanost nastavka studija na diplomskoj razini za gotovo sve od 66% ukupne studentske populacije, upisane na sveučilišnim studijima.</w:t>
      </w:r>
    </w:p>
    <w:p w:rsidR="00801E7C" w:rsidRPr="00F71E7F" w:rsidRDefault="00801E7C" w:rsidP="000F3B48">
      <w:pPr>
        <w:numPr>
          <w:ilvl w:val="0"/>
          <w:numId w:val="13"/>
        </w:numPr>
        <w:tabs>
          <w:tab w:val="left" w:pos="1134"/>
        </w:tabs>
        <w:spacing w:after="160" w:line="259" w:lineRule="auto"/>
        <w:ind w:left="1134" w:right="401" w:hanging="425"/>
        <w:jc w:val="both"/>
        <w:rPr>
          <w:rFonts w:asciiTheme="minorHAnsi" w:hAnsiTheme="minorHAnsi"/>
        </w:rPr>
      </w:pPr>
      <w:r w:rsidRPr="00F71E7F">
        <w:rPr>
          <w:rFonts w:asciiTheme="minorHAnsi" w:hAnsiTheme="minorHAnsi"/>
        </w:rPr>
        <w:t>Akademsko upravljanje ima svoje specifičnosti u odnosu na poslovno upravljanje sustavom; izmjenama zakona preurediti sustav upravljanja ustanovom, uz propisivanja jasnih kriterija za imenovanje / odabir članova uprave</w:t>
      </w:r>
    </w:p>
    <w:p w:rsidR="00801E7C" w:rsidRPr="00F71E7F" w:rsidRDefault="00801E7C" w:rsidP="000F3B48">
      <w:pPr>
        <w:numPr>
          <w:ilvl w:val="0"/>
          <w:numId w:val="13"/>
        </w:numPr>
        <w:tabs>
          <w:tab w:val="left" w:pos="1134"/>
        </w:tabs>
        <w:spacing w:after="160" w:line="259" w:lineRule="auto"/>
        <w:ind w:left="1134" w:right="401" w:hanging="425"/>
        <w:jc w:val="both"/>
        <w:rPr>
          <w:rFonts w:asciiTheme="minorHAnsi" w:hAnsiTheme="minorHAnsi"/>
        </w:rPr>
      </w:pPr>
      <w:r w:rsidRPr="00F71E7F">
        <w:rPr>
          <w:rFonts w:asciiTheme="minorHAnsi" w:hAnsiTheme="minorHAnsi"/>
        </w:rPr>
        <w:t xml:space="preserve">Novim modelima financiranja i upravljanja osigurati odgovornost javnog sustava obrazovanja za postignute rezultate. U tom smislu povećati autonomiju obrazovnih ustanova u internom upravljanju resursima i prihodima, zaposlenike obrazovnih ustanova i u formalnom smislu repozicionirati na način da Ministarstvo financira ustanove za očekivane i ugovorene rezultate, a iz budžeta ustanova one same plaćaju vlastite zaposlenike, uz veću slobodu u određivanju koeficijenata i plaća. </w:t>
      </w:r>
    </w:p>
    <w:p w:rsidR="00801E7C" w:rsidRPr="00F71E7F" w:rsidRDefault="00801E7C" w:rsidP="00CF5EE5">
      <w:pPr>
        <w:tabs>
          <w:tab w:val="left" w:pos="709"/>
        </w:tabs>
        <w:spacing w:after="160" w:line="259" w:lineRule="auto"/>
        <w:ind w:left="709" w:right="401"/>
        <w:rPr>
          <w:rFonts w:asciiTheme="minorHAnsi" w:hAnsiTheme="minorHAnsi"/>
        </w:rPr>
      </w:pPr>
    </w:p>
    <w:p w:rsidR="00801E7C" w:rsidRPr="00F71E7F" w:rsidRDefault="00801E7C" w:rsidP="00F96FFE">
      <w:pPr>
        <w:numPr>
          <w:ilvl w:val="0"/>
          <w:numId w:val="46"/>
        </w:numPr>
        <w:tabs>
          <w:tab w:val="left" w:pos="1134"/>
        </w:tabs>
        <w:spacing w:after="160" w:line="259" w:lineRule="auto"/>
        <w:ind w:left="1134" w:right="401" w:hanging="425"/>
        <w:rPr>
          <w:rFonts w:asciiTheme="minorHAnsi" w:hAnsiTheme="minorHAnsi"/>
          <w:b/>
        </w:rPr>
      </w:pPr>
      <w:r w:rsidRPr="00F71E7F">
        <w:rPr>
          <w:rFonts w:asciiTheme="minorHAnsi" w:hAnsiTheme="minorHAnsi"/>
          <w:b/>
        </w:rPr>
        <w:t>Zakonodavni okvir staviti u funkciju razvoja obrazovanja (uklanjanjem barijera i izjednačavanjem državnih i privatnih ustanova)</w:t>
      </w:r>
    </w:p>
    <w:p w:rsidR="00801E7C" w:rsidRPr="00F71E7F" w:rsidRDefault="00801E7C" w:rsidP="00F96FFE">
      <w:pPr>
        <w:numPr>
          <w:ilvl w:val="0"/>
          <w:numId w:val="14"/>
        </w:numPr>
        <w:tabs>
          <w:tab w:val="left" w:pos="1134"/>
        </w:tabs>
        <w:spacing w:after="160" w:line="259" w:lineRule="auto"/>
        <w:ind w:left="1134" w:right="401" w:hanging="425"/>
        <w:rPr>
          <w:rFonts w:asciiTheme="minorHAnsi" w:hAnsiTheme="minorHAnsi"/>
        </w:rPr>
      </w:pPr>
      <w:r w:rsidRPr="00F71E7F">
        <w:rPr>
          <w:rFonts w:asciiTheme="minorHAnsi" w:hAnsiTheme="minorHAnsi"/>
        </w:rPr>
        <w:t>Zakonodavni okvir u obrazovanju staviti u funkciju razvoja obrazovnog sustava (državnog i privatnog) uklanjanjem svih štetnih barijera i nejednakosti za ustanove i studente/učenike.</w:t>
      </w:r>
    </w:p>
    <w:p w:rsidR="00801E7C" w:rsidRPr="00F71E7F" w:rsidRDefault="00801E7C" w:rsidP="00CF5EE5">
      <w:pPr>
        <w:tabs>
          <w:tab w:val="left" w:pos="709"/>
        </w:tabs>
        <w:spacing w:after="160" w:line="259" w:lineRule="auto"/>
        <w:ind w:left="709" w:right="401"/>
        <w:rPr>
          <w:rFonts w:asciiTheme="minorHAnsi" w:hAnsiTheme="minorHAnsi"/>
          <w:b/>
        </w:rPr>
      </w:pPr>
    </w:p>
    <w:p w:rsidR="0000328F" w:rsidRDefault="0000328F" w:rsidP="00CF5EE5">
      <w:pPr>
        <w:tabs>
          <w:tab w:val="left" w:pos="709"/>
        </w:tabs>
        <w:spacing w:after="160" w:line="259" w:lineRule="auto"/>
        <w:ind w:left="709" w:right="401"/>
        <w:rPr>
          <w:rFonts w:asciiTheme="minorHAnsi" w:hAnsiTheme="minorHAnsi"/>
        </w:rPr>
      </w:pPr>
    </w:p>
    <w:p w:rsidR="000F7A21" w:rsidRDefault="000F7A21" w:rsidP="00CF5EE5">
      <w:pPr>
        <w:tabs>
          <w:tab w:val="left" w:pos="709"/>
        </w:tabs>
        <w:spacing w:after="160" w:line="259" w:lineRule="auto"/>
        <w:ind w:left="709" w:right="401"/>
        <w:rPr>
          <w:rFonts w:asciiTheme="minorHAnsi" w:hAnsiTheme="minorHAnsi"/>
        </w:rPr>
      </w:pPr>
    </w:p>
    <w:p w:rsidR="000F7A21" w:rsidRDefault="000F7A21" w:rsidP="00CF5EE5">
      <w:pPr>
        <w:tabs>
          <w:tab w:val="left" w:pos="709"/>
        </w:tabs>
        <w:spacing w:after="160" w:line="259" w:lineRule="auto"/>
        <w:ind w:left="709" w:right="401"/>
        <w:rPr>
          <w:rFonts w:asciiTheme="minorHAnsi" w:hAnsiTheme="minorHAnsi"/>
        </w:rPr>
      </w:pPr>
    </w:p>
    <w:p w:rsidR="000F7A21" w:rsidRDefault="000F7A21" w:rsidP="00CF5EE5">
      <w:pPr>
        <w:tabs>
          <w:tab w:val="left" w:pos="709"/>
        </w:tabs>
        <w:spacing w:after="160" w:line="259" w:lineRule="auto"/>
        <w:ind w:left="709" w:right="401"/>
        <w:rPr>
          <w:rFonts w:asciiTheme="minorHAnsi" w:hAnsiTheme="minorHAnsi"/>
        </w:rPr>
      </w:pPr>
    </w:p>
    <w:p w:rsidR="000F7A21" w:rsidRDefault="000F7A21" w:rsidP="00CF5EE5">
      <w:pPr>
        <w:tabs>
          <w:tab w:val="left" w:pos="709"/>
        </w:tabs>
        <w:spacing w:after="160" w:line="259" w:lineRule="auto"/>
        <w:ind w:left="709" w:right="401"/>
        <w:rPr>
          <w:rFonts w:asciiTheme="minorHAnsi" w:hAnsiTheme="minorHAnsi"/>
        </w:rPr>
      </w:pPr>
    </w:p>
    <w:p w:rsidR="000F7A21" w:rsidRDefault="000F7A21" w:rsidP="00CF5EE5">
      <w:pPr>
        <w:tabs>
          <w:tab w:val="left" w:pos="709"/>
        </w:tabs>
        <w:spacing w:after="160" w:line="259" w:lineRule="auto"/>
        <w:ind w:left="709" w:right="401"/>
        <w:rPr>
          <w:rFonts w:asciiTheme="minorHAnsi" w:hAnsiTheme="minorHAnsi"/>
        </w:rPr>
      </w:pPr>
    </w:p>
    <w:p w:rsidR="000F7A21" w:rsidRDefault="000F7A21" w:rsidP="00CF5EE5">
      <w:pPr>
        <w:tabs>
          <w:tab w:val="left" w:pos="709"/>
        </w:tabs>
        <w:spacing w:after="160" w:line="259" w:lineRule="auto"/>
        <w:ind w:left="709" w:right="401"/>
        <w:rPr>
          <w:rFonts w:asciiTheme="minorHAnsi" w:hAnsiTheme="minorHAnsi"/>
        </w:rPr>
      </w:pPr>
    </w:p>
    <w:p w:rsidR="000F7A21" w:rsidRPr="00F71E7F" w:rsidRDefault="000F7A21" w:rsidP="00CF5EE5">
      <w:pPr>
        <w:tabs>
          <w:tab w:val="left" w:pos="709"/>
        </w:tabs>
        <w:spacing w:after="160" w:line="259" w:lineRule="auto"/>
        <w:ind w:left="709" w:right="401"/>
        <w:rPr>
          <w:rFonts w:asciiTheme="minorHAnsi" w:hAnsiTheme="minorHAnsi"/>
        </w:rPr>
      </w:pPr>
    </w:p>
    <w:p w:rsidR="006F71C4" w:rsidRPr="00F71E7F" w:rsidRDefault="006F71C4" w:rsidP="00D32C4A">
      <w:pPr>
        <w:tabs>
          <w:tab w:val="left" w:pos="709"/>
        </w:tabs>
        <w:spacing w:after="100" w:line="276" w:lineRule="auto"/>
        <w:ind w:left="709" w:right="401"/>
        <w:rPr>
          <w:rFonts w:asciiTheme="minorHAnsi" w:hAnsiTheme="minorHAnsi"/>
        </w:rPr>
      </w:pPr>
    </w:p>
    <w:p w:rsidR="006F71C4" w:rsidRPr="00F71E7F" w:rsidRDefault="006F71C4" w:rsidP="00F96FFE">
      <w:pPr>
        <w:pStyle w:val="NormalWeb"/>
        <w:numPr>
          <w:ilvl w:val="0"/>
          <w:numId w:val="7"/>
        </w:numPr>
        <w:tabs>
          <w:tab w:val="left" w:pos="709"/>
        </w:tabs>
        <w:spacing w:before="0" w:beforeAutospacing="0" w:after="0" w:afterAutospacing="0" w:line="276" w:lineRule="auto"/>
        <w:ind w:left="709" w:right="401" w:firstLine="0"/>
        <w:rPr>
          <w:rFonts w:asciiTheme="minorHAnsi" w:hAnsiTheme="minorHAnsi"/>
          <w:b/>
          <w:sz w:val="56"/>
          <w:szCs w:val="56"/>
        </w:rPr>
      </w:pPr>
      <w:r w:rsidRPr="00F71E7F">
        <w:rPr>
          <w:rFonts w:asciiTheme="minorHAnsi" w:hAnsiTheme="minorHAnsi"/>
          <w:b/>
          <w:sz w:val="56"/>
          <w:szCs w:val="56"/>
        </w:rPr>
        <w:lastRenderedPageBreak/>
        <w:t xml:space="preserve">HUP – UDRUGA POSLODAVACA U ŠUMARSTVU, LOVSTVU I PRATEĆIM DJELATNOSTIMA </w:t>
      </w:r>
    </w:p>
    <w:p w:rsidR="006F71C4" w:rsidRPr="00F71E7F" w:rsidRDefault="006F71C4" w:rsidP="00CF5EE5">
      <w:pPr>
        <w:pStyle w:val="NormalWeb"/>
        <w:tabs>
          <w:tab w:val="left" w:pos="709"/>
        </w:tabs>
        <w:spacing w:before="0" w:beforeAutospacing="0" w:after="0" w:afterAutospacing="0" w:line="276" w:lineRule="auto"/>
        <w:ind w:left="709" w:right="401"/>
        <w:jc w:val="both"/>
        <w:rPr>
          <w:rFonts w:asciiTheme="minorHAnsi" w:hAnsiTheme="minorHAnsi"/>
          <w:b/>
          <w:sz w:val="22"/>
          <w:szCs w:val="22"/>
        </w:rPr>
      </w:pPr>
    </w:p>
    <w:p w:rsidR="00823C88" w:rsidRPr="00F71E7F" w:rsidRDefault="00823C88" w:rsidP="00CF5EE5">
      <w:pPr>
        <w:ind w:left="709"/>
        <w:rPr>
          <w:rFonts w:asciiTheme="minorHAnsi" w:hAnsiTheme="minorHAnsi" w:cs="Arial"/>
          <w:i/>
        </w:rPr>
      </w:pPr>
    </w:p>
    <w:p w:rsidR="00823C88" w:rsidRPr="00F71E7F" w:rsidRDefault="00823C88" w:rsidP="00D32C4A">
      <w:pPr>
        <w:ind w:left="709" w:firstLine="707"/>
        <w:jc w:val="both"/>
        <w:rPr>
          <w:rFonts w:asciiTheme="minorHAnsi" w:hAnsiTheme="minorHAnsi" w:cs="Arial"/>
          <w:i/>
        </w:rPr>
      </w:pPr>
      <w:r w:rsidRPr="00F71E7F">
        <w:rPr>
          <w:rFonts w:asciiTheme="minorHAnsi" w:hAnsiTheme="minorHAnsi" w:cs="Arial"/>
          <w:i/>
        </w:rPr>
        <w:t xml:space="preserve">Obzirom da je gotovo 80 % šuma u Hrvatskoj u državnom vlasništvu, usluge u šumarstvu  su većim dijelom djelom vezane za poslovanje sa državnom tvrtkom Hrvatske šume d.o.o. Usluge koje obavljaju licencirane šumarske tvrtke odnose se na one poslove koje državna tvrtka ne stigne sama izvršiti, a u pravilu su to radilišta sa otežanim uvjetima rada. Državnom poduzeću je imperativ što jeftinija usluga kao rezultat žestokog tržišnog nadmetanja između licenciranih izvođača, što već od postupka javne nabave do izvođenja radova rezultira izostankom primjene temeljnih načela struke i transparentnosti poslovanja. Uvođenje obaveznog dodjeljivanja rednog boja doznake na svim doznačenim  stablima u državnim šumama, kao i obveze suglasnosti izvođača radova u šumarstvu s količinom izvršenog rada na kraju radnog dana, te omogućavanje neovisnog stručnog nadzora treće strane prilikom izvođenja svih radova u bitnome bi popravilo uvijete poslovanja. Očito je da se veće strukturne reforme u sektoru neće dogoditi te je jedini način za popravljanje situacije donošenje stručnih pravilnika kojima bi se izbjegle nedorečenosti. Međutim, to nije moguće bez snažne suradnje sa nadležnim ministarstvom i </w:t>
      </w:r>
      <w:r w:rsidRPr="00F71E7F">
        <w:rPr>
          <w:rFonts w:asciiTheme="minorHAnsi" w:hAnsiTheme="minorHAnsi" w:cs="Arial"/>
          <w:i/>
          <w:iCs/>
        </w:rPr>
        <w:t>Hrvatskom komorom inženjera šumarstva i drvne tehnologije</w:t>
      </w:r>
      <w:r w:rsidRPr="00F71E7F">
        <w:rPr>
          <w:rFonts w:asciiTheme="minorHAnsi" w:hAnsiTheme="minorHAnsi" w:cs="Arial"/>
          <w:i/>
        </w:rPr>
        <w:t xml:space="preserve"> koji prema dosadašnjem iskustvu zbog lobističkog utjecaja </w:t>
      </w:r>
      <w:r w:rsidRPr="00F71E7F">
        <w:rPr>
          <w:rFonts w:asciiTheme="minorHAnsi" w:hAnsiTheme="minorHAnsi" w:cs="Arial"/>
          <w:i/>
          <w:iCs/>
        </w:rPr>
        <w:t>Hrvatskih šuma</w:t>
      </w:r>
      <w:r w:rsidRPr="00F71E7F">
        <w:rPr>
          <w:rFonts w:asciiTheme="minorHAnsi" w:hAnsiTheme="minorHAnsi" w:cs="Arial"/>
          <w:i/>
        </w:rPr>
        <w:t xml:space="preserve"> nisu zainteresirani za dijalog. Apsurdno je da su poduzetnici oni koji traže detaljniju pravilničku regulativu i višu razinu profesionalizma, ali to je jedini način da zaštite svoje, ali i šire društvene interese.</w:t>
      </w:r>
    </w:p>
    <w:p w:rsidR="00D4144A" w:rsidRPr="00F71E7F" w:rsidRDefault="00D4144A" w:rsidP="00D32C4A">
      <w:pPr>
        <w:ind w:left="5665" w:firstLine="707"/>
        <w:rPr>
          <w:rFonts w:asciiTheme="minorHAnsi" w:hAnsiTheme="minorHAnsi" w:cs="Arial"/>
          <w:b/>
        </w:rPr>
      </w:pPr>
      <w:r w:rsidRPr="00F71E7F">
        <w:rPr>
          <w:rFonts w:asciiTheme="minorHAnsi" w:hAnsiTheme="minorHAnsi" w:cs="Arial"/>
          <w:b/>
        </w:rPr>
        <w:t>Pavao Bašić Palković, predsjednik Udruge</w:t>
      </w:r>
    </w:p>
    <w:p w:rsidR="00823C88" w:rsidRPr="00F71E7F" w:rsidRDefault="00823C88" w:rsidP="00CF5EE5">
      <w:pPr>
        <w:ind w:left="709"/>
        <w:rPr>
          <w:rFonts w:asciiTheme="minorHAnsi" w:hAnsiTheme="minorHAnsi"/>
        </w:rPr>
      </w:pPr>
    </w:p>
    <w:p w:rsidR="00823C88" w:rsidRPr="00F71E7F" w:rsidRDefault="00823C88" w:rsidP="00CF5EE5">
      <w:pPr>
        <w:pStyle w:val="NormalWeb"/>
        <w:tabs>
          <w:tab w:val="left" w:pos="709"/>
        </w:tabs>
        <w:spacing w:before="0" w:beforeAutospacing="0" w:after="0" w:afterAutospacing="0" w:line="276" w:lineRule="auto"/>
        <w:ind w:left="709" w:right="401"/>
        <w:jc w:val="both"/>
        <w:rPr>
          <w:rFonts w:asciiTheme="minorHAnsi" w:hAnsiTheme="minorHAnsi"/>
          <w:b/>
          <w:sz w:val="22"/>
          <w:szCs w:val="22"/>
        </w:rPr>
      </w:pPr>
    </w:p>
    <w:p w:rsidR="006D71AA" w:rsidRPr="00F71E7F" w:rsidRDefault="006D71AA" w:rsidP="00CF5EE5">
      <w:pPr>
        <w:pStyle w:val="NormalWeb"/>
        <w:tabs>
          <w:tab w:val="left" w:pos="851"/>
        </w:tabs>
        <w:kinsoku w:val="0"/>
        <w:overflowPunct w:val="0"/>
        <w:spacing w:before="67" w:beforeAutospacing="0" w:after="0" w:afterAutospacing="0"/>
        <w:ind w:left="709"/>
        <w:jc w:val="both"/>
        <w:textAlignment w:val="baseline"/>
        <w:rPr>
          <w:rFonts w:asciiTheme="minorHAnsi" w:eastAsia="ヒラギノ角ゴ Pro W3" w:hAnsiTheme="minorHAnsi" w:cs="Arial"/>
          <w:b/>
          <w:kern w:val="24"/>
          <w:sz w:val="22"/>
          <w:szCs w:val="22"/>
        </w:rPr>
      </w:pPr>
      <w:r w:rsidRPr="00F71E7F">
        <w:rPr>
          <w:rFonts w:asciiTheme="minorHAnsi" w:eastAsia="ヒラギノ角ゴ Pro W3" w:hAnsiTheme="minorHAnsi" w:cs="Arial"/>
          <w:b/>
          <w:kern w:val="24"/>
          <w:sz w:val="22"/>
          <w:szCs w:val="22"/>
        </w:rPr>
        <w:t>Ključni problemi u sektoru:</w:t>
      </w:r>
    </w:p>
    <w:p w:rsidR="006D71AA" w:rsidRPr="00F71E7F" w:rsidRDefault="006D71AA" w:rsidP="00CF5EE5">
      <w:pPr>
        <w:pStyle w:val="NormalWeb"/>
        <w:tabs>
          <w:tab w:val="left" w:pos="851"/>
        </w:tabs>
        <w:kinsoku w:val="0"/>
        <w:overflowPunct w:val="0"/>
        <w:spacing w:before="67" w:beforeAutospacing="0" w:after="0" w:afterAutospacing="0"/>
        <w:ind w:left="709"/>
        <w:jc w:val="both"/>
        <w:textAlignment w:val="baseline"/>
        <w:rPr>
          <w:rFonts w:asciiTheme="minorHAnsi" w:eastAsia="ヒラギノ角ゴ Pro W3" w:hAnsiTheme="minorHAnsi" w:cs="Arial"/>
          <w:b/>
          <w:kern w:val="24"/>
          <w:sz w:val="22"/>
          <w:szCs w:val="22"/>
        </w:rPr>
      </w:pPr>
    </w:p>
    <w:p w:rsidR="006D71AA" w:rsidRPr="00F71E7F" w:rsidRDefault="006D71AA" w:rsidP="00F96FFE">
      <w:pPr>
        <w:numPr>
          <w:ilvl w:val="0"/>
          <w:numId w:val="35"/>
        </w:numPr>
        <w:tabs>
          <w:tab w:val="clear" w:pos="720"/>
          <w:tab w:val="left" w:pos="1134"/>
        </w:tabs>
        <w:kinsoku w:val="0"/>
        <w:overflowPunct w:val="0"/>
        <w:spacing w:line="360" w:lineRule="auto"/>
        <w:ind w:left="1134" w:hanging="425"/>
        <w:contextualSpacing/>
        <w:jc w:val="both"/>
        <w:textAlignment w:val="baseline"/>
        <w:rPr>
          <w:rFonts w:asciiTheme="minorHAnsi" w:hAnsiTheme="minorHAnsi" w:cs="Arial"/>
          <w:lang w:eastAsia="hr-HR"/>
        </w:rPr>
      </w:pPr>
      <w:r w:rsidRPr="00F71E7F">
        <w:rPr>
          <w:rFonts w:asciiTheme="minorHAnsi" w:eastAsia="ヒラギノ角ゴ Pro W3" w:hAnsiTheme="minorHAnsi" w:cs="Arial"/>
          <w:kern w:val="24"/>
          <w:lang w:eastAsia="hr-HR"/>
        </w:rPr>
        <w:t>Praktički nepostojanje vladinih politika i fiskalnih mjera poticanja razvoja ovog sektora – niska eksploatacija šuma u RH</w:t>
      </w:r>
    </w:p>
    <w:p w:rsidR="006D71AA" w:rsidRPr="00F71E7F" w:rsidRDefault="006D71AA" w:rsidP="00F96FFE">
      <w:pPr>
        <w:numPr>
          <w:ilvl w:val="0"/>
          <w:numId w:val="35"/>
        </w:numPr>
        <w:tabs>
          <w:tab w:val="clear" w:pos="720"/>
          <w:tab w:val="left" w:pos="1134"/>
        </w:tabs>
        <w:kinsoku w:val="0"/>
        <w:overflowPunct w:val="0"/>
        <w:spacing w:line="360" w:lineRule="auto"/>
        <w:ind w:left="1134" w:hanging="425"/>
        <w:contextualSpacing/>
        <w:jc w:val="both"/>
        <w:textAlignment w:val="baseline"/>
        <w:rPr>
          <w:rFonts w:asciiTheme="minorHAnsi" w:hAnsiTheme="minorHAnsi" w:cs="Arial"/>
          <w:lang w:eastAsia="hr-HR"/>
        </w:rPr>
      </w:pPr>
      <w:r w:rsidRPr="00F71E7F">
        <w:rPr>
          <w:rFonts w:asciiTheme="minorHAnsi" w:eastAsia="ヒラギノ角ゴ Pro W3" w:hAnsiTheme="minorHAnsi" w:cs="Arial"/>
          <w:kern w:val="24"/>
          <w:lang w:eastAsia="hr-HR"/>
        </w:rPr>
        <w:t>Zadržavanje praktičnog državnog monopola u eksploataciji drva</w:t>
      </w:r>
    </w:p>
    <w:p w:rsidR="006D71AA" w:rsidRPr="00F71E7F" w:rsidRDefault="006D71AA" w:rsidP="00F96FFE">
      <w:pPr>
        <w:numPr>
          <w:ilvl w:val="0"/>
          <w:numId w:val="35"/>
        </w:numPr>
        <w:tabs>
          <w:tab w:val="clear" w:pos="720"/>
          <w:tab w:val="left" w:pos="1134"/>
        </w:tabs>
        <w:kinsoku w:val="0"/>
        <w:overflowPunct w:val="0"/>
        <w:spacing w:line="360" w:lineRule="auto"/>
        <w:ind w:left="1134" w:hanging="425"/>
        <w:contextualSpacing/>
        <w:jc w:val="both"/>
        <w:textAlignment w:val="baseline"/>
        <w:rPr>
          <w:rFonts w:asciiTheme="minorHAnsi" w:hAnsiTheme="minorHAnsi" w:cs="Arial"/>
          <w:lang w:eastAsia="hr-HR"/>
        </w:rPr>
      </w:pPr>
      <w:r w:rsidRPr="00F71E7F">
        <w:rPr>
          <w:rFonts w:asciiTheme="minorHAnsi" w:eastAsia="ヒラギノ角ゴ Pro W3" w:hAnsiTheme="minorHAnsi" w:cs="Arial"/>
          <w:kern w:val="24"/>
          <w:lang w:eastAsia="hr-HR"/>
        </w:rPr>
        <w:t>Nepostojanje odgovarajuće strategije razvoja ovog sektora</w:t>
      </w:r>
    </w:p>
    <w:p w:rsidR="006D71AA" w:rsidRPr="00F71E7F" w:rsidRDefault="006D71AA" w:rsidP="00CF5EE5">
      <w:pPr>
        <w:pStyle w:val="NormalWeb"/>
        <w:tabs>
          <w:tab w:val="left" w:pos="851"/>
        </w:tabs>
        <w:kinsoku w:val="0"/>
        <w:overflowPunct w:val="0"/>
        <w:spacing w:before="67" w:beforeAutospacing="0" w:after="0" w:afterAutospacing="0"/>
        <w:ind w:left="709"/>
        <w:jc w:val="both"/>
        <w:textAlignment w:val="baseline"/>
        <w:rPr>
          <w:rFonts w:asciiTheme="minorHAnsi" w:eastAsia="ヒラギノ角ゴ Pro W3" w:hAnsiTheme="minorHAnsi" w:cs="Arial"/>
          <w:kern w:val="24"/>
          <w:sz w:val="22"/>
          <w:szCs w:val="22"/>
        </w:rPr>
      </w:pPr>
    </w:p>
    <w:p w:rsidR="00D4144A" w:rsidRPr="00F71E7F" w:rsidRDefault="00D4144A" w:rsidP="00CF5EE5">
      <w:pPr>
        <w:pStyle w:val="NormalWeb"/>
        <w:tabs>
          <w:tab w:val="left" w:pos="851"/>
        </w:tabs>
        <w:spacing w:before="0" w:beforeAutospacing="0" w:after="0" w:afterAutospacing="0"/>
        <w:ind w:left="709"/>
        <w:jc w:val="both"/>
        <w:rPr>
          <w:rFonts w:asciiTheme="minorHAnsi" w:hAnsiTheme="minorHAnsi"/>
          <w:sz w:val="22"/>
          <w:szCs w:val="22"/>
        </w:rPr>
      </w:pPr>
    </w:p>
    <w:p w:rsidR="00D4144A" w:rsidRPr="00F71E7F" w:rsidRDefault="00D4144A" w:rsidP="00CF5EE5">
      <w:pPr>
        <w:pStyle w:val="NormalWeb"/>
        <w:tabs>
          <w:tab w:val="left" w:pos="851"/>
        </w:tabs>
        <w:spacing w:before="0" w:beforeAutospacing="0" w:after="0" w:afterAutospacing="0"/>
        <w:ind w:left="709"/>
        <w:jc w:val="both"/>
        <w:rPr>
          <w:rFonts w:asciiTheme="minorHAnsi" w:hAnsiTheme="minorHAnsi"/>
          <w:sz w:val="22"/>
          <w:szCs w:val="22"/>
        </w:rPr>
      </w:pPr>
    </w:p>
    <w:p w:rsidR="006D71AA" w:rsidRPr="00F71E7F" w:rsidRDefault="006D71AA" w:rsidP="00CF5EE5">
      <w:pPr>
        <w:pStyle w:val="ListParagraph"/>
        <w:tabs>
          <w:tab w:val="left" w:pos="851"/>
        </w:tabs>
        <w:kinsoku w:val="0"/>
        <w:overflowPunct w:val="0"/>
        <w:ind w:left="709"/>
        <w:jc w:val="both"/>
        <w:textAlignment w:val="baseline"/>
        <w:rPr>
          <w:rFonts w:asciiTheme="minorHAnsi" w:hAnsiTheme="minorHAnsi" w:cs="Arial"/>
          <w:b/>
        </w:rPr>
      </w:pPr>
      <w:r w:rsidRPr="00F71E7F">
        <w:rPr>
          <w:rFonts w:asciiTheme="minorHAnsi" w:hAnsiTheme="minorHAnsi" w:cs="Arial"/>
          <w:b/>
        </w:rPr>
        <w:t>Kako bi se povećala konkurentnost šumarskog sektora potrebno je:</w:t>
      </w:r>
    </w:p>
    <w:p w:rsidR="006D71AA" w:rsidRPr="00F71E7F" w:rsidRDefault="006D71AA" w:rsidP="00C23578">
      <w:pPr>
        <w:pStyle w:val="ListParagraph"/>
        <w:tabs>
          <w:tab w:val="left" w:pos="1134"/>
        </w:tabs>
        <w:kinsoku w:val="0"/>
        <w:overflowPunct w:val="0"/>
        <w:ind w:left="993" w:hanging="284"/>
        <w:jc w:val="both"/>
        <w:textAlignment w:val="baseline"/>
        <w:rPr>
          <w:rFonts w:asciiTheme="minorHAnsi" w:hAnsiTheme="minorHAnsi" w:cs="Arial"/>
        </w:rPr>
      </w:pPr>
    </w:p>
    <w:p w:rsidR="006D71AA" w:rsidRPr="00F71E7F" w:rsidRDefault="006D71AA" w:rsidP="00F96FFE">
      <w:pPr>
        <w:pStyle w:val="ListParagraph"/>
        <w:numPr>
          <w:ilvl w:val="0"/>
          <w:numId w:val="35"/>
        </w:numPr>
        <w:tabs>
          <w:tab w:val="left" w:pos="1134"/>
        </w:tabs>
        <w:kinsoku w:val="0"/>
        <w:overflowPunct w:val="0"/>
        <w:ind w:left="993" w:hanging="284"/>
        <w:jc w:val="both"/>
        <w:textAlignment w:val="baseline"/>
        <w:rPr>
          <w:rFonts w:asciiTheme="minorHAnsi" w:hAnsiTheme="minorHAnsi" w:cs="Arial"/>
        </w:rPr>
      </w:pPr>
      <w:r w:rsidRPr="00F71E7F">
        <w:rPr>
          <w:rFonts w:asciiTheme="minorHAnsi" w:hAnsiTheme="minorHAnsi" w:cs="Arial"/>
        </w:rPr>
        <w:t>učinkovito upravljati prirodnim resursima potrebnim za razvoj sektora i povećati iskorištavanje šumskog potencijala. Potrebno je mobilizirati i sirovinski potencijal iz privatnih šuma</w:t>
      </w:r>
    </w:p>
    <w:p w:rsidR="006D71AA" w:rsidRPr="00F71E7F" w:rsidRDefault="006D71AA" w:rsidP="00C23578">
      <w:pPr>
        <w:pStyle w:val="ListParagraph"/>
        <w:tabs>
          <w:tab w:val="left" w:pos="1134"/>
        </w:tabs>
        <w:kinsoku w:val="0"/>
        <w:overflowPunct w:val="0"/>
        <w:ind w:left="993" w:hanging="284"/>
        <w:jc w:val="both"/>
        <w:textAlignment w:val="baseline"/>
        <w:rPr>
          <w:rFonts w:asciiTheme="minorHAnsi" w:hAnsiTheme="minorHAnsi" w:cs="Arial"/>
        </w:rPr>
      </w:pPr>
    </w:p>
    <w:p w:rsidR="006D71AA" w:rsidRPr="00F71E7F" w:rsidRDefault="006D71AA" w:rsidP="00F96FFE">
      <w:pPr>
        <w:pStyle w:val="NormalWeb"/>
        <w:numPr>
          <w:ilvl w:val="0"/>
          <w:numId w:val="35"/>
        </w:numPr>
        <w:tabs>
          <w:tab w:val="left" w:pos="1134"/>
        </w:tabs>
        <w:kinsoku w:val="0"/>
        <w:overflowPunct w:val="0"/>
        <w:spacing w:before="67" w:beforeAutospacing="0" w:after="0" w:afterAutospacing="0"/>
        <w:ind w:left="993" w:hanging="284"/>
        <w:jc w:val="both"/>
        <w:textAlignment w:val="baseline"/>
        <w:rPr>
          <w:rFonts w:asciiTheme="minorHAnsi" w:eastAsia="ヒラギノ角ゴ Pro W3" w:hAnsiTheme="minorHAnsi" w:cs="Arial"/>
          <w:kern w:val="24"/>
          <w:sz w:val="22"/>
          <w:szCs w:val="22"/>
        </w:rPr>
      </w:pPr>
      <w:r w:rsidRPr="00F71E7F">
        <w:rPr>
          <w:rFonts w:asciiTheme="minorHAnsi" w:eastAsia="ヒラギノ角ゴ Pro W3" w:hAnsiTheme="minorHAnsi" w:cs="Arial"/>
          <w:kern w:val="24"/>
          <w:sz w:val="22"/>
          <w:szCs w:val="22"/>
        </w:rPr>
        <w:t>liberalizirati tržište i poticati privatno poduzetništvo u šumarstvu. Restrukturirati Hrvatske šume d.o.o.</w:t>
      </w:r>
    </w:p>
    <w:p w:rsidR="006D71AA" w:rsidRPr="00F71E7F" w:rsidRDefault="006D71AA" w:rsidP="00C23578">
      <w:pPr>
        <w:pStyle w:val="NormalWeb"/>
        <w:tabs>
          <w:tab w:val="left" w:pos="1134"/>
        </w:tabs>
        <w:kinsoku w:val="0"/>
        <w:overflowPunct w:val="0"/>
        <w:spacing w:before="67" w:beforeAutospacing="0" w:after="0" w:afterAutospacing="0"/>
        <w:ind w:left="993" w:hanging="284"/>
        <w:jc w:val="both"/>
        <w:textAlignment w:val="baseline"/>
        <w:rPr>
          <w:rFonts w:asciiTheme="minorHAnsi" w:eastAsia="ヒラギノ角ゴ Pro W3" w:hAnsiTheme="minorHAnsi" w:cs="Arial"/>
          <w:kern w:val="24"/>
          <w:sz w:val="22"/>
          <w:szCs w:val="22"/>
        </w:rPr>
      </w:pPr>
    </w:p>
    <w:p w:rsidR="006D71AA" w:rsidRPr="00F71E7F" w:rsidRDefault="006D71AA" w:rsidP="00F96FFE">
      <w:pPr>
        <w:pStyle w:val="NormalWeb"/>
        <w:numPr>
          <w:ilvl w:val="0"/>
          <w:numId w:val="35"/>
        </w:numPr>
        <w:tabs>
          <w:tab w:val="left" w:pos="1134"/>
        </w:tabs>
        <w:kinsoku w:val="0"/>
        <w:overflowPunct w:val="0"/>
        <w:spacing w:before="67" w:beforeAutospacing="0" w:after="0" w:afterAutospacing="0"/>
        <w:ind w:left="993" w:hanging="284"/>
        <w:jc w:val="both"/>
        <w:textAlignment w:val="baseline"/>
        <w:rPr>
          <w:rFonts w:asciiTheme="minorHAnsi" w:eastAsia="ヒラギノ角ゴ Pro W3" w:hAnsiTheme="minorHAnsi" w:cs="Arial"/>
          <w:kern w:val="24"/>
          <w:sz w:val="22"/>
          <w:szCs w:val="22"/>
        </w:rPr>
      </w:pPr>
      <w:r w:rsidRPr="00F71E7F">
        <w:rPr>
          <w:rFonts w:asciiTheme="minorHAnsi" w:eastAsia="ヒラギノ角ゴ Pro W3" w:hAnsiTheme="minorHAnsi" w:cs="Arial"/>
          <w:kern w:val="24"/>
          <w:sz w:val="22"/>
          <w:szCs w:val="22"/>
        </w:rPr>
        <w:t>izdvajanja u fond OKFŠ-a povećati ili u najmanju ruku zadržati na sadašnjoj razini. Sredstva OKFŠ-a dodjeljivati putem javnih natječaja, na koji mogu aplicirati svi licencirani izvođači u šumarstvu, pa tako i Hrvatske šume d.o.o. Riješiti probleme nekonkurentnosti licenciranih izvođača radova u šumarstvu u odnosu na neregistrirane poduzetnike, rad radnika na crno i crno tržište drva.</w:t>
      </w:r>
    </w:p>
    <w:p w:rsidR="006D71AA" w:rsidRPr="00F71E7F" w:rsidRDefault="006D71AA" w:rsidP="00CF5EE5">
      <w:pPr>
        <w:pStyle w:val="NormalWeb"/>
        <w:tabs>
          <w:tab w:val="left" w:pos="709"/>
        </w:tabs>
        <w:kinsoku w:val="0"/>
        <w:overflowPunct w:val="0"/>
        <w:spacing w:before="67" w:beforeAutospacing="0" w:after="0" w:afterAutospacing="0"/>
        <w:ind w:left="709"/>
        <w:textAlignment w:val="baseline"/>
        <w:rPr>
          <w:rFonts w:asciiTheme="minorHAnsi" w:eastAsia="ヒラギノ角ゴ Pro W3" w:hAnsiTheme="minorHAnsi" w:cs="Arial"/>
          <w:kern w:val="24"/>
          <w:sz w:val="22"/>
          <w:szCs w:val="22"/>
        </w:rPr>
      </w:pPr>
    </w:p>
    <w:p w:rsidR="006F71C4" w:rsidRPr="00F71E7F" w:rsidRDefault="006F71C4" w:rsidP="00CF5EE5">
      <w:pPr>
        <w:pStyle w:val="NormalWeb"/>
        <w:tabs>
          <w:tab w:val="left" w:pos="709"/>
        </w:tabs>
        <w:kinsoku w:val="0"/>
        <w:overflowPunct w:val="0"/>
        <w:spacing w:before="67" w:beforeAutospacing="0" w:after="0" w:afterAutospacing="0" w:line="276" w:lineRule="auto"/>
        <w:ind w:left="709" w:right="401"/>
        <w:jc w:val="both"/>
        <w:textAlignment w:val="baseline"/>
        <w:rPr>
          <w:rFonts w:asciiTheme="minorHAnsi" w:eastAsia="ヒラギノ角ゴ Pro W3" w:hAnsiTheme="minorHAnsi"/>
          <w:kern w:val="24"/>
          <w:sz w:val="22"/>
          <w:szCs w:val="22"/>
        </w:rPr>
      </w:pPr>
    </w:p>
    <w:p w:rsidR="00C23578" w:rsidRPr="00F71E7F" w:rsidRDefault="00C23578" w:rsidP="00CF5EE5">
      <w:pPr>
        <w:pStyle w:val="NormalWeb"/>
        <w:tabs>
          <w:tab w:val="left" w:pos="709"/>
        </w:tabs>
        <w:kinsoku w:val="0"/>
        <w:overflowPunct w:val="0"/>
        <w:spacing w:before="67" w:beforeAutospacing="0" w:after="0" w:afterAutospacing="0" w:line="276" w:lineRule="auto"/>
        <w:ind w:left="709" w:right="401"/>
        <w:jc w:val="both"/>
        <w:textAlignment w:val="baseline"/>
        <w:rPr>
          <w:rFonts w:asciiTheme="minorHAnsi" w:eastAsia="ヒラギノ角ゴ Pro W3" w:hAnsiTheme="minorHAnsi"/>
          <w:kern w:val="24"/>
          <w:sz w:val="22"/>
          <w:szCs w:val="22"/>
        </w:rPr>
      </w:pPr>
    </w:p>
    <w:p w:rsidR="00360604" w:rsidRPr="00F71E7F" w:rsidRDefault="00360604" w:rsidP="00CF5EE5">
      <w:pPr>
        <w:tabs>
          <w:tab w:val="left" w:pos="709"/>
        </w:tabs>
        <w:spacing w:line="276" w:lineRule="auto"/>
        <w:ind w:left="709" w:right="401"/>
        <w:rPr>
          <w:rFonts w:asciiTheme="minorHAnsi" w:hAnsiTheme="minorHAnsi"/>
          <w:b/>
          <w:sz w:val="56"/>
          <w:szCs w:val="56"/>
        </w:rPr>
      </w:pPr>
      <w:r w:rsidRPr="00F71E7F">
        <w:rPr>
          <w:rFonts w:asciiTheme="minorHAnsi" w:hAnsiTheme="minorHAnsi"/>
          <w:b/>
          <w:sz w:val="56"/>
          <w:szCs w:val="56"/>
        </w:rPr>
        <w:t>21. HUP</w:t>
      </w:r>
      <w:r w:rsidR="00A16175" w:rsidRPr="00F71E7F">
        <w:rPr>
          <w:rFonts w:asciiTheme="minorHAnsi" w:hAnsiTheme="minorHAnsi"/>
          <w:b/>
          <w:sz w:val="56"/>
          <w:szCs w:val="56"/>
        </w:rPr>
        <w:t xml:space="preserve"> </w:t>
      </w:r>
      <w:r w:rsidRPr="00F71E7F">
        <w:rPr>
          <w:rFonts w:asciiTheme="minorHAnsi" w:hAnsiTheme="minorHAnsi"/>
          <w:b/>
          <w:sz w:val="56"/>
          <w:szCs w:val="56"/>
        </w:rPr>
        <w:t>-</w:t>
      </w:r>
      <w:r w:rsidR="00A16175" w:rsidRPr="00F71E7F">
        <w:rPr>
          <w:rFonts w:asciiTheme="minorHAnsi" w:hAnsiTheme="minorHAnsi"/>
          <w:b/>
          <w:sz w:val="56"/>
          <w:szCs w:val="56"/>
        </w:rPr>
        <w:t xml:space="preserve"> </w:t>
      </w:r>
      <w:r w:rsidRPr="00F71E7F">
        <w:rPr>
          <w:rFonts w:asciiTheme="minorHAnsi" w:hAnsiTheme="minorHAnsi"/>
          <w:b/>
          <w:sz w:val="56"/>
          <w:szCs w:val="56"/>
        </w:rPr>
        <w:t xml:space="preserve">UDRUGA PREHRAMBENE INDUSTRIJE I POLJOPRIVREDE </w:t>
      </w:r>
    </w:p>
    <w:p w:rsidR="0026178B" w:rsidRPr="00F71E7F" w:rsidRDefault="0026178B" w:rsidP="00CF5EE5">
      <w:pPr>
        <w:tabs>
          <w:tab w:val="left" w:pos="709"/>
        </w:tabs>
        <w:spacing w:after="160" w:line="276" w:lineRule="auto"/>
        <w:ind w:left="709" w:right="401"/>
        <w:jc w:val="both"/>
        <w:rPr>
          <w:rFonts w:asciiTheme="minorHAnsi" w:hAnsiTheme="minorHAnsi"/>
          <w:color w:val="000000"/>
          <w:lang w:eastAsia="hr-HR"/>
        </w:rPr>
      </w:pPr>
    </w:p>
    <w:p w:rsidR="00C23578" w:rsidRPr="00F71E7F" w:rsidRDefault="0026178B" w:rsidP="00C23578">
      <w:pPr>
        <w:tabs>
          <w:tab w:val="left" w:pos="709"/>
        </w:tabs>
        <w:ind w:left="709" w:right="403"/>
        <w:jc w:val="both"/>
        <w:rPr>
          <w:rFonts w:asciiTheme="minorHAnsi" w:hAnsiTheme="minorHAnsi"/>
          <w:color w:val="000000"/>
          <w:lang w:eastAsia="hr-HR"/>
        </w:rPr>
      </w:pPr>
      <w:r w:rsidRPr="00F71E7F">
        <w:rPr>
          <w:rFonts w:asciiTheme="minorHAnsi" w:hAnsiTheme="minorHAnsi"/>
          <w:color w:val="000000"/>
          <w:lang w:eastAsia="hr-HR"/>
        </w:rPr>
        <w:t>Kontakt</w:t>
      </w:r>
      <w:r w:rsidR="00010BD7" w:rsidRPr="00F71E7F">
        <w:rPr>
          <w:rFonts w:asciiTheme="minorHAnsi" w:hAnsiTheme="minorHAnsi"/>
          <w:color w:val="000000"/>
          <w:lang w:eastAsia="hr-HR"/>
        </w:rPr>
        <w:t>:</w:t>
      </w:r>
    </w:p>
    <w:p w:rsidR="0026178B" w:rsidRPr="00F71E7F" w:rsidRDefault="0026178B" w:rsidP="00C23578">
      <w:pPr>
        <w:tabs>
          <w:tab w:val="left" w:pos="709"/>
        </w:tabs>
        <w:ind w:left="709" w:right="403"/>
        <w:jc w:val="both"/>
        <w:rPr>
          <w:rFonts w:asciiTheme="minorHAnsi" w:hAnsiTheme="minorHAnsi" w:cs="Arial"/>
        </w:rPr>
      </w:pPr>
      <w:r w:rsidRPr="00F71E7F">
        <w:rPr>
          <w:rFonts w:asciiTheme="minorHAnsi" w:hAnsiTheme="minorHAnsi" w:cs="Arial"/>
        </w:rPr>
        <w:t>Milka Kosanović, dipl.</w:t>
      </w:r>
      <w:r w:rsidR="00C23578" w:rsidRPr="00F71E7F">
        <w:rPr>
          <w:rFonts w:asciiTheme="minorHAnsi" w:hAnsiTheme="minorHAnsi" w:cs="Arial"/>
        </w:rPr>
        <w:t xml:space="preserve"> </w:t>
      </w:r>
      <w:r w:rsidR="001548B8">
        <w:rPr>
          <w:rFonts w:asciiTheme="minorHAnsi" w:hAnsiTheme="minorHAnsi" w:cs="Arial"/>
        </w:rPr>
        <w:t>iur, direktorica Udruge</w:t>
      </w:r>
    </w:p>
    <w:p w:rsidR="0026178B" w:rsidRPr="00F71E7F" w:rsidRDefault="002D18F7" w:rsidP="00C23578">
      <w:pPr>
        <w:ind w:left="709" w:right="403"/>
        <w:rPr>
          <w:rFonts w:asciiTheme="minorHAnsi" w:hAnsiTheme="minorHAnsi" w:cs="Arial"/>
        </w:rPr>
      </w:pPr>
      <w:r w:rsidRPr="00F71E7F">
        <w:rPr>
          <w:rFonts w:asciiTheme="minorHAnsi" w:hAnsiTheme="minorHAnsi" w:cs="Arial"/>
        </w:rPr>
        <w:t>e.</w:t>
      </w:r>
      <w:r w:rsidR="0026178B" w:rsidRPr="00F71E7F">
        <w:rPr>
          <w:rFonts w:asciiTheme="minorHAnsi" w:hAnsiTheme="minorHAnsi" w:cs="Arial"/>
        </w:rPr>
        <w:t xml:space="preserve">  </w:t>
      </w:r>
      <w:hyperlink r:id="rId23" w:history="1">
        <w:r w:rsidR="0026178B" w:rsidRPr="00F71E7F">
          <w:rPr>
            <w:rStyle w:val="Hyperlink"/>
            <w:rFonts w:asciiTheme="minorHAnsi" w:hAnsiTheme="minorHAnsi" w:cs="Arial"/>
          </w:rPr>
          <w:t>milka.kosanovic@hup.hr</w:t>
        </w:r>
      </w:hyperlink>
      <w:r w:rsidR="0026178B" w:rsidRPr="00F71E7F">
        <w:rPr>
          <w:rFonts w:asciiTheme="minorHAnsi" w:hAnsiTheme="minorHAnsi" w:cs="Arial"/>
        </w:rPr>
        <w:t xml:space="preserve"> </w:t>
      </w:r>
    </w:p>
    <w:p w:rsidR="0026178B" w:rsidRPr="00F71E7F" w:rsidRDefault="0026178B" w:rsidP="00C23578">
      <w:pPr>
        <w:ind w:left="709" w:right="403"/>
        <w:rPr>
          <w:rFonts w:asciiTheme="minorHAnsi" w:hAnsiTheme="minorHAnsi" w:cs="Arial"/>
        </w:rPr>
      </w:pPr>
      <w:r w:rsidRPr="00F71E7F">
        <w:rPr>
          <w:rFonts w:asciiTheme="minorHAnsi" w:hAnsiTheme="minorHAnsi" w:cs="Arial"/>
        </w:rPr>
        <w:t xml:space="preserve">t. 01 48 97 557 </w:t>
      </w:r>
    </w:p>
    <w:p w:rsidR="0026178B" w:rsidRPr="00F71E7F" w:rsidRDefault="0026178B" w:rsidP="00CF5EE5">
      <w:pPr>
        <w:spacing w:after="160"/>
        <w:ind w:left="709" w:right="401"/>
        <w:jc w:val="both"/>
        <w:rPr>
          <w:rFonts w:asciiTheme="minorHAnsi" w:hAnsiTheme="minorHAnsi" w:cs="Arial"/>
          <w:b/>
          <w:color w:val="000000"/>
          <w:lang w:eastAsia="hr-HR"/>
        </w:rPr>
      </w:pPr>
    </w:p>
    <w:p w:rsidR="002D18F7" w:rsidRPr="00F71E7F" w:rsidRDefault="002D18F7" w:rsidP="00C23578">
      <w:pPr>
        <w:ind w:left="709" w:right="401" w:firstLine="707"/>
        <w:jc w:val="both"/>
        <w:rPr>
          <w:rFonts w:asciiTheme="minorHAnsi" w:hAnsiTheme="minorHAnsi" w:cs="Arial"/>
          <w:i/>
        </w:rPr>
      </w:pPr>
      <w:r w:rsidRPr="00F71E7F">
        <w:rPr>
          <w:rFonts w:asciiTheme="minorHAnsi" w:hAnsiTheme="minorHAnsi" w:cs="Arial"/>
          <w:i/>
        </w:rPr>
        <w:t>Pred Hrvatskom je novi investicijski ciklus u sektorima poljoprivrede i prehrambene industrije, vezano uz početak korištenja sredstava EU fondova (ruralni razvoj)kao i nastavak konsolidacije sektora. Ono što ostaje najveći izazov poslodavcima je unapređenje konkurentnosti ovih sektora kako bi se zaustavio negativan trend povećanja uvoza i smanjenja domaće proizvodnje, koji je naglašen ulaskom u punopravno članstvo EU. Samo uz nove investicije u sektor i nastavak brandiranja domaćeg, kvalitetnog proizvoda, otvara se mogućnost ozbiljnijeg izlaska na veliko tržište EU.</w:t>
      </w:r>
      <w:r w:rsidRPr="00F71E7F">
        <w:rPr>
          <w:rFonts w:asciiTheme="minorHAnsi" w:hAnsiTheme="minorHAnsi" w:cs="Arial"/>
          <w:b/>
          <w:i/>
        </w:rPr>
        <w:t xml:space="preserve"> </w:t>
      </w:r>
      <w:r w:rsidRPr="00F71E7F">
        <w:rPr>
          <w:rFonts w:asciiTheme="minorHAnsi" w:hAnsiTheme="minorHAnsi" w:cs="Arial"/>
          <w:i/>
        </w:rPr>
        <w:t xml:space="preserve">Država, kao kreator regulatornog okvira, mora nastaviti reforme sustava, kako bi se potencijalnim investitorima omogućilo nesmetano investiranje i  stabilna poslovna klima. Ono što bi resorna ministarstva trebalo pokrenuti je i izrada strategije za sektor, koja bi dugoročno usmjerila razvoj domaće prehrambene industrije i poljoprivrede. Konkurentnost proizvodnje, kao ključni preduvjet uspjeha, mora biti u fokusu svih sudionika na tržištu, pa tako i budućih nositelja vlasti. </w:t>
      </w:r>
    </w:p>
    <w:p w:rsidR="002D18F7" w:rsidRPr="00F71E7F" w:rsidRDefault="002D18F7" w:rsidP="00C23578">
      <w:pPr>
        <w:ind w:left="6373" w:right="401"/>
        <w:jc w:val="both"/>
        <w:rPr>
          <w:rFonts w:asciiTheme="minorHAnsi" w:hAnsiTheme="minorHAnsi" w:cs="Arial"/>
          <w:b/>
        </w:rPr>
      </w:pPr>
      <w:r w:rsidRPr="00F71E7F">
        <w:rPr>
          <w:rFonts w:asciiTheme="minorHAnsi" w:hAnsiTheme="minorHAnsi" w:cs="Arial"/>
          <w:b/>
        </w:rPr>
        <w:t>Goran Pajnić, predsjednik Udruge</w:t>
      </w:r>
    </w:p>
    <w:p w:rsidR="002D18F7" w:rsidRPr="00F71E7F" w:rsidRDefault="002D18F7" w:rsidP="00CF5EE5">
      <w:pPr>
        <w:ind w:left="709" w:right="401"/>
        <w:jc w:val="both"/>
        <w:rPr>
          <w:rFonts w:asciiTheme="minorHAnsi" w:hAnsiTheme="minorHAnsi" w:cs="Arial"/>
          <w:i/>
        </w:rPr>
      </w:pPr>
    </w:p>
    <w:p w:rsidR="002D18F7" w:rsidRPr="00F71E7F" w:rsidRDefault="002D18F7" w:rsidP="00CF5EE5">
      <w:pPr>
        <w:spacing w:after="160"/>
        <w:ind w:left="709" w:right="401"/>
        <w:jc w:val="both"/>
        <w:rPr>
          <w:rFonts w:asciiTheme="minorHAnsi" w:hAnsiTheme="minorHAnsi" w:cs="Arial"/>
          <w:color w:val="000000"/>
          <w:lang w:eastAsia="hr-HR"/>
        </w:rPr>
      </w:pPr>
    </w:p>
    <w:p w:rsidR="002D18F7" w:rsidRPr="00F71E7F" w:rsidRDefault="002D18F7" w:rsidP="00CF5EE5">
      <w:pPr>
        <w:spacing w:after="160"/>
        <w:ind w:left="709" w:right="401"/>
        <w:jc w:val="both"/>
        <w:rPr>
          <w:rFonts w:asciiTheme="minorHAnsi" w:hAnsiTheme="minorHAnsi" w:cs="Arial"/>
          <w:color w:val="000000"/>
          <w:lang w:eastAsia="hr-HR"/>
        </w:rPr>
      </w:pPr>
    </w:p>
    <w:p w:rsidR="0026178B" w:rsidRPr="00F71E7F" w:rsidRDefault="0026178B" w:rsidP="00CF5EE5">
      <w:pPr>
        <w:spacing w:after="160"/>
        <w:ind w:left="709" w:right="401"/>
        <w:jc w:val="both"/>
        <w:rPr>
          <w:rFonts w:asciiTheme="minorHAnsi" w:hAnsiTheme="minorHAnsi" w:cs="Arial"/>
          <w:color w:val="000000"/>
          <w:lang w:eastAsia="hr-HR"/>
        </w:rPr>
      </w:pPr>
      <w:r w:rsidRPr="00F71E7F">
        <w:rPr>
          <w:rFonts w:asciiTheme="minorHAnsi" w:hAnsiTheme="minorHAnsi" w:cs="Arial"/>
          <w:color w:val="000000"/>
          <w:lang w:eastAsia="hr-HR"/>
        </w:rPr>
        <w:t xml:space="preserve">HUP - Udruga prehrambene industrije i poljoprivrede je samostalna i dobrovoljna granska udruga HUP-a, koja štiti i promiče prava i interese svojih članova, u njihovo ime kolektivno pregovara, priprema i prikuplja informacije iz područja gospodarstva, politike i javne uprave od interesa za članove, sudjeluje u pripremi zakona i drugih propisa relevantnih za ostvarivanje gospodarskog i socijalnog položaja članova, te provodi druge aktivnosti usmjerene interesima poduzetnika ovoga sektora. Članice udruge generiraju oko 70% BDP-a sektora. </w:t>
      </w:r>
    </w:p>
    <w:p w:rsidR="0026178B" w:rsidRPr="00F71E7F" w:rsidRDefault="0026178B" w:rsidP="00CF5EE5">
      <w:pPr>
        <w:ind w:left="709" w:right="401"/>
        <w:jc w:val="both"/>
        <w:rPr>
          <w:rFonts w:asciiTheme="minorHAnsi" w:hAnsiTheme="minorHAnsi" w:cs="Arial"/>
          <w:b/>
        </w:rPr>
      </w:pPr>
    </w:p>
    <w:p w:rsidR="0026178B" w:rsidRPr="00F71E7F" w:rsidRDefault="0026178B" w:rsidP="00CF5EE5">
      <w:pPr>
        <w:spacing w:after="160"/>
        <w:ind w:left="709" w:right="401"/>
        <w:jc w:val="both"/>
        <w:rPr>
          <w:rFonts w:asciiTheme="minorHAnsi" w:hAnsiTheme="minorHAnsi" w:cs="Arial"/>
          <w:b/>
        </w:rPr>
      </w:pPr>
      <w:r w:rsidRPr="00F71E7F">
        <w:rPr>
          <w:rFonts w:asciiTheme="minorHAnsi" w:hAnsiTheme="minorHAnsi" w:cs="Arial"/>
          <w:b/>
        </w:rPr>
        <w:t>Stanje u sektoru</w:t>
      </w:r>
    </w:p>
    <w:p w:rsidR="0026178B" w:rsidRPr="00F71E7F" w:rsidRDefault="0026178B" w:rsidP="00CF5EE5">
      <w:pPr>
        <w:spacing w:after="160"/>
        <w:ind w:left="709" w:right="401"/>
        <w:jc w:val="both"/>
        <w:rPr>
          <w:rFonts w:asciiTheme="minorHAnsi" w:hAnsiTheme="minorHAnsi" w:cs="Arial"/>
        </w:rPr>
      </w:pPr>
      <w:r w:rsidRPr="00F71E7F">
        <w:rPr>
          <w:rFonts w:asciiTheme="minorHAnsi" w:hAnsiTheme="minorHAnsi" w:cs="Arial"/>
        </w:rPr>
        <w:t xml:space="preserve">Poljoprivredu RH karakterizira mala prosječna veličina gospodarstva (6,6 ha) i usitnjenost posjeda (u prosjeku 15 čestica ), uz standardni ekonomski output (SO) ispod 1200 Eura,  što ukazuje da se ona nalaze na granici ekonomske održivosti. Takva gospodarstva imaju nizak stupanj investicijskog potencijala, čime zaostaju u u pogledu modernizacije, tehnološko-tehničke opremljenosti, te energetske i okolišne učinkovitosti. U segmentu srednjih i velikih gospodarstava 39% posjeduje od 3 do 20 ha poljoprivrednog zemljišta, a manje od 5% 20 i više hektara. Zbog ekonomske krize i nedostataka kvalitetnih investicijskih sredstava na nacionalnoj razini i ta gospodarstva su u fazi stagnacije i zaostajanja u pogledu razvoja i modernizacije vidljivo u modernizaciji objekata, opreme, energetske učinkovitosti i zaštite okoliša što je često vezano uz dostizanje standarda Zajednice. Svega nekoliko najvećih kompanija lidera primarne proizvodnje, ima dovoljno investicijskih kapaciteta, no u usporedbi s inozemnim konkurentima takav kapacitet je zanemariv, ne samo u pogledu individualnih potencijala kompanija nego osobito kada se u obzir uzmu svi sustavni potporni elementi vanjskih konkurenata.  Identični se problemi javljaju i u prehrambeno-prerađivačkoj industriji, gdje je čak 70% radnika ukupno zaposlenih i sektoru radi u srednjim i velikim poduzećima, kojima je učinkovitost 40-50% razine prosjeka EU te 51% prosjeka razine  investicija EU. Oba sektora, su podnijela značajan gubitak tržišta </w:t>
      </w:r>
      <w:r w:rsidRPr="00F71E7F">
        <w:rPr>
          <w:rFonts w:asciiTheme="minorHAnsi" w:hAnsiTheme="minorHAnsi" w:cs="Arial"/>
        </w:rPr>
        <w:lastRenderedPageBreak/>
        <w:t xml:space="preserve">CEFTE uslijed promjena trgovinskog režima ulaskom RH na jedinstveno EU tržište poljoprivredno-prehrambenih proizvoda. Nadalje, u RH navodnjava se samo 1,36% obradivog zemljišta što je važno za osiguranje stabilnosti prinosa i poboljšavanje kvalitete usjeva dok je upotreba obnovljivih izvora energije na izrazito niskom nivou. Ulaganjem u restrukturiranje, okrupnjivanje, infrastrukturu i modernizaciju poljoprivrednih gospodarstva, preradu, razvoj i trženje poljoprivrednih proizvoda kao i razvojem i unaprjeđenjem infrastrukture u funkciji razvoja i prilagodbe poljoprivrede (pristup poljoprivrednom i šumskom zemljištu, komasacija, opskrba energijom, gospodarenje vodama) te neproizvodna ulaganja vezana uz učinkovito korištenje resursa i očuvanje okoliša dovodi se poljoprivredna proizvodnja i prerada na nivo konkurentnosti i samoodrživosti. </w:t>
      </w:r>
    </w:p>
    <w:p w:rsidR="0026178B" w:rsidRPr="00F71E7F" w:rsidRDefault="0026178B" w:rsidP="00CF5EE5">
      <w:pPr>
        <w:spacing w:after="160"/>
        <w:ind w:left="709" w:right="401"/>
        <w:jc w:val="both"/>
        <w:rPr>
          <w:rFonts w:asciiTheme="minorHAnsi" w:hAnsiTheme="minorHAnsi" w:cs="Arial"/>
          <w:b/>
        </w:rPr>
      </w:pPr>
      <w:r w:rsidRPr="00F71E7F">
        <w:rPr>
          <w:rFonts w:asciiTheme="minorHAnsi" w:hAnsiTheme="minorHAnsi" w:cs="Arial"/>
          <w:b/>
        </w:rPr>
        <w:t xml:space="preserve">Zahtjevi industrije </w:t>
      </w:r>
    </w:p>
    <w:p w:rsidR="0026178B" w:rsidRPr="00F71E7F" w:rsidRDefault="0026178B" w:rsidP="00CF5EE5">
      <w:pPr>
        <w:spacing w:after="160"/>
        <w:ind w:left="709" w:right="401"/>
        <w:jc w:val="both"/>
        <w:rPr>
          <w:rFonts w:asciiTheme="minorHAnsi" w:hAnsiTheme="minorHAnsi" w:cs="Arial"/>
          <w:color w:val="000000"/>
          <w:lang w:eastAsia="hr-HR"/>
        </w:rPr>
      </w:pPr>
      <w:r w:rsidRPr="00F71E7F">
        <w:rPr>
          <w:rFonts w:asciiTheme="minorHAnsi" w:hAnsiTheme="minorHAnsi" w:cs="Arial"/>
        </w:rPr>
        <w:t xml:space="preserve">Obzirom na opisano stanje, prijedlozi HUP-UPIIP-a slijedeći: </w:t>
      </w:r>
    </w:p>
    <w:p w:rsidR="0026178B" w:rsidRPr="00F71E7F" w:rsidRDefault="0026178B" w:rsidP="00F96FFE">
      <w:pPr>
        <w:pStyle w:val="ListParagraph"/>
        <w:numPr>
          <w:ilvl w:val="0"/>
          <w:numId w:val="64"/>
        </w:numPr>
        <w:tabs>
          <w:tab w:val="left" w:pos="993"/>
          <w:tab w:val="left" w:pos="1134"/>
        </w:tabs>
        <w:spacing w:after="160"/>
        <w:ind w:left="993" w:right="401" w:hanging="284"/>
        <w:jc w:val="both"/>
        <w:rPr>
          <w:rFonts w:asciiTheme="minorHAnsi" w:hAnsiTheme="minorHAnsi" w:cs="Arial"/>
          <w:b/>
        </w:rPr>
      </w:pPr>
      <w:r w:rsidRPr="00F71E7F">
        <w:rPr>
          <w:rFonts w:asciiTheme="minorHAnsi" w:hAnsiTheme="minorHAnsi" w:cs="Arial"/>
          <w:b/>
        </w:rPr>
        <w:t>Strategija primarne poljoprivrede - u suglasju sa svim relevantnim akterima definirati ju kao master dokument sektora, te ključne elemente prilagoditi hrvatskim prilikama; akcijskim planovima definirati tematske i terminske prioritete</w:t>
      </w:r>
    </w:p>
    <w:p w:rsidR="0026178B" w:rsidRPr="00F71E7F" w:rsidRDefault="003D3736" w:rsidP="003D3736">
      <w:pPr>
        <w:pStyle w:val="ListParagraph"/>
        <w:tabs>
          <w:tab w:val="left" w:pos="993"/>
          <w:tab w:val="left" w:pos="1134"/>
        </w:tabs>
        <w:spacing w:after="160"/>
        <w:ind w:left="993" w:right="401"/>
        <w:jc w:val="both"/>
        <w:rPr>
          <w:rFonts w:asciiTheme="minorHAnsi" w:hAnsiTheme="minorHAnsi" w:cs="Arial"/>
        </w:rPr>
      </w:pPr>
      <w:r w:rsidRPr="00F71E7F">
        <w:rPr>
          <w:rFonts w:asciiTheme="minorHAnsi" w:hAnsiTheme="minorHAnsi" w:cs="Arial"/>
        </w:rPr>
        <w:t>N</w:t>
      </w:r>
      <w:r w:rsidR="0026178B" w:rsidRPr="00F71E7F">
        <w:rPr>
          <w:rFonts w:asciiTheme="minorHAnsi" w:hAnsiTheme="minorHAnsi" w:cs="Arial"/>
        </w:rPr>
        <w:t xml:space="preserve">ikada nije napravljena, strateške odluke s dugoročnim efektima donose se često pod različitim pritiscima, postoje određeni razvojni planovi no potrebno ih je konceptualno i legislativno uskladiti i objediniti </w:t>
      </w:r>
    </w:p>
    <w:p w:rsidR="0026178B" w:rsidRPr="00F71E7F" w:rsidRDefault="0026178B" w:rsidP="00C23578">
      <w:pPr>
        <w:pStyle w:val="ListParagraph"/>
        <w:tabs>
          <w:tab w:val="left" w:pos="993"/>
          <w:tab w:val="left" w:pos="1134"/>
        </w:tabs>
        <w:spacing w:after="160"/>
        <w:ind w:left="993" w:right="401" w:hanging="284"/>
        <w:jc w:val="both"/>
        <w:rPr>
          <w:rFonts w:asciiTheme="minorHAnsi" w:hAnsiTheme="minorHAnsi" w:cs="Arial"/>
        </w:rPr>
      </w:pPr>
    </w:p>
    <w:p w:rsidR="0026178B" w:rsidRPr="00F71E7F" w:rsidRDefault="0026178B" w:rsidP="00F96FFE">
      <w:pPr>
        <w:pStyle w:val="ListParagraph"/>
        <w:numPr>
          <w:ilvl w:val="0"/>
          <w:numId w:val="64"/>
        </w:numPr>
        <w:tabs>
          <w:tab w:val="left" w:pos="993"/>
          <w:tab w:val="left" w:pos="1134"/>
        </w:tabs>
        <w:spacing w:after="160"/>
        <w:ind w:left="993" w:right="401" w:hanging="284"/>
        <w:jc w:val="both"/>
        <w:rPr>
          <w:rFonts w:asciiTheme="minorHAnsi" w:hAnsiTheme="minorHAnsi" w:cs="Arial"/>
          <w:b/>
        </w:rPr>
      </w:pPr>
      <w:r w:rsidRPr="00F71E7F">
        <w:rPr>
          <w:rFonts w:asciiTheme="minorHAnsi" w:hAnsiTheme="minorHAnsi" w:cs="Arial"/>
          <w:b/>
        </w:rPr>
        <w:t>Zemljišna politika</w:t>
      </w:r>
    </w:p>
    <w:p w:rsidR="0026178B" w:rsidRPr="00F71E7F" w:rsidRDefault="003D3736" w:rsidP="003D3736">
      <w:pPr>
        <w:pStyle w:val="ListParagraph"/>
        <w:tabs>
          <w:tab w:val="left" w:pos="993"/>
          <w:tab w:val="left" w:pos="1134"/>
        </w:tabs>
        <w:spacing w:after="160"/>
        <w:ind w:left="993" w:right="401"/>
        <w:jc w:val="both"/>
        <w:rPr>
          <w:rFonts w:asciiTheme="minorHAnsi" w:hAnsiTheme="minorHAnsi" w:cs="Arial"/>
        </w:rPr>
      </w:pPr>
      <w:r w:rsidRPr="00F71E7F">
        <w:rPr>
          <w:rFonts w:asciiTheme="minorHAnsi" w:hAnsiTheme="minorHAnsi" w:cs="Arial"/>
        </w:rPr>
        <w:t>D</w:t>
      </w:r>
      <w:r w:rsidR="0026178B" w:rsidRPr="00F71E7F">
        <w:rPr>
          <w:rFonts w:asciiTheme="minorHAnsi" w:hAnsiTheme="minorHAnsi" w:cs="Arial"/>
        </w:rPr>
        <w:t xml:space="preserve">onijeti mjere okrupnjivanja i komasacije </w:t>
      </w:r>
    </w:p>
    <w:p w:rsidR="0026178B" w:rsidRPr="00F71E7F" w:rsidRDefault="0026178B" w:rsidP="00C23578">
      <w:pPr>
        <w:pStyle w:val="ListParagraph"/>
        <w:tabs>
          <w:tab w:val="left" w:pos="993"/>
          <w:tab w:val="left" w:pos="1134"/>
        </w:tabs>
        <w:spacing w:after="160"/>
        <w:ind w:left="993" w:right="401" w:hanging="284"/>
        <w:jc w:val="both"/>
        <w:rPr>
          <w:rFonts w:asciiTheme="minorHAnsi" w:hAnsiTheme="minorHAnsi" w:cs="Arial"/>
        </w:rPr>
      </w:pPr>
    </w:p>
    <w:p w:rsidR="0026178B" w:rsidRPr="00F71E7F" w:rsidRDefault="0026178B" w:rsidP="00F96FFE">
      <w:pPr>
        <w:pStyle w:val="ListParagraph"/>
        <w:numPr>
          <w:ilvl w:val="0"/>
          <w:numId w:val="64"/>
        </w:numPr>
        <w:tabs>
          <w:tab w:val="left" w:pos="993"/>
          <w:tab w:val="left" w:pos="1134"/>
        </w:tabs>
        <w:spacing w:after="160"/>
        <w:ind w:left="993" w:right="401" w:hanging="284"/>
        <w:jc w:val="both"/>
        <w:rPr>
          <w:rFonts w:asciiTheme="minorHAnsi" w:hAnsiTheme="minorHAnsi" w:cs="Arial"/>
          <w:b/>
        </w:rPr>
      </w:pPr>
      <w:r w:rsidRPr="00F71E7F">
        <w:rPr>
          <w:rFonts w:asciiTheme="minorHAnsi" w:hAnsiTheme="minorHAnsi" w:cs="Arial"/>
          <w:b/>
        </w:rPr>
        <w:t xml:space="preserve">Mjere po sektorima: </w:t>
      </w:r>
    </w:p>
    <w:p w:rsidR="0026178B" w:rsidRPr="00F71E7F" w:rsidRDefault="0026178B" w:rsidP="00F96FFE">
      <w:pPr>
        <w:pStyle w:val="ListParagraph"/>
        <w:numPr>
          <w:ilvl w:val="0"/>
          <w:numId w:val="3"/>
        </w:numPr>
        <w:tabs>
          <w:tab w:val="left" w:pos="993"/>
          <w:tab w:val="left" w:pos="1134"/>
        </w:tabs>
        <w:spacing w:after="160"/>
        <w:ind w:left="993" w:right="401" w:hanging="284"/>
        <w:jc w:val="both"/>
        <w:rPr>
          <w:rFonts w:asciiTheme="minorHAnsi" w:hAnsiTheme="minorHAnsi" w:cs="Arial"/>
        </w:rPr>
      </w:pPr>
      <w:r w:rsidRPr="00F71E7F">
        <w:rPr>
          <w:rFonts w:asciiTheme="minorHAnsi" w:hAnsiTheme="minorHAnsi" w:cs="Arial"/>
        </w:rPr>
        <w:t xml:space="preserve">sustave poticaja prilagoditi strukturi hrvatske proizvodnje </w:t>
      </w:r>
    </w:p>
    <w:p w:rsidR="0026178B" w:rsidRPr="00F71E7F" w:rsidRDefault="0026178B" w:rsidP="00F96FFE">
      <w:pPr>
        <w:pStyle w:val="ListParagraph"/>
        <w:numPr>
          <w:ilvl w:val="0"/>
          <w:numId w:val="3"/>
        </w:numPr>
        <w:tabs>
          <w:tab w:val="left" w:pos="993"/>
          <w:tab w:val="left" w:pos="1134"/>
        </w:tabs>
        <w:spacing w:after="160"/>
        <w:ind w:left="993" w:right="401" w:hanging="284"/>
        <w:jc w:val="both"/>
        <w:rPr>
          <w:rFonts w:asciiTheme="minorHAnsi" w:hAnsiTheme="minorHAnsi" w:cs="Arial"/>
        </w:rPr>
      </w:pPr>
      <w:r w:rsidRPr="00F71E7F">
        <w:rPr>
          <w:rFonts w:asciiTheme="minorHAnsi" w:hAnsiTheme="minorHAnsi" w:cs="Arial"/>
        </w:rPr>
        <w:t xml:space="preserve">stočarstvo - mjere za dobrobit životinja i okoliš  usmjeriti kroz direktne potpore proizvođačima </w:t>
      </w:r>
    </w:p>
    <w:p w:rsidR="0026178B" w:rsidRPr="00F71E7F" w:rsidRDefault="0026178B" w:rsidP="00F96FFE">
      <w:pPr>
        <w:pStyle w:val="ListParagraph"/>
        <w:numPr>
          <w:ilvl w:val="0"/>
          <w:numId w:val="3"/>
        </w:numPr>
        <w:tabs>
          <w:tab w:val="left" w:pos="993"/>
          <w:tab w:val="left" w:pos="1134"/>
        </w:tabs>
        <w:spacing w:after="160"/>
        <w:ind w:left="993" w:right="401" w:hanging="284"/>
        <w:jc w:val="both"/>
        <w:rPr>
          <w:rFonts w:asciiTheme="minorHAnsi" w:hAnsiTheme="minorHAnsi" w:cs="Arial"/>
        </w:rPr>
      </w:pPr>
      <w:r w:rsidRPr="00F71E7F">
        <w:rPr>
          <w:rFonts w:asciiTheme="minorHAnsi" w:hAnsiTheme="minorHAnsi" w:cs="Arial"/>
        </w:rPr>
        <w:t xml:space="preserve">ratarstvo – delimitirati sustav poticaja (bez ograničenja veličine po ha) </w:t>
      </w:r>
    </w:p>
    <w:p w:rsidR="0026178B" w:rsidRPr="00F71E7F" w:rsidRDefault="0026178B" w:rsidP="00C23578">
      <w:pPr>
        <w:pStyle w:val="ListParagraph"/>
        <w:tabs>
          <w:tab w:val="left" w:pos="993"/>
          <w:tab w:val="left" w:pos="1134"/>
        </w:tabs>
        <w:spacing w:after="160"/>
        <w:ind w:left="993" w:right="401" w:hanging="284"/>
        <w:jc w:val="both"/>
        <w:rPr>
          <w:rFonts w:asciiTheme="minorHAnsi" w:hAnsiTheme="minorHAnsi" w:cs="Arial"/>
        </w:rPr>
      </w:pPr>
    </w:p>
    <w:p w:rsidR="0026178B" w:rsidRPr="00F71E7F" w:rsidRDefault="0026178B" w:rsidP="00F96FFE">
      <w:pPr>
        <w:pStyle w:val="ListParagraph"/>
        <w:numPr>
          <w:ilvl w:val="0"/>
          <w:numId w:val="64"/>
        </w:numPr>
        <w:tabs>
          <w:tab w:val="left" w:pos="993"/>
          <w:tab w:val="left" w:pos="1134"/>
        </w:tabs>
        <w:spacing w:after="160"/>
        <w:ind w:left="993" w:right="401" w:hanging="284"/>
        <w:jc w:val="both"/>
        <w:rPr>
          <w:rFonts w:asciiTheme="minorHAnsi" w:hAnsiTheme="minorHAnsi" w:cs="Arial"/>
          <w:b/>
        </w:rPr>
      </w:pPr>
      <w:r w:rsidRPr="00F71E7F">
        <w:rPr>
          <w:rFonts w:asciiTheme="minorHAnsi" w:hAnsiTheme="minorHAnsi" w:cs="Arial"/>
          <w:b/>
        </w:rPr>
        <w:t>Infrastruktura</w:t>
      </w:r>
    </w:p>
    <w:p w:rsidR="0026178B" w:rsidRPr="00F71E7F" w:rsidRDefault="0026178B" w:rsidP="00F96FFE">
      <w:pPr>
        <w:pStyle w:val="ListParagraph"/>
        <w:numPr>
          <w:ilvl w:val="0"/>
          <w:numId w:val="3"/>
        </w:numPr>
        <w:tabs>
          <w:tab w:val="left" w:pos="993"/>
          <w:tab w:val="left" w:pos="1134"/>
        </w:tabs>
        <w:spacing w:after="160"/>
        <w:ind w:left="993" w:right="401" w:hanging="284"/>
        <w:jc w:val="both"/>
        <w:rPr>
          <w:rFonts w:asciiTheme="minorHAnsi" w:hAnsiTheme="minorHAnsi" w:cs="Arial"/>
        </w:rPr>
      </w:pPr>
      <w:r w:rsidRPr="00F71E7F">
        <w:rPr>
          <w:rFonts w:asciiTheme="minorHAnsi" w:hAnsiTheme="minorHAnsi" w:cs="Arial"/>
        </w:rPr>
        <w:t xml:space="preserve">projekti navodnjavanje – strateški se odrediti prema projektu Dunav – Sava (jasno definirati plan razvoja projekta - da li je u planu, kada i na koji način će se realizirati) </w:t>
      </w:r>
    </w:p>
    <w:p w:rsidR="0026178B" w:rsidRPr="00F71E7F" w:rsidRDefault="0026178B" w:rsidP="00C23578">
      <w:pPr>
        <w:pStyle w:val="ListParagraph"/>
        <w:tabs>
          <w:tab w:val="left" w:pos="993"/>
          <w:tab w:val="left" w:pos="1134"/>
        </w:tabs>
        <w:spacing w:after="160"/>
        <w:ind w:left="993" w:right="401" w:hanging="284"/>
        <w:jc w:val="both"/>
        <w:rPr>
          <w:rFonts w:asciiTheme="minorHAnsi" w:hAnsiTheme="minorHAnsi" w:cs="Arial"/>
        </w:rPr>
      </w:pPr>
    </w:p>
    <w:p w:rsidR="0026178B" w:rsidRPr="00F71E7F" w:rsidRDefault="0026178B" w:rsidP="00F96FFE">
      <w:pPr>
        <w:pStyle w:val="ListParagraph"/>
        <w:numPr>
          <w:ilvl w:val="0"/>
          <w:numId w:val="64"/>
        </w:numPr>
        <w:tabs>
          <w:tab w:val="left" w:pos="993"/>
          <w:tab w:val="left" w:pos="1134"/>
        </w:tabs>
        <w:spacing w:after="160"/>
        <w:ind w:left="993" w:right="401" w:hanging="284"/>
        <w:jc w:val="both"/>
        <w:rPr>
          <w:rFonts w:asciiTheme="minorHAnsi" w:hAnsiTheme="minorHAnsi" w:cs="Arial"/>
          <w:b/>
        </w:rPr>
      </w:pPr>
      <w:r w:rsidRPr="00F71E7F">
        <w:rPr>
          <w:rFonts w:asciiTheme="minorHAnsi" w:hAnsiTheme="minorHAnsi" w:cs="Arial"/>
          <w:b/>
        </w:rPr>
        <w:t xml:space="preserve">Porezna politika </w:t>
      </w:r>
    </w:p>
    <w:p w:rsidR="0026178B" w:rsidRPr="00F71E7F" w:rsidRDefault="0026178B" w:rsidP="00F96FFE">
      <w:pPr>
        <w:pStyle w:val="ListParagraph"/>
        <w:numPr>
          <w:ilvl w:val="0"/>
          <w:numId w:val="3"/>
        </w:numPr>
        <w:tabs>
          <w:tab w:val="left" w:pos="993"/>
          <w:tab w:val="left" w:pos="1134"/>
        </w:tabs>
        <w:spacing w:after="160"/>
        <w:ind w:left="993" w:right="401" w:hanging="284"/>
        <w:jc w:val="both"/>
        <w:rPr>
          <w:rFonts w:asciiTheme="minorHAnsi" w:hAnsiTheme="minorHAnsi" w:cs="Arial"/>
        </w:rPr>
      </w:pPr>
      <w:r w:rsidRPr="00F71E7F">
        <w:rPr>
          <w:rFonts w:asciiTheme="minorHAnsi" w:hAnsiTheme="minorHAnsi" w:cs="Arial"/>
        </w:rPr>
        <w:t>smanjiti PDV na prehrambene proizvode</w:t>
      </w:r>
    </w:p>
    <w:p w:rsidR="0026178B" w:rsidRPr="00F71E7F" w:rsidRDefault="0026178B" w:rsidP="00F96FFE">
      <w:pPr>
        <w:pStyle w:val="ListParagraph"/>
        <w:numPr>
          <w:ilvl w:val="0"/>
          <w:numId w:val="3"/>
        </w:numPr>
        <w:tabs>
          <w:tab w:val="left" w:pos="993"/>
          <w:tab w:val="left" w:pos="1134"/>
        </w:tabs>
        <w:spacing w:after="160"/>
        <w:ind w:left="993" w:right="401" w:hanging="284"/>
        <w:jc w:val="both"/>
        <w:rPr>
          <w:rFonts w:asciiTheme="minorHAnsi" w:hAnsiTheme="minorHAnsi" w:cs="Arial"/>
        </w:rPr>
      </w:pPr>
      <w:r w:rsidRPr="00F71E7F">
        <w:rPr>
          <w:rFonts w:asciiTheme="minorHAnsi" w:hAnsiTheme="minorHAnsi" w:cs="Arial"/>
        </w:rPr>
        <w:t xml:space="preserve">dio PDV-a vratiti poljoprivrednim proizvođačima (po uzoru na talijanski model) </w:t>
      </w:r>
    </w:p>
    <w:p w:rsidR="0026178B" w:rsidRPr="00F71E7F" w:rsidRDefault="0026178B" w:rsidP="00F96FFE">
      <w:pPr>
        <w:pStyle w:val="ListParagraph"/>
        <w:numPr>
          <w:ilvl w:val="0"/>
          <w:numId w:val="3"/>
        </w:numPr>
        <w:tabs>
          <w:tab w:val="left" w:pos="993"/>
          <w:tab w:val="left" w:pos="1134"/>
        </w:tabs>
        <w:spacing w:after="160"/>
        <w:ind w:left="993" w:right="401" w:hanging="284"/>
        <w:jc w:val="both"/>
        <w:rPr>
          <w:rFonts w:asciiTheme="minorHAnsi" w:hAnsiTheme="minorHAnsi" w:cs="Arial"/>
        </w:rPr>
      </w:pPr>
      <w:r w:rsidRPr="00F71E7F">
        <w:rPr>
          <w:rFonts w:asciiTheme="minorHAnsi" w:hAnsiTheme="minorHAnsi" w:cs="Arial"/>
        </w:rPr>
        <w:t xml:space="preserve">strože kontrole sive ekonomije (zona male eko poljoprivrede) </w:t>
      </w:r>
    </w:p>
    <w:p w:rsidR="0026178B" w:rsidRPr="00F71E7F" w:rsidRDefault="0026178B" w:rsidP="00C23578">
      <w:pPr>
        <w:pStyle w:val="ListParagraph"/>
        <w:tabs>
          <w:tab w:val="left" w:pos="993"/>
          <w:tab w:val="left" w:pos="1134"/>
        </w:tabs>
        <w:spacing w:after="160"/>
        <w:ind w:left="993" w:right="401" w:hanging="284"/>
        <w:jc w:val="both"/>
        <w:rPr>
          <w:rFonts w:asciiTheme="minorHAnsi" w:hAnsiTheme="minorHAnsi" w:cs="Arial"/>
        </w:rPr>
      </w:pPr>
    </w:p>
    <w:p w:rsidR="0026178B" w:rsidRPr="00F71E7F" w:rsidRDefault="0026178B" w:rsidP="00F96FFE">
      <w:pPr>
        <w:pStyle w:val="ListParagraph"/>
        <w:numPr>
          <w:ilvl w:val="0"/>
          <w:numId w:val="64"/>
        </w:numPr>
        <w:tabs>
          <w:tab w:val="left" w:pos="993"/>
          <w:tab w:val="left" w:pos="1134"/>
        </w:tabs>
        <w:spacing w:after="160"/>
        <w:ind w:left="993" w:right="401" w:hanging="284"/>
        <w:jc w:val="both"/>
        <w:rPr>
          <w:rFonts w:asciiTheme="minorHAnsi" w:hAnsiTheme="minorHAnsi" w:cs="Arial"/>
          <w:b/>
        </w:rPr>
      </w:pPr>
      <w:r w:rsidRPr="00F71E7F">
        <w:rPr>
          <w:rFonts w:asciiTheme="minorHAnsi" w:hAnsiTheme="minorHAnsi" w:cs="Arial"/>
          <w:b/>
        </w:rPr>
        <w:t xml:space="preserve">Parafiskalni nameti </w:t>
      </w:r>
    </w:p>
    <w:p w:rsidR="0026178B" w:rsidRPr="00F71E7F" w:rsidRDefault="0026178B" w:rsidP="00F96FFE">
      <w:pPr>
        <w:pStyle w:val="ListParagraph"/>
        <w:numPr>
          <w:ilvl w:val="0"/>
          <w:numId w:val="3"/>
        </w:numPr>
        <w:tabs>
          <w:tab w:val="left" w:pos="993"/>
          <w:tab w:val="left" w:pos="1134"/>
        </w:tabs>
        <w:spacing w:after="160"/>
        <w:ind w:left="993" w:right="401" w:hanging="284"/>
        <w:jc w:val="both"/>
        <w:rPr>
          <w:rFonts w:asciiTheme="minorHAnsi" w:hAnsiTheme="minorHAnsi" w:cs="Arial"/>
        </w:rPr>
      </w:pPr>
      <w:r w:rsidRPr="00F71E7F">
        <w:rPr>
          <w:rFonts w:asciiTheme="minorHAnsi" w:hAnsiTheme="minorHAnsi" w:cs="Arial"/>
        </w:rPr>
        <w:t>maksimalno rasteretiti industriju nepotrebnih nameta, prioritet su sanitarni nameti - sanitarne knjižice i higijenski minimum</w:t>
      </w:r>
      <w:r w:rsidRPr="00F71E7F">
        <w:rPr>
          <w:rFonts w:asciiTheme="minorHAnsi" w:hAnsiTheme="minorHAnsi" w:cs="Arial"/>
          <w:b/>
        </w:rPr>
        <w:t xml:space="preserve"> </w:t>
      </w:r>
      <w:r w:rsidRPr="00F71E7F">
        <w:rPr>
          <w:rFonts w:asciiTheme="minorHAnsi" w:hAnsiTheme="minorHAnsi" w:cs="Arial"/>
        </w:rPr>
        <w:t xml:space="preserve">– potpuno nepotrebne, zastarjele, predstavljaju opterećenje od preko 150 milijuna kn industriji </w:t>
      </w:r>
    </w:p>
    <w:p w:rsidR="00E64406" w:rsidRDefault="00E64406" w:rsidP="00CF5EE5">
      <w:pPr>
        <w:tabs>
          <w:tab w:val="left" w:pos="709"/>
        </w:tabs>
        <w:spacing w:after="160" w:line="276" w:lineRule="auto"/>
        <w:ind w:left="709" w:right="401"/>
        <w:rPr>
          <w:rFonts w:asciiTheme="minorHAnsi" w:hAnsiTheme="minorHAnsi"/>
          <w:b/>
          <w:sz w:val="52"/>
          <w:szCs w:val="52"/>
        </w:rPr>
      </w:pPr>
    </w:p>
    <w:p w:rsidR="000F7A21" w:rsidRDefault="000F7A21" w:rsidP="00CF5EE5">
      <w:pPr>
        <w:tabs>
          <w:tab w:val="left" w:pos="709"/>
        </w:tabs>
        <w:spacing w:after="160" w:line="276" w:lineRule="auto"/>
        <w:ind w:left="709" w:right="401"/>
        <w:rPr>
          <w:rFonts w:asciiTheme="minorHAnsi" w:hAnsiTheme="minorHAnsi"/>
          <w:b/>
          <w:sz w:val="52"/>
          <w:szCs w:val="52"/>
        </w:rPr>
      </w:pPr>
    </w:p>
    <w:p w:rsidR="000F7A21" w:rsidRDefault="000F7A21" w:rsidP="00CF5EE5">
      <w:pPr>
        <w:tabs>
          <w:tab w:val="left" w:pos="709"/>
        </w:tabs>
        <w:spacing w:after="160" w:line="276" w:lineRule="auto"/>
        <w:ind w:left="709" w:right="401"/>
        <w:rPr>
          <w:rFonts w:asciiTheme="minorHAnsi" w:hAnsiTheme="minorHAnsi"/>
          <w:b/>
          <w:sz w:val="52"/>
          <w:szCs w:val="52"/>
        </w:rPr>
      </w:pPr>
    </w:p>
    <w:p w:rsidR="000F7A21" w:rsidRPr="00F71E7F" w:rsidRDefault="000F7A21" w:rsidP="00CF5EE5">
      <w:pPr>
        <w:tabs>
          <w:tab w:val="left" w:pos="709"/>
        </w:tabs>
        <w:spacing w:after="160" w:line="276" w:lineRule="auto"/>
        <w:ind w:left="709" w:right="401"/>
        <w:rPr>
          <w:rFonts w:asciiTheme="minorHAnsi" w:hAnsiTheme="minorHAnsi"/>
          <w:b/>
          <w:sz w:val="52"/>
          <w:szCs w:val="52"/>
        </w:rPr>
      </w:pPr>
    </w:p>
    <w:p w:rsidR="00360604" w:rsidRPr="00F71E7F" w:rsidRDefault="00360604" w:rsidP="00CF5EE5">
      <w:pPr>
        <w:tabs>
          <w:tab w:val="left" w:pos="709"/>
        </w:tabs>
        <w:spacing w:after="160" w:line="276" w:lineRule="auto"/>
        <w:ind w:left="709" w:right="401"/>
        <w:rPr>
          <w:rFonts w:asciiTheme="minorHAnsi" w:hAnsiTheme="minorHAnsi"/>
          <w:b/>
          <w:sz w:val="52"/>
          <w:szCs w:val="52"/>
        </w:rPr>
      </w:pPr>
      <w:r w:rsidRPr="00F71E7F">
        <w:rPr>
          <w:rFonts w:asciiTheme="minorHAnsi" w:hAnsiTheme="minorHAnsi"/>
          <w:b/>
          <w:sz w:val="52"/>
          <w:szCs w:val="52"/>
        </w:rPr>
        <w:lastRenderedPageBreak/>
        <w:t xml:space="preserve">KOORDINACIJA INDUSTRIJE MEDICINSKE PREHRANE </w:t>
      </w:r>
    </w:p>
    <w:p w:rsidR="00360604" w:rsidRPr="00F71E7F" w:rsidRDefault="00360604" w:rsidP="00CF5EE5">
      <w:pPr>
        <w:tabs>
          <w:tab w:val="left" w:pos="709"/>
        </w:tabs>
        <w:autoSpaceDE w:val="0"/>
        <w:autoSpaceDN w:val="0"/>
        <w:adjustRightInd w:val="0"/>
        <w:spacing w:line="276" w:lineRule="auto"/>
        <w:ind w:left="709" w:right="401"/>
        <w:jc w:val="both"/>
        <w:rPr>
          <w:rFonts w:asciiTheme="minorHAnsi" w:hAnsiTheme="minorHAnsi"/>
        </w:rPr>
      </w:pPr>
      <w:r w:rsidRPr="00F71E7F">
        <w:rPr>
          <w:rFonts w:asciiTheme="minorHAnsi" w:hAnsiTheme="minorHAnsi"/>
          <w:b/>
        </w:rPr>
        <w:t>Koordinacija industrije medicinske prehrane</w:t>
      </w:r>
      <w:r w:rsidRPr="00F71E7F">
        <w:rPr>
          <w:rFonts w:asciiTheme="minorHAnsi" w:hAnsiTheme="minorHAnsi"/>
        </w:rPr>
        <w:t xml:space="preserve"> (</w:t>
      </w:r>
      <w:r w:rsidRPr="00F71E7F">
        <w:rPr>
          <w:rFonts w:asciiTheme="minorHAnsi" w:hAnsiTheme="minorHAnsi"/>
          <w:b/>
        </w:rPr>
        <w:t>KIMP</w:t>
      </w:r>
      <w:r w:rsidRPr="00F71E7F">
        <w:rPr>
          <w:rFonts w:asciiTheme="minorHAnsi" w:hAnsiTheme="minorHAnsi"/>
        </w:rPr>
        <w:t xml:space="preserve">)  okuplja subjekte u poslovanju hranom za posebne prehrambene potrebe (dalje medicinska hrana), koja se nalazi u prometu u Republici Hrvatskoj. Područje medicinske hrane je među ostalim regulirano dvama zakonima Zakonom o hrani za posebne prehrambene potrebe i Zakonom o obveznom zdravstvenom osiguranju. Ono što se kao praktičan problem tvrtkama ove djelatnosti pojavljuje jeste neusklađenost regulatornog okvira sa stvarnim stanjem na terenu (npr. proizvodi su na Listama A i B HZZO-a, no kao takvi nisu precizno regulirani primarnim propisima kojima su liste definirane. Isto se posredno prenosi i na druge elemente - primjerice porezni tretman određenog segmenta proizvoda u prometu van lista A i B. </w:t>
      </w:r>
    </w:p>
    <w:p w:rsidR="00360604" w:rsidRPr="00F71E7F" w:rsidRDefault="00360604" w:rsidP="00CF5EE5">
      <w:pPr>
        <w:tabs>
          <w:tab w:val="left" w:pos="709"/>
        </w:tabs>
        <w:autoSpaceDE w:val="0"/>
        <w:autoSpaceDN w:val="0"/>
        <w:adjustRightInd w:val="0"/>
        <w:spacing w:line="276" w:lineRule="auto"/>
        <w:ind w:left="709" w:right="401"/>
        <w:jc w:val="both"/>
        <w:rPr>
          <w:rFonts w:asciiTheme="minorHAnsi" w:hAnsiTheme="minorHAnsi"/>
        </w:rPr>
      </w:pPr>
    </w:p>
    <w:p w:rsidR="00360604" w:rsidRPr="00F71E7F" w:rsidRDefault="00360604" w:rsidP="00CF5EE5">
      <w:pPr>
        <w:tabs>
          <w:tab w:val="left" w:pos="709"/>
        </w:tabs>
        <w:autoSpaceDE w:val="0"/>
        <w:autoSpaceDN w:val="0"/>
        <w:adjustRightInd w:val="0"/>
        <w:spacing w:line="276" w:lineRule="auto"/>
        <w:ind w:left="709" w:right="401"/>
        <w:jc w:val="both"/>
        <w:rPr>
          <w:rFonts w:asciiTheme="minorHAnsi" w:hAnsiTheme="minorHAnsi"/>
          <w:b/>
        </w:rPr>
      </w:pPr>
      <w:r w:rsidRPr="00F71E7F">
        <w:rPr>
          <w:rFonts w:asciiTheme="minorHAnsi" w:hAnsiTheme="minorHAnsi"/>
          <w:b/>
        </w:rPr>
        <w:t xml:space="preserve">Područje je potrebno precizno regulirati iz nekoliko razloga: </w:t>
      </w:r>
    </w:p>
    <w:p w:rsidR="00360604" w:rsidRPr="00F71E7F" w:rsidRDefault="00360604" w:rsidP="00CF5EE5">
      <w:pPr>
        <w:tabs>
          <w:tab w:val="left" w:pos="709"/>
        </w:tabs>
        <w:spacing w:line="276" w:lineRule="auto"/>
        <w:ind w:left="709" w:right="401"/>
        <w:jc w:val="both"/>
        <w:rPr>
          <w:rFonts w:asciiTheme="minorHAnsi" w:hAnsiTheme="minorHAnsi"/>
        </w:rPr>
      </w:pPr>
    </w:p>
    <w:p w:rsidR="00360604" w:rsidRPr="00F71E7F" w:rsidRDefault="00360604" w:rsidP="00F96FFE">
      <w:pPr>
        <w:pStyle w:val="ListParagraph"/>
        <w:numPr>
          <w:ilvl w:val="0"/>
          <w:numId w:val="77"/>
        </w:numPr>
        <w:tabs>
          <w:tab w:val="left" w:pos="1134"/>
        </w:tabs>
        <w:spacing w:line="276" w:lineRule="auto"/>
        <w:ind w:right="401"/>
        <w:jc w:val="both"/>
        <w:rPr>
          <w:rFonts w:asciiTheme="minorHAnsi" w:hAnsiTheme="minorHAnsi"/>
        </w:rPr>
      </w:pPr>
      <w:r w:rsidRPr="00F71E7F">
        <w:rPr>
          <w:rFonts w:asciiTheme="minorHAnsi" w:hAnsiTheme="minorHAnsi"/>
        </w:rPr>
        <w:t xml:space="preserve">nutritivna njega bolesnika važna </w:t>
      </w:r>
      <w:r w:rsidR="003D3736" w:rsidRPr="00F71E7F">
        <w:rPr>
          <w:rFonts w:asciiTheme="minorHAnsi" w:hAnsiTheme="minorHAnsi"/>
        </w:rPr>
        <w:t xml:space="preserve">je </w:t>
      </w:r>
      <w:r w:rsidRPr="00F71E7F">
        <w:rPr>
          <w:rFonts w:asciiTheme="minorHAnsi" w:hAnsiTheme="minorHAnsi"/>
        </w:rPr>
        <w:t>sastavnica postupka liječenja koja značajno utječe na tijek toga postupka što dokazuje i činjenica da je medicinska hrana već dugi niz godina dostupna hrvatskim građanima osiguranim u sustavu obveznog zdravstvenog osiguranja na teret sredstava Hrvatskog zavoda za zdravstveno osiguranje, pod uvjetima iz Zakona o ob</w:t>
      </w:r>
      <w:r w:rsidR="006C40CB" w:rsidRPr="00F71E7F">
        <w:rPr>
          <w:rFonts w:asciiTheme="minorHAnsi" w:hAnsiTheme="minorHAnsi"/>
        </w:rPr>
        <w:t xml:space="preserve">veznom zdravstvenom osiguranju </w:t>
      </w:r>
      <w:r w:rsidRPr="00F71E7F">
        <w:rPr>
          <w:rFonts w:asciiTheme="minorHAnsi" w:hAnsiTheme="minorHAnsi"/>
        </w:rPr>
        <w:t xml:space="preserve"> </w:t>
      </w:r>
    </w:p>
    <w:p w:rsidR="00360604" w:rsidRPr="00F71E7F" w:rsidRDefault="00360604" w:rsidP="00F96FFE">
      <w:pPr>
        <w:pStyle w:val="ListParagraph"/>
        <w:numPr>
          <w:ilvl w:val="0"/>
          <w:numId w:val="77"/>
        </w:numPr>
        <w:tabs>
          <w:tab w:val="left" w:pos="1134"/>
        </w:tabs>
        <w:spacing w:line="276" w:lineRule="auto"/>
        <w:ind w:right="401"/>
        <w:jc w:val="both"/>
        <w:rPr>
          <w:rFonts w:asciiTheme="minorHAnsi" w:hAnsiTheme="minorHAnsi"/>
        </w:rPr>
      </w:pPr>
      <w:r w:rsidRPr="00F71E7F">
        <w:rPr>
          <w:rFonts w:asciiTheme="minorHAnsi" w:hAnsiTheme="minorHAnsi"/>
        </w:rPr>
        <w:t xml:space="preserve">primjena medicinske hrane u okviru prava iz obveznog zdravstvenog osiguranja u Republici Hrvatskoj </w:t>
      </w:r>
      <w:r w:rsidR="003D3736" w:rsidRPr="00F71E7F">
        <w:rPr>
          <w:rFonts w:asciiTheme="minorHAnsi" w:hAnsiTheme="minorHAnsi"/>
        </w:rPr>
        <w:t xml:space="preserve">je </w:t>
      </w:r>
      <w:r w:rsidRPr="00F71E7F">
        <w:rPr>
          <w:rFonts w:asciiTheme="minorHAnsi" w:hAnsiTheme="minorHAnsi"/>
        </w:rPr>
        <w:t xml:space="preserve">dugotrajna, utemeljena na dokazima kliničke učinkovitosti i sigurnosti i trajnom opredjeljenju hrvatske države da svojim građanima osigura kvalitetu </w:t>
      </w:r>
      <w:r w:rsidRPr="00F71E7F">
        <w:rPr>
          <w:rFonts w:asciiTheme="minorHAnsi" w:hAnsiTheme="minorHAnsi"/>
          <w:color w:val="000000"/>
        </w:rPr>
        <w:t>zdravstvene zaštite koja je usklađena i sa zahtjevima međunarodno priznatih standarda i sa znanstveno-tehnološkim razvitkom.</w:t>
      </w:r>
    </w:p>
    <w:p w:rsidR="00360604" w:rsidRPr="00F71E7F" w:rsidRDefault="00360604" w:rsidP="00F96FFE">
      <w:pPr>
        <w:pStyle w:val="ListParagraph"/>
        <w:numPr>
          <w:ilvl w:val="0"/>
          <w:numId w:val="77"/>
        </w:numPr>
        <w:tabs>
          <w:tab w:val="left" w:pos="1134"/>
        </w:tabs>
        <w:spacing w:line="276" w:lineRule="auto"/>
        <w:ind w:right="401"/>
        <w:jc w:val="both"/>
        <w:rPr>
          <w:rFonts w:asciiTheme="minorHAnsi" w:hAnsiTheme="minorHAnsi"/>
        </w:rPr>
      </w:pPr>
      <w:r w:rsidRPr="00F71E7F">
        <w:rPr>
          <w:rFonts w:asciiTheme="minorHAnsi" w:hAnsiTheme="minorHAnsi"/>
        </w:rPr>
        <w:t xml:space="preserve">evidentna </w:t>
      </w:r>
      <w:r w:rsidR="003D3736" w:rsidRPr="00F71E7F">
        <w:rPr>
          <w:rFonts w:asciiTheme="minorHAnsi" w:hAnsiTheme="minorHAnsi"/>
        </w:rPr>
        <w:t xml:space="preserve">je </w:t>
      </w:r>
      <w:r w:rsidRPr="00F71E7F">
        <w:rPr>
          <w:rFonts w:asciiTheme="minorHAnsi" w:hAnsiTheme="minorHAnsi"/>
        </w:rPr>
        <w:t xml:space="preserve">pravna praznina, čime i pravna nesigurnost te operativni problemi proizvođača i same zdravstvene administracije – jer regulativa ne odražava stvarni status medicinske hrane ukoliko je ista uvrštena na liste lijekova HZZO-a, ali ni stvarni sadržaj prava na zdravstvenu zaštitu kao temeljenog prava iz obveznog zdravstvenog osiguranja. </w:t>
      </w:r>
    </w:p>
    <w:p w:rsidR="00A16175" w:rsidRPr="00F71E7F" w:rsidRDefault="00A16175" w:rsidP="00CF5EE5">
      <w:pPr>
        <w:tabs>
          <w:tab w:val="left" w:pos="709"/>
        </w:tabs>
        <w:spacing w:after="160" w:line="276" w:lineRule="auto"/>
        <w:ind w:left="709" w:right="401"/>
        <w:jc w:val="both"/>
        <w:rPr>
          <w:rFonts w:asciiTheme="minorHAnsi" w:hAnsiTheme="minorHAnsi"/>
          <w:b/>
        </w:rPr>
      </w:pPr>
    </w:p>
    <w:p w:rsidR="003D3736" w:rsidRPr="00F71E7F" w:rsidRDefault="003D3736" w:rsidP="00CF5EE5">
      <w:pPr>
        <w:tabs>
          <w:tab w:val="left" w:pos="709"/>
        </w:tabs>
        <w:spacing w:after="160" w:line="276" w:lineRule="auto"/>
        <w:ind w:left="709" w:right="401"/>
        <w:jc w:val="both"/>
        <w:rPr>
          <w:rFonts w:asciiTheme="minorHAnsi" w:hAnsiTheme="minorHAnsi"/>
          <w:b/>
        </w:rPr>
      </w:pPr>
    </w:p>
    <w:p w:rsidR="003D3736" w:rsidRPr="00F71E7F" w:rsidRDefault="003D3736" w:rsidP="00CF5EE5">
      <w:pPr>
        <w:tabs>
          <w:tab w:val="left" w:pos="709"/>
        </w:tabs>
        <w:spacing w:after="160" w:line="276" w:lineRule="auto"/>
        <w:ind w:left="709" w:right="401"/>
        <w:jc w:val="both"/>
        <w:rPr>
          <w:rFonts w:asciiTheme="minorHAnsi" w:hAnsiTheme="minorHAnsi"/>
          <w:b/>
        </w:rPr>
      </w:pPr>
    </w:p>
    <w:p w:rsidR="003D3736" w:rsidRPr="00F71E7F" w:rsidRDefault="003D3736" w:rsidP="00CF5EE5">
      <w:pPr>
        <w:tabs>
          <w:tab w:val="left" w:pos="709"/>
        </w:tabs>
        <w:spacing w:after="160" w:line="276" w:lineRule="auto"/>
        <w:ind w:left="709" w:right="401"/>
        <w:jc w:val="both"/>
        <w:rPr>
          <w:rFonts w:asciiTheme="minorHAnsi" w:hAnsiTheme="minorHAnsi"/>
          <w:b/>
        </w:rPr>
      </w:pPr>
    </w:p>
    <w:p w:rsidR="00360604" w:rsidRPr="00F71E7F" w:rsidRDefault="00360604" w:rsidP="00CF5EE5">
      <w:pPr>
        <w:tabs>
          <w:tab w:val="left" w:pos="709"/>
        </w:tabs>
        <w:spacing w:after="160" w:line="276" w:lineRule="auto"/>
        <w:ind w:left="709" w:right="401"/>
        <w:jc w:val="both"/>
        <w:rPr>
          <w:rFonts w:asciiTheme="minorHAnsi" w:hAnsiTheme="minorHAnsi"/>
          <w:b/>
        </w:rPr>
      </w:pPr>
      <w:r w:rsidRPr="00F71E7F">
        <w:rPr>
          <w:rFonts w:asciiTheme="minorHAnsi" w:hAnsiTheme="minorHAnsi"/>
          <w:b/>
        </w:rPr>
        <w:t xml:space="preserve">Stoga predlažemo: </w:t>
      </w:r>
    </w:p>
    <w:p w:rsidR="00360604" w:rsidRPr="00F71E7F" w:rsidRDefault="00360604" w:rsidP="00F96FFE">
      <w:pPr>
        <w:pStyle w:val="ListParagraph"/>
        <w:numPr>
          <w:ilvl w:val="0"/>
          <w:numId w:val="15"/>
        </w:numPr>
        <w:tabs>
          <w:tab w:val="left" w:pos="1134"/>
        </w:tabs>
        <w:spacing w:after="160" w:line="276" w:lineRule="auto"/>
        <w:ind w:left="1134" w:right="401" w:hanging="425"/>
        <w:jc w:val="both"/>
        <w:rPr>
          <w:rFonts w:asciiTheme="minorHAnsi" w:hAnsiTheme="minorHAnsi"/>
        </w:rPr>
      </w:pPr>
      <w:r w:rsidRPr="00F71E7F">
        <w:rPr>
          <w:rFonts w:asciiTheme="minorHAnsi" w:hAnsiTheme="minorHAnsi"/>
        </w:rPr>
        <w:t xml:space="preserve">Izmijeniti Zakon o hrani za posebne prehrambene potrebe, Zakon o obveznom zdravstvenom osiguranju i Zakon o PDV-u – na način da akceptira stvarno stanje na terenu te popune pravne praznine koje evidentno postoje (prijedlog zakonskih izmjena je od strane HUP-a izrađen i predan HZZO-u na razmatranje) </w:t>
      </w:r>
    </w:p>
    <w:p w:rsidR="00360604" w:rsidRPr="00F71E7F" w:rsidRDefault="00360604" w:rsidP="00CF5EE5">
      <w:pPr>
        <w:pStyle w:val="ListParagraph"/>
        <w:tabs>
          <w:tab w:val="left" w:pos="709"/>
        </w:tabs>
        <w:spacing w:after="160" w:line="276" w:lineRule="auto"/>
        <w:ind w:left="709" w:right="401"/>
        <w:jc w:val="both"/>
        <w:rPr>
          <w:rFonts w:asciiTheme="minorHAnsi" w:hAnsiTheme="minorHAnsi"/>
        </w:rPr>
      </w:pPr>
    </w:p>
    <w:p w:rsidR="00360604" w:rsidRDefault="00360604" w:rsidP="00CF5EE5">
      <w:pPr>
        <w:pStyle w:val="ListParagraph"/>
        <w:tabs>
          <w:tab w:val="left" w:pos="709"/>
        </w:tabs>
        <w:spacing w:after="160" w:line="276" w:lineRule="auto"/>
        <w:ind w:left="709" w:right="401"/>
        <w:jc w:val="both"/>
        <w:rPr>
          <w:rFonts w:asciiTheme="minorHAnsi" w:hAnsiTheme="minorHAnsi"/>
          <w:b/>
          <w:sz w:val="56"/>
          <w:szCs w:val="56"/>
        </w:rPr>
      </w:pPr>
    </w:p>
    <w:p w:rsidR="000F7A21" w:rsidRDefault="000F7A21" w:rsidP="00CF5EE5">
      <w:pPr>
        <w:pStyle w:val="ListParagraph"/>
        <w:tabs>
          <w:tab w:val="left" w:pos="709"/>
        </w:tabs>
        <w:spacing w:after="160" w:line="276" w:lineRule="auto"/>
        <w:ind w:left="709" w:right="401"/>
        <w:jc w:val="both"/>
        <w:rPr>
          <w:rFonts w:asciiTheme="minorHAnsi" w:hAnsiTheme="minorHAnsi"/>
          <w:b/>
          <w:sz w:val="56"/>
          <w:szCs w:val="56"/>
        </w:rPr>
      </w:pPr>
    </w:p>
    <w:p w:rsidR="00360604" w:rsidRPr="00F71E7F" w:rsidRDefault="00360604" w:rsidP="003D3736">
      <w:pPr>
        <w:tabs>
          <w:tab w:val="left" w:pos="426"/>
          <w:tab w:val="left" w:pos="851"/>
        </w:tabs>
        <w:spacing w:after="160" w:line="276" w:lineRule="auto"/>
        <w:ind w:left="709" w:right="401"/>
        <w:jc w:val="both"/>
        <w:rPr>
          <w:rFonts w:asciiTheme="minorHAnsi" w:hAnsiTheme="minorHAnsi"/>
          <w:b/>
          <w:sz w:val="56"/>
          <w:szCs w:val="56"/>
        </w:rPr>
      </w:pPr>
      <w:r w:rsidRPr="00F71E7F">
        <w:rPr>
          <w:rFonts w:asciiTheme="minorHAnsi" w:hAnsiTheme="minorHAnsi"/>
          <w:b/>
          <w:sz w:val="56"/>
          <w:szCs w:val="56"/>
        </w:rPr>
        <w:lastRenderedPageBreak/>
        <w:t xml:space="preserve">KOORDINACIJA HRANE I PIĆA </w:t>
      </w:r>
    </w:p>
    <w:p w:rsidR="00360604" w:rsidRPr="00F71E7F" w:rsidRDefault="00360604" w:rsidP="003D3736">
      <w:pPr>
        <w:tabs>
          <w:tab w:val="left" w:pos="426"/>
          <w:tab w:val="left" w:pos="851"/>
        </w:tabs>
        <w:spacing w:after="160" w:line="276" w:lineRule="auto"/>
        <w:ind w:left="709" w:right="401"/>
        <w:jc w:val="both"/>
        <w:rPr>
          <w:rFonts w:asciiTheme="minorHAnsi" w:hAnsiTheme="minorHAnsi"/>
          <w:color w:val="000000"/>
          <w:shd w:val="clear" w:color="auto" w:fill="FFFFFF"/>
        </w:rPr>
      </w:pPr>
      <w:r w:rsidRPr="00F71E7F">
        <w:rPr>
          <w:rFonts w:asciiTheme="minorHAnsi" w:hAnsiTheme="minorHAnsi"/>
          <w:color w:val="000000"/>
          <w:shd w:val="clear" w:color="auto" w:fill="FFFFFF"/>
        </w:rPr>
        <w:t xml:space="preserve">Osnovana je 19. svibnja 2014. godine na inicijativu članica </w:t>
      </w:r>
      <w:r w:rsidRPr="00F71E7F">
        <w:rPr>
          <w:rFonts w:asciiTheme="minorHAnsi" w:hAnsiTheme="minorHAnsi"/>
          <w:b/>
          <w:color w:val="000000"/>
          <w:shd w:val="clear" w:color="auto" w:fill="FFFFFF"/>
        </w:rPr>
        <w:t>HUP-UPIIP-a.</w:t>
      </w:r>
      <w:r w:rsidRPr="00F71E7F">
        <w:rPr>
          <w:rFonts w:asciiTheme="minorHAnsi" w:hAnsiTheme="minorHAnsi"/>
          <w:color w:val="000000"/>
          <w:shd w:val="clear" w:color="auto" w:fill="FFFFFF"/>
        </w:rPr>
        <w:t xml:space="preserve"> Otvorena pitanja koja su ključna: visoko financijsko opterećenje industrije poreznim i neporeznim nametima; problemi u poslovanju s tzv. trećim zemljama; označavanje zemlje podrijetla na pakiranju u skladu s tekstom Uredbe 1169/2011; prehrambeni profili i semafori; označavanje prodaje na daljinu; upoznavanje s temeljnim principima samoregulacije prehrambenog sektora u EU; prehrambena strategija EU.</w:t>
      </w:r>
    </w:p>
    <w:p w:rsidR="00360604" w:rsidRPr="00F71E7F" w:rsidRDefault="00360604" w:rsidP="003D3736">
      <w:pPr>
        <w:tabs>
          <w:tab w:val="left" w:pos="426"/>
          <w:tab w:val="left" w:pos="851"/>
        </w:tabs>
        <w:spacing w:after="160" w:line="276" w:lineRule="auto"/>
        <w:ind w:left="709" w:right="401"/>
        <w:jc w:val="both"/>
        <w:rPr>
          <w:rFonts w:asciiTheme="minorHAnsi" w:hAnsiTheme="minorHAnsi"/>
          <w:color w:val="000000"/>
          <w:shd w:val="clear" w:color="auto" w:fill="FFFFFF"/>
        </w:rPr>
      </w:pPr>
      <w:r w:rsidRPr="00F71E7F">
        <w:rPr>
          <w:rStyle w:val="apple-converted-space"/>
          <w:rFonts w:asciiTheme="minorHAnsi" w:hAnsiTheme="minorHAnsi"/>
          <w:color w:val="000000"/>
          <w:shd w:val="clear" w:color="auto" w:fill="FFFFFF"/>
        </w:rPr>
        <w:t> </w:t>
      </w:r>
      <w:r w:rsidRPr="00F71E7F">
        <w:rPr>
          <w:rFonts w:asciiTheme="minorHAnsi" w:hAnsiTheme="minorHAnsi"/>
          <w:color w:val="000000"/>
          <w:shd w:val="clear" w:color="auto" w:fill="FFFFFF"/>
        </w:rPr>
        <w:t>Koordinacija se bavi relevantnim problemima industrije s ključnim ciljevima: sudjelovanje i aktivno članstvo u povjerenstvima Ministarstva poljoprivrede, Ministarstva gospodarstva te Ministarstva zdravlja kako bi sudjelovali u oblikovanju stavova u pitanjima ključnim za industriju, sudjelovanje u politikama okoliša i energiju, zaštitu potrošača i međunarodne trgovine. Trenutno primarni stavovi industrije su analiza regulative te uključivanje članova u zakonodavne aktivnosti (donošenje i očitovanja na zakone, izrade akata, dopune propisa i ostalo) te informiranje članova i promocija industrije – predstavljanje industrije kroz jedan glas.</w:t>
      </w:r>
    </w:p>
    <w:p w:rsidR="004538EC" w:rsidRPr="00F71E7F" w:rsidRDefault="004538EC" w:rsidP="003D3736">
      <w:pPr>
        <w:tabs>
          <w:tab w:val="left" w:pos="426"/>
          <w:tab w:val="left" w:pos="851"/>
        </w:tabs>
        <w:spacing w:after="160" w:line="276" w:lineRule="auto"/>
        <w:ind w:left="709" w:right="401"/>
        <w:jc w:val="both"/>
        <w:rPr>
          <w:rFonts w:asciiTheme="minorHAnsi" w:hAnsiTheme="minorHAnsi"/>
          <w:color w:val="000000"/>
          <w:shd w:val="clear" w:color="auto" w:fill="FFFFFF"/>
        </w:rPr>
      </w:pPr>
    </w:p>
    <w:p w:rsidR="00360604" w:rsidRPr="00F71E7F" w:rsidRDefault="00360604" w:rsidP="003D3736">
      <w:pPr>
        <w:tabs>
          <w:tab w:val="left" w:pos="426"/>
          <w:tab w:val="left" w:pos="851"/>
        </w:tabs>
        <w:spacing w:after="160" w:line="276" w:lineRule="auto"/>
        <w:ind w:left="709" w:right="401"/>
        <w:jc w:val="both"/>
        <w:rPr>
          <w:rFonts w:asciiTheme="minorHAnsi" w:hAnsiTheme="minorHAnsi"/>
          <w:color w:val="000000"/>
          <w:shd w:val="clear" w:color="auto" w:fill="FFFFFF"/>
        </w:rPr>
      </w:pPr>
      <w:r w:rsidRPr="00F71E7F">
        <w:rPr>
          <w:rFonts w:asciiTheme="minorHAnsi" w:hAnsiTheme="minorHAnsi"/>
        </w:rPr>
        <w:t xml:space="preserve">Prioritetni zahtjevi industrije hrane i pića: </w:t>
      </w:r>
    </w:p>
    <w:p w:rsidR="00360604" w:rsidRPr="00F71E7F" w:rsidRDefault="00360604" w:rsidP="00F96FFE">
      <w:pPr>
        <w:pStyle w:val="ListParagraph"/>
        <w:numPr>
          <w:ilvl w:val="0"/>
          <w:numId w:val="4"/>
        </w:numPr>
        <w:tabs>
          <w:tab w:val="left" w:pos="426"/>
          <w:tab w:val="left" w:pos="851"/>
        </w:tabs>
        <w:spacing w:after="160" w:line="276" w:lineRule="auto"/>
        <w:ind w:left="709" w:right="401" w:firstLine="0"/>
        <w:jc w:val="both"/>
        <w:rPr>
          <w:rFonts w:asciiTheme="minorHAnsi" w:hAnsiTheme="minorHAnsi"/>
          <w:b/>
        </w:rPr>
      </w:pPr>
      <w:r w:rsidRPr="00F71E7F">
        <w:rPr>
          <w:rFonts w:asciiTheme="minorHAnsi" w:hAnsiTheme="minorHAnsi"/>
          <w:b/>
        </w:rPr>
        <w:t>smanjenje neporeznih nameta (sanitarni nameti)</w:t>
      </w:r>
    </w:p>
    <w:p w:rsidR="00360604" w:rsidRPr="00F71E7F" w:rsidRDefault="00360604" w:rsidP="00F96FFE">
      <w:pPr>
        <w:pStyle w:val="ListParagraph"/>
        <w:numPr>
          <w:ilvl w:val="0"/>
          <w:numId w:val="4"/>
        </w:numPr>
        <w:tabs>
          <w:tab w:val="left" w:pos="426"/>
          <w:tab w:val="left" w:pos="851"/>
        </w:tabs>
        <w:spacing w:after="160" w:line="276" w:lineRule="auto"/>
        <w:ind w:left="709" w:right="401" w:firstLine="0"/>
        <w:jc w:val="both"/>
        <w:rPr>
          <w:rFonts w:asciiTheme="minorHAnsi" w:hAnsiTheme="minorHAnsi"/>
          <w:b/>
        </w:rPr>
      </w:pPr>
      <w:r w:rsidRPr="00F71E7F">
        <w:rPr>
          <w:rFonts w:asciiTheme="minorHAnsi" w:hAnsiTheme="minorHAnsi"/>
          <w:b/>
        </w:rPr>
        <w:t xml:space="preserve">smanjenje PDV-a na prehrambene proizvode po uzoru na konkurentske EU zemlje </w:t>
      </w:r>
    </w:p>
    <w:p w:rsidR="001A0409" w:rsidRPr="00F71E7F" w:rsidRDefault="001A0409" w:rsidP="00CF5EE5">
      <w:pPr>
        <w:tabs>
          <w:tab w:val="left" w:pos="709"/>
        </w:tabs>
        <w:spacing w:after="160" w:line="259" w:lineRule="auto"/>
        <w:ind w:left="709" w:right="401"/>
        <w:rPr>
          <w:rFonts w:asciiTheme="minorHAnsi" w:hAnsiTheme="minorHAnsi"/>
          <w:b/>
        </w:rPr>
      </w:pPr>
    </w:p>
    <w:p w:rsidR="00360604" w:rsidRPr="00F71E7F" w:rsidRDefault="00360604" w:rsidP="00CF5EE5">
      <w:pPr>
        <w:pStyle w:val="ListParagraph"/>
        <w:tabs>
          <w:tab w:val="left" w:pos="709"/>
        </w:tabs>
        <w:spacing w:after="160" w:line="276" w:lineRule="auto"/>
        <w:ind w:left="709" w:right="401"/>
        <w:jc w:val="both"/>
        <w:rPr>
          <w:rFonts w:asciiTheme="minorHAnsi" w:hAnsiTheme="minorHAnsi"/>
          <w:b/>
        </w:rPr>
      </w:pPr>
    </w:p>
    <w:p w:rsidR="00636D95" w:rsidRPr="00F71E7F" w:rsidRDefault="00636D95" w:rsidP="00CF5EE5">
      <w:pPr>
        <w:pStyle w:val="ListParagraph"/>
        <w:tabs>
          <w:tab w:val="left" w:pos="709"/>
        </w:tabs>
        <w:spacing w:after="160" w:line="276" w:lineRule="auto"/>
        <w:ind w:left="709" w:right="401"/>
        <w:jc w:val="both"/>
        <w:rPr>
          <w:rFonts w:asciiTheme="minorHAnsi" w:hAnsiTheme="minorHAnsi"/>
          <w:b/>
        </w:rPr>
      </w:pPr>
    </w:p>
    <w:p w:rsidR="00636D95" w:rsidRPr="00F71E7F" w:rsidRDefault="00636D95" w:rsidP="00CF5EE5">
      <w:pPr>
        <w:pStyle w:val="ListParagraph"/>
        <w:tabs>
          <w:tab w:val="left" w:pos="709"/>
        </w:tabs>
        <w:spacing w:after="160" w:line="276" w:lineRule="auto"/>
        <w:ind w:left="709" w:right="401"/>
        <w:jc w:val="both"/>
        <w:rPr>
          <w:rFonts w:asciiTheme="minorHAnsi" w:hAnsiTheme="minorHAnsi"/>
          <w:b/>
        </w:rPr>
      </w:pPr>
    </w:p>
    <w:p w:rsidR="00636D95" w:rsidRPr="00F71E7F" w:rsidRDefault="00636D95" w:rsidP="00CF5EE5">
      <w:pPr>
        <w:pStyle w:val="ListParagraph"/>
        <w:tabs>
          <w:tab w:val="left" w:pos="709"/>
        </w:tabs>
        <w:spacing w:after="160" w:line="276" w:lineRule="auto"/>
        <w:ind w:left="709" w:right="401"/>
        <w:jc w:val="both"/>
        <w:rPr>
          <w:rFonts w:asciiTheme="minorHAnsi" w:hAnsiTheme="minorHAnsi"/>
          <w:b/>
        </w:rPr>
      </w:pPr>
    </w:p>
    <w:p w:rsidR="00636D95" w:rsidRPr="00F71E7F" w:rsidRDefault="00636D95" w:rsidP="00CF5EE5">
      <w:pPr>
        <w:pStyle w:val="ListParagraph"/>
        <w:tabs>
          <w:tab w:val="left" w:pos="709"/>
        </w:tabs>
        <w:spacing w:after="160" w:line="276" w:lineRule="auto"/>
        <w:ind w:left="709" w:right="401"/>
        <w:jc w:val="both"/>
        <w:rPr>
          <w:rFonts w:asciiTheme="minorHAnsi" w:hAnsiTheme="minorHAnsi"/>
          <w:b/>
        </w:rPr>
      </w:pPr>
    </w:p>
    <w:p w:rsidR="00636D95" w:rsidRPr="00F71E7F" w:rsidRDefault="00636D95" w:rsidP="00CF5EE5">
      <w:pPr>
        <w:pStyle w:val="ListParagraph"/>
        <w:tabs>
          <w:tab w:val="left" w:pos="709"/>
        </w:tabs>
        <w:spacing w:after="160" w:line="276" w:lineRule="auto"/>
        <w:ind w:left="709" w:right="401"/>
        <w:jc w:val="both"/>
        <w:rPr>
          <w:rFonts w:asciiTheme="minorHAnsi" w:hAnsiTheme="minorHAnsi"/>
          <w:b/>
        </w:rPr>
      </w:pPr>
    </w:p>
    <w:p w:rsidR="00636D95" w:rsidRPr="00F71E7F" w:rsidRDefault="00636D95" w:rsidP="00CF5EE5">
      <w:pPr>
        <w:pStyle w:val="ListParagraph"/>
        <w:tabs>
          <w:tab w:val="left" w:pos="709"/>
        </w:tabs>
        <w:spacing w:after="160" w:line="276" w:lineRule="auto"/>
        <w:ind w:left="709" w:right="401"/>
        <w:jc w:val="both"/>
        <w:rPr>
          <w:rFonts w:asciiTheme="minorHAnsi" w:hAnsiTheme="minorHAnsi"/>
          <w:b/>
        </w:rPr>
      </w:pPr>
    </w:p>
    <w:p w:rsidR="00636D95" w:rsidRPr="00F71E7F" w:rsidRDefault="00636D95" w:rsidP="00CF5EE5">
      <w:pPr>
        <w:pStyle w:val="ListParagraph"/>
        <w:tabs>
          <w:tab w:val="left" w:pos="709"/>
        </w:tabs>
        <w:spacing w:after="160" w:line="276" w:lineRule="auto"/>
        <w:ind w:left="709" w:right="401"/>
        <w:jc w:val="both"/>
        <w:rPr>
          <w:rFonts w:asciiTheme="minorHAnsi" w:hAnsiTheme="minorHAnsi"/>
          <w:b/>
        </w:rPr>
      </w:pPr>
    </w:p>
    <w:p w:rsidR="00636D95" w:rsidRPr="00F71E7F" w:rsidRDefault="00636D95" w:rsidP="00CF5EE5">
      <w:pPr>
        <w:pStyle w:val="ListParagraph"/>
        <w:tabs>
          <w:tab w:val="left" w:pos="709"/>
        </w:tabs>
        <w:spacing w:after="160" w:line="276" w:lineRule="auto"/>
        <w:ind w:left="709" w:right="401"/>
        <w:jc w:val="both"/>
        <w:rPr>
          <w:rFonts w:asciiTheme="minorHAnsi" w:hAnsiTheme="minorHAnsi"/>
          <w:b/>
        </w:rPr>
      </w:pPr>
    </w:p>
    <w:p w:rsidR="00636D95" w:rsidRPr="00F71E7F" w:rsidRDefault="00636D95" w:rsidP="00CF5EE5">
      <w:pPr>
        <w:pStyle w:val="ListParagraph"/>
        <w:tabs>
          <w:tab w:val="left" w:pos="709"/>
        </w:tabs>
        <w:spacing w:after="160" w:line="276" w:lineRule="auto"/>
        <w:ind w:left="709" w:right="401"/>
        <w:jc w:val="both"/>
        <w:rPr>
          <w:rFonts w:asciiTheme="minorHAnsi" w:hAnsiTheme="minorHAnsi"/>
          <w:b/>
        </w:rPr>
      </w:pPr>
    </w:p>
    <w:p w:rsidR="00636D95" w:rsidRPr="00F71E7F" w:rsidRDefault="00636D95" w:rsidP="00CF5EE5">
      <w:pPr>
        <w:pStyle w:val="ListParagraph"/>
        <w:tabs>
          <w:tab w:val="left" w:pos="709"/>
        </w:tabs>
        <w:spacing w:after="160" w:line="276" w:lineRule="auto"/>
        <w:ind w:left="709" w:right="401"/>
        <w:jc w:val="both"/>
        <w:rPr>
          <w:rFonts w:asciiTheme="minorHAnsi" w:hAnsiTheme="minorHAnsi"/>
          <w:b/>
        </w:rPr>
      </w:pPr>
    </w:p>
    <w:p w:rsidR="00636D95" w:rsidRPr="00F71E7F" w:rsidRDefault="00636D95" w:rsidP="00CF5EE5">
      <w:pPr>
        <w:pStyle w:val="ListParagraph"/>
        <w:tabs>
          <w:tab w:val="left" w:pos="709"/>
        </w:tabs>
        <w:spacing w:after="160" w:line="276" w:lineRule="auto"/>
        <w:ind w:left="709" w:right="401"/>
        <w:jc w:val="both"/>
        <w:rPr>
          <w:rFonts w:asciiTheme="minorHAnsi" w:hAnsiTheme="minorHAnsi"/>
          <w:b/>
        </w:rPr>
      </w:pPr>
    </w:p>
    <w:p w:rsidR="00636D95" w:rsidRPr="00F71E7F" w:rsidRDefault="00636D95" w:rsidP="00CF5EE5">
      <w:pPr>
        <w:pStyle w:val="ListParagraph"/>
        <w:tabs>
          <w:tab w:val="left" w:pos="709"/>
        </w:tabs>
        <w:spacing w:after="160" w:line="276" w:lineRule="auto"/>
        <w:ind w:left="709" w:right="401"/>
        <w:jc w:val="both"/>
        <w:rPr>
          <w:rFonts w:asciiTheme="minorHAnsi" w:hAnsiTheme="minorHAnsi"/>
          <w:b/>
        </w:rPr>
      </w:pPr>
    </w:p>
    <w:p w:rsidR="00636D95" w:rsidRPr="00F71E7F" w:rsidRDefault="00636D95" w:rsidP="00CF5EE5">
      <w:pPr>
        <w:pStyle w:val="ListParagraph"/>
        <w:tabs>
          <w:tab w:val="left" w:pos="709"/>
        </w:tabs>
        <w:spacing w:after="160" w:line="276" w:lineRule="auto"/>
        <w:ind w:left="709" w:right="401"/>
        <w:jc w:val="both"/>
        <w:rPr>
          <w:rFonts w:asciiTheme="minorHAnsi" w:hAnsiTheme="minorHAnsi"/>
          <w:b/>
        </w:rPr>
      </w:pPr>
    </w:p>
    <w:p w:rsidR="00636D95" w:rsidRPr="00F71E7F" w:rsidRDefault="00636D95" w:rsidP="00CF5EE5">
      <w:pPr>
        <w:pStyle w:val="ListParagraph"/>
        <w:tabs>
          <w:tab w:val="left" w:pos="709"/>
        </w:tabs>
        <w:spacing w:after="160" w:line="276" w:lineRule="auto"/>
        <w:ind w:left="709" w:right="401"/>
        <w:jc w:val="both"/>
        <w:rPr>
          <w:rFonts w:asciiTheme="minorHAnsi" w:hAnsiTheme="minorHAnsi"/>
          <w:b/>
        </w:rPr>
      </w:pPr>
    </w:p>
    <w:p w:rsidR="00A16175" w:rsidRPr="00F71E7F" w:rsidRDefault="00A16175" w:rsidP="003D3736">
      <w:pPr>
        <w:tabs>
          <w:tab w:val="left" w:pos="709"/>
        </w:tabs>
        <w:spacing w:line="276" w:lineRule="auto"/>
        <w:ind w:left="709" w:right="401"/>
        <w:rPr>
          <w:rFonts w:asciiTheme="minorHAnsi" w:hAnsiTheme="minorHAnsi"/>
          <w:sz w:val="56"/>
          <w:szCs w:val="56"/>
        </w:rPr>
      </w:pPr>
    </w:p>
    <w:p w:rsidR="00A16175" w:rsidRPr="00F71E7F" w:rsidRDefault="00A16175" w:rsidP="00F96FFE">
      <w:pPr>
        <w:pStyle w:val="ListParagraph"/>
        <w:numPr>
          <w:ilvl w:val="0"/>
          <w:numId w:val="84"/>
        </w:numPr>
        <w:tabs>
          <w:tab w:val="left" w:pos="709"/>
        </w:tabs>
        <w:spacing w:line="276" w:lineRule="auto"/>
        <w:ind w:left="1418" w:right="401" w:hanging="851"/>
        <w:rPr>
          <w:rFonts w:asciiTheme="minorHAnsi" w:hAnsiTheme="minorHAnsi"/>
          <w:b/>
          <w:sz w:val="56"/>
          <w:szCs w:val="56"/>
        </w:rPr>
      </w:pPr>
      <w:r w:rsidRPr="00F71E7F">
        <w:rPr>
          <w:rFonts w:asciiTheme="minorHAnsi" w:hAnsiTheme="minorHAnsi"/>
          <w:b/>
          <w:sz w:val="56"/>
          <w:szCs w:val="56"/>
        </w:rPr>
        <w:lastRenderedPageBreak/>
        <w:t xml:space="preserve">HUP - UDRUGA PRIVATNIH POLIKLINIKA, BOLNICA, LJEČILIŠTA I USTANOVA ZA ZDRAVSTVENU SKRB  </w:t>
      </w:r>
    </w:p>
    <w:p w:rsidR="00A16175" w:rsidRPr="00F71E7F" w:rsidRDefault="00A16175" w:rsidP="00CF5EE5">
      <w:pPr>
        <w:tabs>
          <w:tab w:val="left" w:pos="709"/>
        </w:tabs>
        <w:spacing w:line="276" w:lineRule="auto"/>
        <w:ind w:left="709" w:right="401"/>
        <w:jc w:val="both"/>
        <w:rPr>
          <w:rFonts w:asciiTheme="minorHAnsi" w:hAnsiTheme="minorHAnsi"/>
        </w:rPr>
      </w:pPr>
    </w:p>
    <w:p w:rsidR="001951A5" w:rsidRPr="00F71E7F" w:rsidRDefault="001951A5" w:rsidP="00CF5EE5">
      <w:pPr>
        <w:tabs>
          <w:tab w:val="left" w:pos="709"/>
        </w:tabs>
        <w:spacing w:line="276" w:lineRule="auto"/>
        <w:ind w:left="709" w:right="401"/>
        <w:jc w:val="both"/>
        <w:rPr>
          <w:rFonts w:asciiTheme="minorHAnsi" w:hAnsiTheme="minorHAnsi"/>
        </w:rPr>
      </w:pPr>
    </w:p>
    <w:p w:rsidR="00C04CDC" w:rsidRPr="00F71E7F" w:rsidRDefault="00636D95" w:rsidP="003D3736">
      <w:pPr>
        <w:tabs>
          <w:tab w:val="left" w:pos="709"/>
        </w:tabs>
        <w:ind w:left="709" w:right="403"/>
        <w:rPr>
          <w:rFonts w:asciiTheme="minorHAnsi" w:hAnsiTheme="minorHAnsi"/>
        </w:rPr>
      </w:pPr>
      <w:r w:rsidRPr="00F71E7F">
        <w:rPr>
          <w:rFonts w:asciiTheme="minorHAnsi" w:hAnsiTheme="minorHAnsi"/>
        </w:rPr>
        <w:t>Kontakt:</w:t>
      </w:r>
    </w:p>
    <w:p w:rsidR="00636D95" w:rsidRPr="00F71E7F" w:rsidRDefault="00C04CDC" w:rsidP="003D3736">
      <w:pPr>
        <w:tabs>
          <w:tab w:val="left" w:pos="709"/>
        </w:tabs>
        <w:ind w:left="709" w:right="403"/>
        <w:rPr>
          <w:rFonts w:asciiTheme="minorHAnsi" w:hAnsiTheme="minorHAnsi"/>
        </w:rPr>
      </w:pPr>
      <w:r w:rsidRPr="00F71E7F">
        <w:rPr>
          <w:rFonts w:asciiTheme="minorHAnsi" w:hAnsiTheme="minorHAnsi"/>
        </w:rPr>
        <w:t>Marijana Filipić</w:t>
      </w:r>
      <w:r w:rsidR="00636D95" w:rsidRPr="00F71E7F">
        <w:rPr>
          <w:rFonts w:asciiTheme="minorHAnsi" w:hAnsiTheme="minorHAnsi"/>
        </w:rPr>
        <w:t xml:space="preserve">,  </w:t>
      </w:r>
      <w:r w:rsidR="0085213D" w:rsidRPr="00F71E7F">
        <w:rPr>
          <w:rFonts w:asciiTheme="minorHAnsi" w:hAnsiTheme="minorHAnsi"/>
        </w:rPr>
        <w:t xml:space="preserve">direktorica </w:t>
      </w:r>
      <w:r w:rsidR="003D3736" w:rsidRPr="00F71E7F">
        <w:rPr>
          <w:rFonts w:asciiTheme="minorHAnsi" w:hAnsiTheme="minorHAnsi"/>
        </w:rPr>
        <w:t>Udruge</w:t>
      </w:r>
    </w:p>
    <w:p w:rsidR="0085213D" w:rsidRPr="00F71E7F" w:rsidRDefault="00636D95" w:rsidP="003D3736">
      <w:pPr>
        <w:tabs>
          <w:tab w:val="left" w:pos="709"/>
        </w:tabs>
        <w:ind w:left="709" w:right="403"/>
        <w:rPr>
          <w:rFonts w:asciiTheme="minorHAnsi" w:hAnsiTheme="minorHAnsi"/>
        </w:rPr>
      </w:pPr>
      <w:r w:rsidRPr="00F71E7F">
        <w:rPr>
          <w:rFonts w:asciiTheme="minorHAnsi" w:hAnsiTheme="minorHAnsi"/>
        </w:rPr>
        <w:t>t.</w:t>
      </w:r>
      <w:r w:rsidR="0085213D" w:rsidRPr="00F71E7F">
        <w:rPr>
          <w:rFonts w:asciiTheme="minorHAnsi" w:hAnsiTheme="minorHAnsi"/>
        </w:rPr>
        <w:t xml:space="preserve"> 01/4897 554 </w:t>
      </w:r>
    </w:p>
    <w:p w:rsidR="0085213D" w:rsidRPr="00F71E7F" w:rsidRDefault="0085213D" w:rsidP="003D3736">
      <w:pPr>
        <w:tabs>
          <w:tab w:val="left" w:pos="709"/>
        </w:tabs>
        <w:ind w:left="709" w:right="403"/>
        <w:rPr>
          <w:rFonts w:asciiTheme="minorHAnsi" w:hAnsiTheme="minorHAnsi"/>
        </w:rPr>
      </w:pPr>
      <w:r w:rsidRPr="00F71E7F">
        <w:rPr>
          <w:rFonts w:asciiTheme="minorHAnsi" w:hAnsiTheme="minorHAnsi"/>
        </w:rPr>
        <w:t>e</w:t>
      </w:r>
      <w:r w:rsidR="00636D95" w:rsidRPr="00F71E7F">
        <w:rPr>
          <w:rFonts w:asciiTheme="minorHAnsi" w:hAnsiTheme="minorHAnsi"/>
        </w:rPr>
        <w:t>.</w:t>
      </w:r>
      <w:r w:rsidRPr="00F71E7F">
        <w:rPr>
          <w:rFonts w:asciiTheme="minorHAnsi" w:hAnsiTheme="minorHAnsi"/>
        </w:rPr>
        <w:t xml:space="preserve">  </w:t>
      </w:r>
      <w:hyperlink r:id="rId24" w:history="1">
        <w:r w:rsidRPr="00F71E7F">
          <w:rPr>
            <w:rStyle w:val="Hyperlink"/>
            <w:rFonts w:asciiTheme="minorHAnsi" w:hAnsiTheme="minorHAnsi"/>
          </w:rPr>
          <w:t>marijana.filipic@hup.hr</w:t>
        </w:r>
      </w:hyperlink>
    </w:p>
    <w:p w:rsidR="003D3736" w:rsidRPr="00F71E7F" w:rsidRDefault="003D3736" w:rsidP="003D3736">
      <w:pPr>
        <w:tabs>
          <w:tab w:val="left" w:pos="709"/>
        </w:tabs>
        <w:spacing w:after="160" w:line="259" w:lineRule="auto"/>
        <w:ind w:left="709" w:right="401"/>
        <w:rPr>
          <w:rFonts w:asciiTheme="minorHAnsi" w:hAnsiTheme="minorHAnsi"/>
        </w:rPr>
      </w:pPr>
    </w:p>
    <w:p w:rsidR="003D3736" w:rsidRPr="00F71E7F" w:rsidRDefault="003D3736" w:rsidP="003D3736">
      <w:pPr>
        <w:tabs>
          <w:tab w:val="left" w:pos="709"/>
        </w:tabs>
        <w:ind w:left="709" w:right="403"/>
        <w:jc w:val="both"/>
        <w:rPr>
          <w:rFonts w:asciiTheme="minorHAnsi" w:hAnsiTheme="minorHAnsi"/>
        </w:rPr>
      </w:pPr>
      <w:r w:rsidRPr="00F71E7F">
        <w:rPr>
          <w:rFonts w:asciiTheme="minorHAnsi" w:hAnsiTheme="minorHAnsi"/>
          <w:i/>
        </w:rPr>
        <w:tab/>
        <w:t>Privatni sektor u zdravstvu je manji, fleksibilniji i lakše prilagodljiv potrebama tržišta, ali  zbog činjenice da nemamo status poduzetnika onemogućen nam je pristup EU fondovima kao i poduzetničkim potporama u RH. Stoga nam je potrebna potpora Ministarstva zdravlja kao i Ministarstva poduzetništva jer bi se njihovom doradom postojećih propisa, uz malo dobre volje,  situacija preko noći mogla drastično izmijeniti u našu korist, jer bar kod privatnika ideja i kvalitetnih projekata nikad nije manjkalo. Ujedno inzistiramo na jednakom pravnom statusu svih sudionika u pružanju zdravstvenih usluga u RH bez obzira na oblik vlasništva. Unatoč činjenici da pravna regulativa važi za sve subjekte zdravstva jednako i primjena na terenu i podzakonski akti sasvim drugačije tretiraju subjekte u javnom zdravstvu od onih u privatnom prilikom osnivanja, javljanja na natječaje HZZO-a a posebno kod inspekcijskih nadzora.</w:t>
      </w:r>
      <w:r w:rsidR="00B94DEB" w:rsidRPr="00F71E7F">
        <w:rPr>
          <w:rFonts w:asciiTheme="minorHAnsi" w:hAnsiTheme="minorHAnsi"/>
          <w:i/>
        </w:rPr>
        <w:t xml:space="preserve"> </w:t>
      </w:r>
      <w:r w:rsidRPr="00F71E7F">
        <w:rPr>
          <w:rFonts w:asciiTheme="minorHAnsi" w:hAnsiTheme="minorHAnsi"/>
          <w:i/>
        </w:rPr>
        <w:t>Stava sam, a za to ću se i zalagati, da u  RH treba postojati sustav zdravstva kojem je sasvim svejedno dali je privatno ili javno sve dok se usluga koja se pruža pacijentima zadovoljavajuća po svim medicinskim standardima i dok je zastupljena ekonomičnost u postupanju u čemu privatno zdravstvo može biti primjer jer vodi računa o omjeru cijene i kvalitete. Sprječavanje rada na crno platforma je u koju se zaklinju i političari i poduzetnici a u praksi je napravljeno malo i ništa. Zato mi , kao Udruga u okviru HUP-a čiji članovi aktivno iz svojih prihoda  punimo državni proračun uzimamo si pravo da stanemo na čelo  borbe protiv rada na crno u medicini jer taj isti rad puni privatne džepove na račun državnog proračuna a u isto vrijeme nama predstavlja nelojalnu konkurenciju</w:t>
      </w:r>
      <w:r w:rsidRPr="00F71E7F">
        <w:rPr>
          <w:rFonts w:asciiTheme="minorHAnsi" w:hAnsiTheme="minorHAnsi"/>
        </w:rPr>
        <w:t>.</w:t>
      </w:r>
    </w:p>
    <w:p w:rsidR="003D3736" w:rsidRPr="00F71E7F" w:rsidRDefault="003D3736" w:rsidP="003D3736">
      <w:pPr>
        <w:tabs>
          <w:tab w:val="left" w:pos="709"/>
        </w:tabs>
        <w:spacing w:after="160" w:line="259" w:lineRule="auto"/>
        <w:ind w:left="709" w:right="401"/>
        <w:rPr>
          <w:rFonts w:asciiTheme="minorHAnsi" w:hAnsiTheme="minorHAnsi"/>
          <w:b/>
        </w:rPr>
      </w:pPr>
      <w:r w:rsidRPr="00F71E7F">
        <w:rPr>
          <w:rFonts w:asciiTheme="minorHAnsi" w:hAnsiTheme="minorHAnsi"/>
          <w:b/>
        </w:rPr>
        <w:tab/>
      </w:r>
      <w:r w:rsidRPr="00F71E7F">
        <w:rPr>
          <w:rFonts w:asciiTheme="minorHAnsi" w:hAnsiTheme="minorHAnsi"/>
          <w:b/>
        </w:rPr>
        <w:tab/>
      </w:r>
      <w:r w:rsidRPr="00F71E7F">
        <w:rPr>
          <w:rFonts w:asciiTheme="minorHAnsi" w:hAnsiTheme="minorHAnsi"/>
          <w:b/>
        </w:rPr>
        <w:tab/>
      </w:r>
      <w:r w:rsidRPr="00F71E7F">
        <w:rPr>
          <w:rFonts w:asciiTheme="minorHAnsi" w:hAnsiTheme="minorHAnsi"/>
          <w:b/>
        </w:rPr>
        <w:tab/>
      </w:r>
      <w:r w:rsidRPr="00F71E7F">
        <w:rPr>
          <w:rFonts w:asciiTheme="minorHAnsi" w:hAnsiTheme="minorHAnsi"/>
          <w:b/>
        </w:rPr>
        <w:tab/>
      </w:r>
      <w:r w:rsidRPr="00F71E7F">
        <w:rPr>
          <w:rFonts w:asciiTheme="minorHAnsi" w:hAnsiTheme="minorHAnsi"/>
          <w:b/>
        </w:rPr>
        <w:tab/>
      </w:r>
      <w:r w:rsidRPr="00F71E7F">
        <w:rPr>
          <w:rFonts w:asciiTheme="minorHAnsi" w:hAnsiTheme="minorHAnsi"/>
          <w:b/>
        </w:rPr>
        <w:tab/>
      </w:r>
      <w:r w:rsidRPr="00F71E7F">
        <w:rPr>
          <w:rFonts w:asciiTheme="minorHAnsi" w:hAnsiTheme="minorHAnsi"/>
          <w:b/>
        </w:rPr>
        <w:tab/>
        <w:t>Zoran Knežević, predsjednik Udruge</w:t>
      </w:r>
    </w:p>
    <w:p w:rsidR="0085213D" w:rsidRPr="00F71E7F" w:rsidRDefault="0085213D" w:rsidP="003D3736">
      <w:pPr>
        <w:tabs>
          <w:tab w:val="left" w:pos="709"/>
        </w:tabs>
        <w:spacing w:after="160" w:line="259" w:lineRule="auto"/>
        <w:ind w:left="709" w:right="401"/>
        <w:rPr>
          <w:rFonts w:asciiTheme="minorHAnsi" w:hAnsiTheme="minorHAnsi"/>
        </w:rPr>
      </w:pPr>
    </w:p>
    <w:p w:rsidR="006934F4" w:rsidRPr="00F71E7F" w:rsidRDefault="006934F4" w:rsidP="006934F4">
      <w:pPr>
        <w:tabs>
          <w:tab w:val="left" w:pos="709"/>
        </w:tabs>
        <w:spacing w:after="160" w:line="259" w:lineRule="auto"/>
        <w:ind w:left="709" w:right="401"/>
        <w:jc w:val="both"/>
        <w:rPr>
          <w:rFonts w:asciiTheme="minorHAnsi" w:hAnsiTheme="minorHAnsi"/>
        </w:rPr>
      </w:pPr>
      <w:r w:rsidRPr="00F71E7F">
        <w:rPr>
          <w:rFonts w:asciiTheme="minorHAnsi" w:hAnsiTheme="minorHAnsi"/>
        </w:rPr>
        <w:t xml:space="preserve">HUP-Udruga privatnih poliklinika, bolnica, lječilišta i ustanova za zdravstvenu skrb  je dobrovoljna Udruga i zadatak joj je da  štiti i promiče prava i interese članova u odnosima s tijelima državne uprave i drugim  pitanjima važnim za gospodarski i socijalni položaj poslodavaca. Predstavnici udruge izradili su Prijedloge reformskih ciljeva koji su  usmjereni prvenstveno prema Ministarstvu zdravlja te se temelje na ustavnoj ravnopravnosti privatnog i javnog sektora zdravstva. </w:t>
      </w:r>
    </w:p>
    <w:p w:rsidR="006934F4" w:rsidRPr="00F71E7F" w:rsidRDefault="006934F4" w:rsidP="006934F4">
      <w:pPr>
        <w:tabs>
          <w:tab w:val="left" w:pos="709"/>
        </w:tabs>
        <w:spacing w:after="160" w:line="259" w:lineRule="auto"/>
        <w:ind w:left="709" w:right="401"/>
        <w:rPr>
          <w:rFonts w:asciiTheme="minorHAnsi" w:hAnsiTheme="minorHAnsi"/>
        </w:rPr>
      </w:pPr>
      <w:r w:rsidRPr="00F71E7F">
        <w:rPr>
          <w:rFonts w:asciiTheme="minorHAnsi" w:hAnsiTheme="minorHAnsi"/>
        </w:rPr>
        <w:t>Prijedlozi uključuju:</w:t>
      </w:r>
    </w:p>
    <w:p w:rsidR="006934F4" w:rsidRPr="00F71E7F" w:rsidRDefault="006934F4" w:rsidP="006934F4">
      <w:pPr>
        <w:tabs>
          <w:tab w:val="left" w:pos="1134"/>
        </w:tabs>
        <w:spacing w:after="160" w:line="259" w:lineRule="auto"/>
        <w:ind w:left="1276" w:right="401" w:hanging="567"/>
        <w:rPr>
          <w:rFonts w:asciiTheme="minorHAnsi" w:hAnsiTheme="minorHAnsi"/>
        </w:rPr>
      </w:pPr>
      <w:r w:rsidRPr="00F71E7F">
        <w:rPr>
          <w:rFonts w:asciiTheme="minorHAnsi" w:hAnsiTheme="minorHAnsi"/>
        </w:rPr>
        <w:t>1.       uključenje svih zdravstvenih ustanova u zdravstveni sustav,</w:t>
      </w:r>
    </w:p>
    <w:p w:rsidR="006934F4" w:rsidRPr="00F71E7F" w:rsidRDefault="006934F4" w:rsidP="006934F4">
      <w:pPr>
        <w:tabs>
          <w:tab w:val="left" w:pos="1134"/>
        </w:tabs>
        <w:spacing w:after="160" w:line="259" w:lineRule="auto"/>
        <w:ind w:left="1276" w:right="401" w:hanging="567"/>
        <w:rPr>
          <w:rFonts w:asciiTheme="minorHAnsi" w:hAnsiTheme="minorHAnsi"/>
        </w:rPr>
      </w:pPr>
      <w:r w:rsidRPr="00F71E7F">
        <w:rPr>
          <w:rFonts w:asciiTheme="minorHAnsi" w:hAnsiTheme="minorHAnsi"/>
        </w:rPr>
        <w:t xml:space="preserve">2.        tržišnu ravnopravnost </w:t>
      </w:r>
    </w:p>
    <w:p w:rsidR="006934F4" w:rsidRPr="00F71E7F" w:rsidRDefault="006934F4" w:rsidP="006934F4">
      <w:pPr>
        <w:tabs>
          <w:tab w:val="left" w:pos="1134"/>
        </w:tabs>
        <w:spacing w:after="160" w:line="259" w:lineRule="auto"/>
        <w:ind w:left="1276" w:right="401" w:hanging="567"/>
        <w:rPr>
          <w:rFonts w:asciiTheme="minorHAnsi" w:hAnsiTheme="minorHAnsi"/>
        </w:rPr>
      </w:pPr>
      <w:r w:rsidRPr="00F71E7F">
        <w:rPr>
          <w:rFonts w:asciiTheme="minorHAnsi" w:hAnsiTheme="minorHAnsi"/>
        </w:rPr>
        <w:t>3.        razvijanje partnerstva između javnog i privatnog zdravstvenog sektora (usluge, tržište rada, edukacija).</w:t>
      </w:r>
    </w:p>
    <w:p w:rsidR="006934F4" w:rsidRPr="00F71E7F" w:rsidRDefault="006934F4" w:rsidP="006934F4">
      <w:pPr>
        <w:tabs>
          <w:tab w:val="left" w:pos="709"/>
        </w:tabs>
        <w:spacing w:after="160" w:line="259" w:lineRule="auto"/>
        <w:ind w:left="709" w:right="401"/>
        <w:jc w:val="both"/>
        <w:rPr>
          <w:rFonts w:asciiTheme="minorHAnsi" w:hAnsiTheme="minorHAnsi"/>
        </w:rPr>
      </w:pPr>
      <w:r w:rsidRPr="00F71E7F">
        <w:rPr>
          <w:rFonts w:asciiTheme="minorHAnsi" w:hAnsiTheme="minorHAnsi"/>
        </w:rPr>
        <w:t>Prijedlozi uključuju ravnopravnost na Natječajima HZZO za sve zdravstvene ustanove bez obzira na tip vlasništva, uključenje svih zdravstvenih ustanova u zdravstveni sustav, tržišnu ravnopravnost i razvijanje partnerstva između javnog i privatnog zdravstvenog sektora (usluge, tržište rada, edukacija).</w:t>
      </w:r>
    </w:p>
    <w:p w:rsidR="006934F4" w:rsidRPr="00F71E7F" w:rsidRDefault="006934F4" w:rsidP="006934F4">
      <w:pPr>
        <w:tabs>
          <w:tab w:val="left" w:pos="709"/>
        </w:tabs>
        <w:spacing w:after="160" w:line="259" w:lineRule="auto"/>
        <w:ind w:left="709" w:right="401"/>
        <w:jc w:val="both"/>
        <w:rPr>
          <w:rFonts w:asciiTheme="minorHAnsi" w:hAnsiTheme="minorHAnsi"/>
        </w:rPr>
      </w:pPr>
      <w:r w:rsidRPr="00F71E7F">
        <w:rPr>
          <w:rFonts w:asciiTheme="minorHAnsi" w:hAnsiTheme="minorHAnsi"/>
        </w:rPr>
        <w:lastRenderedPageBreak/>
        <w:t xml:space="preserve">Intenziviranje aktivnosti na izjednačavanju statusa svih sudionika zdravstvenog  procesa u RH bez obzira na činjenicu tko je vlasnik te izmjenama važećih propisa u zdravstvu onemogućiti </w:t>
      </w:r>
    </w:p>
    <w:p w:rsidR="006934F4" w:rsidRPr="00F71E7F" w:rsidRDefault="006934F4" w:rsidP="006934F4">
      <w:pPr>
        <w:tabs>
          <w:tab w:val="left" w:pos="709"/>
        </w:tabs>
        <w:spacing w:after="160" w:line="259" w:lineRule="auto"/>
        <w:ind w:left="709" w:right="401"/>
        <w:jc w:val="both"/>
        <w:rPr>
          <w:rFonts w:asciiTheme="minorHAnsi" w:hAnsiTheme="minorHAnsi"/>
        </w:rPr>
      </w:pPr>
      <w:r w:rsidRPr="00F71E7F">
        <w:rPr>
          <w:rFonts w:asciiTheme="minorHAnsi" w:hAnsiTheme="minorHAnsi"/>
        </w:rPr>
        <w:t>nelojalnu konkurenciju i rad na crno. Potrebnim smatramo legalizirati i intenzivirati suradnju javnog i privatnog zdravstva u svrhu smanjenja troškova i povećanja kvalitete zdravstvene usluge za sve građane RH. U smanjenja troškova u sustavu zdravstva predlažemo uključiti ekonomičniju upotrebu skupe opreme koju imamo na raspolaganju, poboljšanje dvosmjerne suradnje između javnog i privatnog zdravstva što uključuje i određivanje vrlo rigoroznih kriterija za rad liječnika iz javnog sektora kod privatnika.</w:t>
      </w:r>
    </w:p>
    <w:p w:rsidR="006934F4" w:rsidRPr="00F71E7F" w:rsidRDefault="006934F4" w:rsidP="006934F4">
      <w:pPr>
        <w:tabs>
          <w:tab w:val="left" w:pos="709"/>
        </w:tabs>
        <w:spacing w:after="160" w:line="259" w:lineRule="auto"/>
        <w:ind w:left="709" w:right="401"/>
        <w:jc w:val="both"/>
        <w:rPr>
          <w:rFonts w:asciiTheme="minorHAnsi" w:hAnsiTheme="minorHAnsi"/>
        </w:rPr>
      </w:pPr>
      <w:r w:rsidRPr="00F71E7F">
        <w:rPr>
          <w:rFonts w:asciiTheme="minorHAnsi" w:hAnsiTheme="minorHAnsi"/>
        </w:rPr>
        <w:t xml:space="preserve"> Suradnja s Ministarstvom zdravlja na izjednačavanju statusa svih sudionika zdravstvenog  procesa u RH bez obzira na činjenicu tko je vlasnik te izmjenama važećih propisa, rješenje je iznesene problematike. Suradnjom javnog i privatnog zdravstva u pridonijela bi smanjenju troškova i povećanja kvalitete zdravstvene usluge za sve građane RH. </w:t>
      </w:r>
    </w:p>
    <w:p w:rsidR="00423206" w:rsidRPr="00F71E7F" w:rsidRDefault="00423206" w:rsidP="00877916">
      <w:pPr>
        <w:tabs>
          <w:tab w:val="left" w:pos="709"/>
        </w:tabs>
        <w:spacing w:after="160" w:line="259" w:lineRule="auto"/>
        <w:ind w:left="709" w:right="401"/>
        <w:rPr>
          <w:rFonts w:asciiTheme="minorHAnsi" w:hAnsiTheme="minorHAnsi"/>
        </w:rPr>
      </w:pPr>
    </w:p>
    <w:p w:rsidR="00856612" w:rsidRDefault="00856612" w:rsidP="00CF5EE5">
      <w:pPr>
        <w:pStyle w:val="ListParagraph"/>
        <w:tabs>
          <w:tab w:val="left" w:pos="709"/>
          <w:tab w:val="left" w:pos="8250"/>
        </w:tabs>
        <w:spacing w:after="100" w:line="276" w:lineRule="auto"/>
        <w:ind w:left="709" w:right="401"/>
        <w:jc w:val="both"/>
        <w:rPr>
          <w:rFonts w:asciiTheme="minorHAnsi" w:hAnsiTheme="minorHAnsi"/>
          <w:b/>
        </w:rPr>
      </w:pPr>
    </w:p>
    <w:p w:rsidR="000F7A21" w:rsidRPr="00F71E7F" w:rsidRDefault="000F7A21" w:rsidP="00CF5EE5">
      <w:pPr>
        <w:pStyle w:val="ListParagraph"/>
        <w:tabs>
          <w:tab w:val="left" w:pos="709"/>
          <w:tab w:val="left" w:pos="8250"/>
        </w:tabs>
        <w:spacing w:after="100" w:line="276" w:lineRule="auto"/>
        <w:ind w:left="709" w:right="401"/>
        <w:jc w:val="both"/>
        <w:rPr>
          <w:rFonts w:asciiTheme="minorHAnsi" w:hAnsiTheme="minorHAnsi"/>
          <w:b/>
        </w:rPr>
      </w:pPr>
    </w:p>
    <w:p w:rsidR="00856612" w:rsidRPr="00F71E7F" w:rsidRDefault="00856612" w:rsidP="003D3736">
      <w:pPr>
        <w:pStyle w:val="ListParagraph"/>
        <w:tabs>
          <w:tab w:val="left" w:pos="709"/>
          <w:tab w:val="left" w:pos="8250"/>
        </w:tabs>
        <w:spacing w:after="100" w:line="276" w:lineRule="auto"/>
        <w:ind w:left="709" w:right="401"/>
        <w:rPr>
          <w:rFonts w:asciiTheme="minorHAnsi" w:hAnsiTheme="minorHAnsi"/>
          <w:b/>
        </w:rPr>
      </w:pPr>
    </w:p>
    <w:p w:rsidR="00C565D0" w:rsidRPr="00F71E7F" w:rsidRDefault="00C565D0" w:rsidP="00844F0D">
      <w:pPr>
        <w:pStyle w:val="ListParagraph"/>
        <w:numPr>
          <w:ilvl w:val="0"/>
          <w:numId w:val="93"/>
        </w:numPr>
        <w:tabs>
          <w:tab w:val="left" w:pos="709"/>
        </w:tabs>
        <w:spacing w:after="100" w:line="276" w:lineRule="auto"/>
        <w:ind w:right="401"/>
        <w:rPr>
          <w:rFonts w:asciiTheme="minorHAnsi" w:hAnsiTheme="minorHAnsi"/>
          <w:b/>
          <w:sz w:val="52"/>
          <w:szCs w:val="52"/>
        </w:rPr>
      </w:pPr>
      <w:r w:rsidRPr="00F71E7F">
        <w:rPr>
          <w:rFonts w:asciiTheme="minorHAnsi" w:hAnsiTheme="minorHAnsi"/>
          <w:b/>
          <w:sz w:val="52"/>
          <w:szCs w:val="52"/>
        </w:rPr>
        <w:t>HUP - UDRUGA PROFESIONALACA ZA FONDOVE EU</w:t>
      </w:r>
    </w:p>
    <w:p w:rsidR="00856612" w:rsidRPr="00F71E7F" w:rsidRDefault="00856612" w:rsidP="00CF5EE5">
      <w:pPr>
        <w:pStyle w:val="ListParagraph"/>
        <w:tabs>
          <w:tab w:val="left" w:pos="709"/>
          <w:tab w:val="left" w:pos="8250"/>
        </w:tabs>
        <w:spacing w:after="100"/>
        <w:ind w:left="709" w:right="403"/>
        <w:jc w:val="both"/>
        <w:rPr>
          <w:rFonts w:asciiTheme="minorHAnsi" w:hAnsiTheme="minorHAnsi"/>
        </w:rPr>
      </w:pPr>
    </w:p>
    <w:p w:rsidR="00423206" w:rsidRPr="00F71E7F" w:rsidRDefault="00856612" w:rsidP="003D3736">
      <w:pPr>
        <w:pStyle w:val="ListParagraph"/>
        <w:tabs>
          <w:tab w:val="left" w:pos="709"/>
          <w:tab w:val="left" w:pos="8250"/>
        </w:tabs>
        <w:ind w:left="709" w:right="403"/>
        <w:jc w:val="both"/>
        <w:rPr>
          <w:rFonts w:asciiTheme="minorHAnsi" w:hAnsiTheme="minorHAnsi"/>
        </w:rPr>
      </w:pPr>
      <w:r w:rsidRPr="00F71E7F">
        <w:rPr>
          <w:rFonts w:asciiTheme="minorHAnsi" w:hAnsiTheme="minorHAnsi"/>
        </w:rPr>
        <w:t>Kontakt:</w:t>
      </w:r>
    </w:p>
    <w:p w:rsidR="007B1C78" w:rsidRPr="00F71E7F" w:rsidRDefault="007B1C78" w:rsidP="003D3736">
      <w:pPr>
        <w:tabs>
          <w:tab w:val="left" w:pos="709"/>
        </w:tabs>
        <w:ind w:left="709" w:right="403"/>
        <w:rPr>
          <w:rFonts w:asciiTheme="minorHAnsi" w:hAnsiTheme="minorHAnsi"/>
        </w:rPr>
      </w:pPr>
      <w:r w:rsidRPr="00F71E7F">
        <w:rPr>
          <w:rFonts w:asciiTheme="minorHAnsi" w:hAnsiTheme="minorHAnsi"/>
        </w:rPr>
        <w:t>Jasminka Martinović</w:t>
      </w:r>
      <w:r w:rsidR="00856612" w:rsidRPr="00F71E7F">
        <w:rPr>
          <w:rFonts w:asciiTheme="minorHAnsi" w:hAnsiTheme="minorHAnsi"/>
        </w:rPr>
        <w:t xml:space="preserve">, </w:t>
      </w:r>
      <w:r w:rsidRPr="00F71E7F">
        <w:rPr>
          <w:rFonts w:asciiTheme="minorHAnsi" w:hAnsiTheme="minorHAnsi"/>
        </w:rPr>
        <w:t xml:space="preserve">direktorica </w:t>
      </w:r>
    </w:p>
    <w:p w:rsidR="007B1C78" w:rsidRPr="00F71E7F" w:rsidRDefault="00856612" w:rsidP="003D3736">
      <w:pPr>
        <w:tabs>
          <w:tab w:val="left" w:pos="709"/>
        </w:tabs>
        <w:ind w:left="709" w:right="403"/>
        <w:rPr>
          <w:rFonts w:asciiTheme="minorHAnsi" w:hAnsiTheme="minorHAnsi"/>
        </w:rPr>
      </w:pPr>
      <w:r w:rsidRPr="00F71E7F">
        <w:rPr>
          <w:rFonts w:asciiTheme="minorHAnsi" w:hAnsiTheme="minorHAnsi"/>
        </w:rPr>
        <w:t>e.</w:t>
      </w:r>
      <w:r w:rsidR="007B1C78" w:rsidRPr="00F71E7F">
        <w:rPr>
          <w:rFonts w:asciiTheme="minorHAnsi" w:hAnsiTheme="minorHAnsi"/>
        </w:rPr>
        <w:t xml:space="preserve"> </w:t>
      </w:r>
      <w:hyperlink r:id="rId25" w:history="1">
        <w:r w:rsidR="007B1C78" w:rsidRPr="00F71E7F">
          <w:rPr>
            <w:rStyle w:val="Hyperlink"/>
            <w:rFonts w:asciiTheme="minorHAnsi" w:hAnsiTheme="minorHAnsi"/>
          </w:rPr>
          <w:t>jasminka.martinovic@hup.hr</w:t>
        </w:r>
      </w:hyperlink>
      <w:r w:rsidR="007B1C78" w:rsidRPr="00F71E7F">
        <w:rPr>
          <w:rFonts w:asciiTheme="minorHAnsi" w:hAnsiTheme="minorHAnsi"/>
        </w:rPr>
        <w:t xml:space="preserve"> </w:t>
      </w:r>
    </w:p>
    <w:p w:rsidR="007B1C78" w:rsidRPr="00F71E7F" w:rsidRDefault="00856612" w:rsidP="003D3736">
      <w:pPr>
        <w:tabs>
          <w:tab w:val="left" w:pos="709"/>
        </w:tabs>
        <w:ind w:left="709" w:right="403"/>
        <w:rPr>
          <w:rFonts w:asciiTheme="minorHAnsi" w:hAnsiTheme="minorHAnsi"/>
        </w:rPr>
      </w:pPr>
      <w:r w:rsidRPr="00F71E7F">
        <w:rPr>
          <w:rFonts w:asciiTheme="minorHAnsi" w:hAnsiTheme="minorHAnsi"/>
        </w:rPr>
        <w:t>t.</w:t>
      </w:r>
      <w:r w:rsidR="007B1C78" w:rsidRPr="00F71E7F">
        <w:rPr>
          <w:rFonts w:asciiTheme="minorHAnsi" w:hAnsiTheme="minorHAnsi"/>
        </w:rPr>
        <w:t xml:space="preserve"> 01/48 97 568</w:t>
      </w:r>
    </w:p>
    <w:p w:rsidR="007B1C78" w:rsidRPr="00F71E7F" w:rsidRDefault="007B1C78" w:rsidP="00CF5EE5">
      <w:pPr>
        <w:tabs>
          <w:tab w:val="left" w:pos="709"/>
        </w:tabs>
        <w:ind w:left="709" w:right="401"/>
        <w:rPr>
          <w:rFonts w:asciiTheme="minorHAnsi" w:hAnsiTheme="minorHAnsi"/>
          <w:b/>
        </w:rPr>
      </w:pPr>
    </w:p>
    <w:p w:rsidR="002D42AF" w:rsidRPr="00F71E7F" w:rsidRDefault="00856612" w:rsidP="002D42AF">
      <w:pPr>
        <w:tabs>
          <w:tab w:val="left" w:pos="709"/>
        </w:tabs>
        <w:ind w:left="709" w:right="403"/>
        <w:rPr>
          <w:rFonts w:asciiTheme="minorHAnsi" w:hAnsiTheme="minorHAnsi"/>
          <w:i/>
        </w:rPr>
      </w:pPr>
      <w:r w:rsidRPr="00F71E7F">
        <w:rPr>
          <w:rFonts w:asciiTheme="minorHAnsi" w:hAnsiTheme="minorHAnsi"/>
          <w:i/>
        </w:rPr>
        <w:tab/>
      </w:r>
      <w:r w:rsidR="002D42AF" w:rsidRPr="00F71E7F">
        <w:rPr>
          <w:rFonts w:asciiTheme="minorHAnsi" w:hAnsiTheme="minorHAnsi"/>
          <w:i/>
        </w:rPr>
        <w:t xml:space="preserve">Upravo u trenutku kada se uspostavlja sustav korištenja strukturnih i investicijskih fondova i definira pravni i strateški okvir za novo programsko razdoblje korištenja fondova u periodu 2014-2020, ključno je na samim početcima dodatno i preventivno djelovati na situaciju kako bi se podigla kvaliteta sustava fondova i potencijal uspjeha projekata na široj razini. </w:t>
      </w:r>
      <w:r w:rsidR="002D42AF" w:rsidRPr="00F71E7F">
        <w:rPr>
          <w:rFonts w:asciiTheme="minorHAnsi" w:hAnsiTheme="minorHAnsi"/>
          <w:i/>
        </w:rPr>
        <w:tab/>
        <w:t>Problemi koji su identificirani u sustavu EU fondova i kod korisnika, na koje se želi djelovati kroz Udrugu su sljedeći: nejasni dokumenti koji čine pravni okvir fondova koji zbog arbitrarnosti u tumačenju stvaraju pravnu nesigurnost u definiciji i primjeni sustava korištenja EU fondova; stalne izmjena pravila i uvjeta natječaja te umanjenje rastuće birokracije u primjeni sustava fondova i neadekvatan stav prema prijaviteljima i korisnicima koji time gube dugotrajni interes za fondove.</w:t>
      </w:r>
      <w:r w:rsidR="002D42AF" w:rsidRPr="00F71E7F">
        <w:rPr>
          <w:rFonts w:asciiTheme="minorHAnsi" w:hAnsiTheme="minorHAnsi"/>
          <w:i/>
        </w:rPr>
        <w:br/>
      </w:r>
    </w:p>
    <w:p w:rsidR="002D42AF" w:rsidRPr="00F71E7F" w:rsidRDefault="002D42AF" w:rsidP="002D42AF">
      <w:pPr>
        <w:tabs>
          <w:tab w:val="left" w:pos="709"/>
        </w:tabs>
        <w:spacing w:after="160" w:line="259" w:lineRule="auto"/>
        <w:ind w:left="709" w:right="401"/>
        <w:rPr>
          <w:rFonts w:asciiTheme="minorHAnsi" w:hAnsiTheme="minorHAnsi"/>
          <w:b/>
        </w:rPr>
      </w:pPr>
      <w:r w:rsidRPr="00F71E7F">
        <w:rPr>
          <w:rFonts w:asciiTheme="minorHAnsi" w:hAnsiTheme="minorHAnsi"/>
          <w:b/>
        </w:rPr>
        <w:tab/>
      </w:r>
      <w:r w:rsidRPr="00F71E7F">
        <w:rPr>
          <w:rFonts w:asciiTheme="minorHAnsi" w:hAnsiTheme="minorHAnsi"/>
          <w:b/>
        </w:rPr>
        <w:tab/>
      </w:r>
      <w:r w:rsidRPr="00F71E7F">
        <w:rPr>
          <w:rFonts w:asciiTheme="minorHAnsi" w:hAnsiTheme="minorHAnsi"/>
          <w:b/>
        </w:rPr>
        <w:tab/>
      </w:r>
      <w:r w:rsidRPr="00F71E7F">
        <w:rPr>
          <w:rFonts w:asciiTheme="minorHAnsi" w:hAnsiTheme="minorHAnsi"/>
          <w:b/>
        </w:rPr>
        <w:tab/>
      </w:r>
      <w:r w:rsidRPr="00F71E7F">
        <w:rPr>
          <w:rFonts w:asciiTheme="minorHAnsi" w:hAnsiTheme="minorHAnsi"/>
          <w:b/>
        </w:rPr>
        <w:tab/>
      </w:r>
      <w:r w:rsidRPr="00F71E7F">
        <w:rPr>
          <w:rFonts w:asciiTheme="minorHAnsi" w:hAnsiTheme="minorHAnsi"/>
          <w:b/>
        </w:rPr>
        <w:tab/>
      </w:r>
      <w:r w:rsidRPr="00F71E7F">
        <w:rPr>
          <w:rFonts w:asciiTheme="minorHAnsi" w:hAnsiTheme="minorHAnsi"/>
          <w:b/>
        </w:rPr>
        <w:tab/>
      </w:r>
      <w:r w:rsidRPr="00F71E7F">
        <w:rPr>
          <w:rFonts w:asciiTheme="minorHAnsi" w:hAnsiTheme="minorHAnsi"/>
          <w:b/>
        </w:rPr>
        <w:tab/>
      </w:r>
      <w:r w:rsidRPr="00F71E7F">
        <w:rPr>
          <w:rFonts w:asciiTheme="minorHAnsi" w:hAnsiTheme="minorHAnsi"/>
          <w:b/>
        </w:rPr>
        <w:tab/>
        <w:t>Ana Fresl, predsjednica Udruge</w:t>
      </w:r>
      <w:r w:rsidRPr="00F71E7F">
        <w:rPr>
          <w:rFonts w:asciiTheme="minorHAnsi" w:hAnsiTheme="minorHAnsi"/>
          <w:b/>
        </w:rPr>
        <w:br/>
      </w:r>
    </w:p>
    <w:p w:rsidR="002D42AF" w:rsidRPr="00F71E7F" w:rsidRDefault="002D42AF" w:rsidP="002D42AF">
      <w:pPr>
        <w:tabs>
          <w:tab w:val="left" w:pos="709"/>
        </w:tabs>
        <w:spacing w:after="160" w:line="259" w:lineRule="auto"/>
        <w:ind w:left="709" w:right="401"/>
        <w:rPr>
          <w:rFonts w:asciiTheme="minorHAnsi" w:hAnsiTheme="minorHAnsi"/>
          <w:b/>
        </w:rPr>
      </w:pPr>
      <w:r w:rsidRPr="00F71E7F">
        <w:rPr>
          <w:rFonts w:asciiTheme="minorHAnsi" w:hAnsiTheme="minorHAnsi"/>
          <w:b/>
        </w:rPr>
        <w:t>Prepreke</w:t>
      </w:r>
    </w:p>
    <w:p w:rsidR="002D42AF" w:rsidRPr="00F71E7F" w:rsidRDefault="002D42AF" w:rsidP="002D42AF">
      <w:pPr>
        <w:numPr>
          <w:ilvl w:val="0"/>
          <w:numId w:val="15"/>
        </w:numPr>
        <w:tabs>
          <w:tab w:val="left" w:pos="1134"/>
        </w:tabs>
        <w:spacing w:after="160" w:line="259" w:lineRule="auto"/>
        <w:ind w:left="1134" w:right="401" w:hanging="425"/>
        <w:rPr>
          <w:rFonts w:asciiTheme="minorHAnsi" w:hAnsiTheme="minorHAnsi"/>
        </w:rPr>
      </w:pPr>
      <w:r w:rsidRPr="00F71E7F">
        <w:rPr>
          <w:rFonts w:asciiTheme="minorHAnsi" w:hAnsiTheme="minorHAnsi"/>
        </w:rPr>
        <w:t>Nejasni dokumenti koji čine pravni okvir fondova koji zbog arbitrarnosti u tumačenju stvaraju pravnu nesigurnost u definiciji i primjeni sustava korištenja EU fondova.</w:t>
      </w:r>
    </w:p>
    <w:p w:rsidR="002D42AF" w:rsidRPr="00F71E7F" w:rsidRDefault="002D42AF" w:rsidP="002D42AF">
      <w:pPr>
        <w:numPr>
          <w:ilvl w:val="0"/>
          <w:numId w:val="15"/>
        </w:numPr>
        <w:tabs>
          <w:tab w:val="left" w:pos="1134"/>
        </w:tabs>
        <w:spacing w:after="160" w:line="259" w:lineRule="auto"/>
        <w:ind w:left="1134" w:right="401" w:hanging="425"/>
        <w:rPr>
          <w:rFonts w:asciiTheme="minorHAnsi" w:hAnsiTheme="minorHAnsi"/>
        </w:rPr>
      </w:pPr>
      <w:r w:rsidRPr="00F71E7F">
        <w:rPr>
          <w:rFonts w:asciiTheme="minorHAnsi" w:hAnsiTheme="minorHAnsi"/>
        </w:rPr>
        <w:t>Stalna izmjena pravila i uvjeta natječaja i nedovoljno jasne najave natječaja s uvjetima prijave unaprijed stvaraju nemogućnost zainteresiranih potencijalnih korisnika za kvalitetno planiranje projekata.</w:t>
      </w:r>
    </w:p>
    <w:p w:rsidR="002D42AF" w:rsidRPr="00F71E7F" w:rsidRDefault="002D42AF" w:rsidP="002D42AF">
      <w:pPr>
        <w:numPr>
          <w:ilvl w:val="0"/>
          <w:numId w:val="15"/>
        </w:numPr>
        <w:tabs>
          <w:tab w:val="left" w:pos="1134"/>
        </w:tabs>
        <w:spacing w:after="160" w:line="259" w:lineRule="auto"/>
        <w:ind w:left="1134" w:right="401" w:hanging="425"/>
        <w:rPr>
          <w:rFonts w:asciiTheme="minorHAnsi" w:hAnsiTheme="minorHAnsi"/>
        </w:rPr>
      </w:pPr>
      <w:r w:rsidRPr="00F71E7F">
        <w:rPr>
          <w:rFonts w:asciiTheme="minorHAnsi" w:hAnsiTheme="minorHAnsi"/>
        </w:rPr>
        <w:t>Primijećena je ogromna i rastuća birokracija u primjeni sustava fondova i neadekvatan stav prema prijaviteljima i korisnicima koji time gube dugotrajni interes za fondove.</w:t>
      </w:r>
    </w:p>
    <w:p w:rsidR="002D42AF" w:rsidRPr="00F71E7F" w:rsidRDefault="002D42AF" w:rsidP="002D42AF">
      <w:pPr>
        <w:tabs>
          <w:tab w:val="left" w:pos="709"/>
        </w:tabs>
        <w:spacing w:after="160" w:line="259" w:lineRule="auto"/>
        <w:ind w:left="709" w:right="401"/>
        <w:rPr>
          <w:rFonts w:asciiTheme="minorHAnsi" w:hAnsiTheme="minorHAnsi"/>
        </w:rPr>
      </w:pPr>
    </w:p>
    <w:p w:rsidR="002D42AF" w:rsidRPr="00F71E7F" w:rsidRDefault="002D42AF" w:rsidP="002D42AF">
      <w:pPr>
        <w:numPr>
          <w:ilvl w:val="1"/>
          <w:numId w:val="16"/>
        </w:numPr>
        <w:tabs>
          <w:tab w:val="left" w:pos="709"/>
        </w:tabs>
        <w:spacing w:after="160" w:line="259" w:lineRule="auto"/>
        <w:ind w:left="709" w:right="401" w:firstLine="0"/>
        <w:rPr>
          <w:rFonts w:asciiTheme="minorHAnsi" w:hAnsiTheme="minorHAnsi"/>
          <w:b/>
        </w:rPr>
      </w:pPr>
      <w:r w:rsidRPr="00F71E7F">
        <w:rPr>
          <w:rFonts w:asciiTheme="minorHAnsi" w:hAnsiTheme="minorHAnsi"/>
          <w:b/>
        </w:rPr>
        <w:t>UTJECAJ NA KVALITETNIJI PRAVNI OKVIR EU FONDOVA</w:t>
      </w:r>
    </w:p>
    <w:p w:rsidR="002D42AF" w:rsidRPr="00F71E7F" w:rsidRDefault="002D42AF" w:rsidP="002D42AF">
      <w:pPr>
        <w:numPr>
          <w:ilvl w:val="0"/>
          <w:numId w:val="48"/>
        </w:numPr>
        <w:tabs>
          <w:tab w:val="left" w:pos="1134"/>
        </w:tabs>
        <w:spacing w:after="160" w:line="259" w:lineRule="auto"/>
        <w:ind w:left="1134" w:right="401" w:hanging="425"/>
        <w:rPr>
          <w:rFonts w:asciiTheme="minorHAnsi" w:hAnsiTheme="minorHAnsi"/>
        </w:rPr>
      </w:pPr>
      <w:r w:rsidRPr="00F71E7F">
        <w:rPr>
          <w:rFonts w:asciiTheme="minorHAnsi" w:hAnsiTheme="minorHAnsi"/>
        </w:rPr>
        <w:t>Utvrđivanje tijela koje će davati tumačenja o sustavu fondova; upućivanje na negativnu nadležnost za tumačenje bilo kojeg pitanja koje se tiče EU fondova, koja se događa u praksi zbog većeg broja institucija koje sudjeluju u sustavu fondova i potencijalnog preklapanja i/ili neznanja uključenih osoba.</w:t>
      </w:r>
    </w:p>
    <w:p w:rsidR="002D42AF" w:rsidRPr="00F71E7F" w:rsidRDefault="002D42AF" w:rsidP="002D42AF">
      <w:pPr>
        <w:numPr>
          <w:ilvl w:val="0"/>
          <w:numId w:val="48"/>
        </w:numPr>
        <w:tabs>
          <w:tab w:val="left" w:pos="1134"/>
        </w:tabs>
        <w:spacing w:after="160" w:line="259" w:lineRule="auto"/>
        <w:ind w:left="1134" w:right="401" w:hanging="425"/>
        <w:rPr>
          <w:rFonts w:asciiTheme="minorHAnsi" w:hAnsiTheme="minorHAnsi"/>
        </w:rPr>
      </w:pPr>
      <w:r w:rsidRPr="00F71E7F">
        <w:rPr>
          <w:rFonts w:asciiTheme="minorHAnsi" w:hAnsiTheme="minorHAnsi"/>
        </w:rPr>
        <w:t>Postizanje dogovora s institucijama (i unutar HUP-a) da se ne mogu donijeti ključni dokumenti bez mišljenja ove HUP-ove granske Udruge.</w:t>
      </w:r>
    </w:p>
    <w:p w:rsidR="002D42AF" w:rsidRPr="00F71E7F" w:rsidRDefault="002D42AF" w:rsidP="002D42AF">
      <w:pPr>
        <w:numPr>
          <w:ilvl w:val="0"/>
          <w:numId w:val="48"/>
        </w:numPr>
        <w:tabs>
          <w:tab w:val="left" w:pos="1134"/>
        </w:tabs>
        <w:spacing w:after="160" w:line="259" w:lineRule="auto"/>
        <w:ind w:left="1134" w:right="401" w:hanging="425"/>
        <w:rPr>
          <w:rFonts w:asciiTheme="minorHAnsi" w:hAnsiTheme="minorHAnsi"/>
        </w:rPr>
      </w:pPr>
      <w:r w:rsidRPr="00F71E7F">
        <w:rPr>
          <w:rFonts w:asciiTheme="minorHAnsi" w:hAnsiTheme="minorHAnsi"/>
        </w:rPr>
        <w:t>U zatečenoj fazi priprema i slanje komentara na dokumente u kojima su primijećeni sporni elementi i traženje izmjena istih radi kvalitetnijeg ređenja pravne osnove fondova.</w:t>
      </w:r>
    </w:p>
    <w:p w:rsidR="002D42AF" w:rsidRPr="00F71E7F" w:rsidRDefault="002D42AF" w:rsidP="002D42AF">
      <w:pPr>
        <w:numPr>
          <w:ilvl w:val="0"/>
          <w:numId w:val="48"/>
        </w:numPr>
        <w:tabs>
          <w:tab w:val="left" w:pos="1134"/>
        </w:tabs>
        <w:spacing w:after="160" w:line="259" w:lineRule="auto"/>
        <w:ind w:left="1134" w:right="401" w:hanging="425"/>
        <w:rPr>
          <w:rFonts w:asciiTheme="minorHAnsi" w:hAnsiTheme="minorHAnsi"/>
        </w:rPr>
      </w:pPr>
      <w:r w:rsidRPr="00F71E7F">
        <w:rPr>
          <w:rFonts w:asciiTheme="minorHAnsi" w:hAnsiTheme="minorHAnsi"/>
        </w:rPr>
        <w:t>Reguliranje dodjele sredstava iz EU fondova u skladu s pravilima o državnim potporama, posebice monitoring zakonite provedbe pravila koja vrijede za utvrđivanje potpora „jednom poduzetniku“, upućivanje na kriva postupanja i tumačenja.</w:t>
      </w:r>
    </w:p>
    <w:p w:rsidR="002D42AF" w:rsidRPr="00F71E7F" w:rsidRDefault="002D42AF" w:rsidP="002D42AF">
      <w:pPr>
        <w:numPr>
          <w:ilvl w:val="0"/>
          <w:numId w:val="48"/>
        </w:numPr>
        <w:tabs>
          <w:tab w:val="left" w:pos="1134"/>
        </w:tabs>
        <w:spacing w:after="160" w:line="259" w:lineRule="auto"/>
        <w:ind w:left="1134" w:right="401" w:hanging="425"/>
        <w:rPr>
          <w:rFonts w:asciiTheme="minorHAnsi" w:hAnsiTheme="minorHAnsi"/>
        </w:rPr>
      </w:pPr>
      <w:r w:rsidRPr="00F71E7F">
        <w:rPr>
          <w:rFonts w:asciiTheme="minorHAnsi" w:hAnsiTheme="minorHAnsi"/>
        </w:rPr>
        <w:t>Inzistiranje na definiranje vrste Ugovora o bespovratnim sredstvima i određivanje nadležnog suda u slučaju spora.</w:t>
      </w:r>
    </w:p>
    <w:p w:rsidR="002D42AF" w:rsidRPr="00F71E7F" w:rsidRDefault="002D42AF" w:rsidP="002D42AF">
      <w:pPr>
        <w:tabs>
          <w:tab w:val="left" w:pos="1134"/>
        </w:tabs>
        <w:spacing w:after="160" w:line="259" w:lineRule="auto"/>
        <w:ind w:left="1134" w:right="401" w:hanging="425"/>
        <w:rPr>
          <w:rFonts w:asciiTheme="minorHAnsi" w:hAnsiTheme="minorHAnsi"/>
        </w:rPr>
      </w:pPr>
    </w:p>
    <w:p w:rsidR="002D42AF" w:rsidRPr="00F71E7F" w:rsidRDefault="002D42AF" w:rsidP="002D42AF">
      <w:pPr>
        <w:numPr>
          <w:ilvl w:val="1"/>
          <w:numId w:val="17"/>
        </w:numPr>
        <w:tabs>
          <w:tab w:val="left" w:pos="1134"/>
        </w:tabs>
        <w:spacing w:after="160" w:line="259" w:lineRule="auto"/>
        <w:ind w:left="1134" w:right="401" w:hanging="425"/>
        <w:rPr>
          <w:rFonts w:asciiTheme="minorHAnsi" w:hAnsiTheme="minorHAnsi"/>
          <w:b/>
        </w:rPr>
      </w:pPr>
      <w:r w:rsidRPr="00F71E7F">
        <w:rPr>
          <w:rFonts w:asciiTheme="minorHAnsi" w:hAnsiTheme="minorHAnsi"/>
          <w:b/>
        </w:rPr>
        <w:t>UTJECAJ NA KVALITETNIJI STRATEŠKI OKVIR I NATJEČAJE</w:t>
      </w:r>
    </w:p>
    <w:p w:rsidR="002D42AF" w:rsidRPr="00F71E7F" w:rsidRDefault="002D42AF" w:rsidP="002D42AF">
      <w:pPr>
        <w:numPr>
          <w:ilvl w:val="0"/>
          <w:numId w:val="50"/>
        </w:numPr>
        <w:tabs>
          <w:tab w:val="left" w:pos="1134"/>
        </w:tabs>
        <w:spacing w:after="160" w:line="259" w:lineRule="auto"/>
        <w:ind w:left="1134" w:right="401" w:hanging="425"/>
        <w:rPr>
          <w:rFonts w:asciiTheme="minorHAnsi" w:hAnsiTheme="minorHAnsi"/>
        </w:rPr>
      </w:pPr>
      <w:r w:rsidRPr="00F71E7F">
        <w:rPr>
          <w:rFonts w:asciiTheme="minorHAnsi" w:hAnsiTheme="minorHAnsi"/>
        </w:rPr>
        <w:t>Postizanje dogovora s institucijama (i unutar HUP-a) da se ne mogu donijeti ključni dokumenti bez mišljenja ove HUP-ove granske udruge.</w:t>
      </w:r>
    </w:p>
    <w:p w:rsidR="002D42AF" w:rsidRPr="00F71E7F" w:rsidRDefault="002D42AF" w:rsidP="002D42AF">
      <w:pPr>
        <w:numPr>
          <w:ilvl w:val="0"/>
          <w:numId w:val="50"/>
        </w:numPr>
        <w:tabs>
          <w:tab w:val="left" w:pos="1134"/>
        </w:tabs>
        <w:spacing w:after="160" w:line="259" w:lineRule="auto"/>
        <w:ind w:left="1134" w:right="401" w:hanging="425"/>
        <w:rPr>
          <w:rFonts w:asciiTheme="minorHAnsi" w:hAnsiTheme="minorHAnsi"/>
        </w:rPr>
      </w:pPr>
      <w:r w:rsidRPr="00F71E7F">
        <w:rPr>
          <w:rFonts w:asciiTheme="minorHAnsi" w:hAnsiTheme="minorHAnsi"/>
        </w:rPr>
        <w:t>U zatečenoj fazi slanje priprema komentara na iste te dokumente i traženje izmjena radi uređenja strateške osnove fondova.</w:t>
      </w:r>
    </w:p>
    <w:p w:rsidR="002D42AF" w:rsidRPr="00F71E7F" w:rsidRDefault="002D42AF" w:rsidP="002D42AF">
      <w:pPr>
        <w:numPr>
          <w:ilvl w:val="0"/>
          <w:numId w:val="50"/>
        </w:numPr>
        <w:tabs>
          <w:tab w:val="left" w:pos="1134"/>
        </w:tabs>
        <w:spacing w:after="160" w:line="259" w:lineRule="auto"/>
        <w:ind w:left="1134" w:right="401" w:hanging="425"/>
        <w:rPr>
          <w:rFonts w:asciiTheme="minorHAnsi" w:hAnsiTheme="minorHAnsi"/>
        </w:rPr>
      </w:pPr>
      <w:r w:rsidRPr="00F71E7F">
        <w:rPr>
          <w:rFonts w:asciiTheme="minorHAnsi" w:hAnsiTheme="minorHAnsi"/>
        </w:rPr>
        <w:t>Postizanje situacije u kojoj bi institucije unaprijed (za buduće natječaje) objavile kriterije odabira i druge ključne elemente natječaja, kako bi se projekti mogli na vrijeme pripremati, te postizanje situacije u kojoj su natječaji stabilniji i ne mijenjaju se ključne natječajne odredbe tijekom objavljenog natječaja niti iz godine u godinu.</w:t>
      </w:r>
    </w:p>
    <w:p w:rsidR="002D42AF" w:rsidRPr="00F71E7F" w:rsidRDefault="002D42AF" w:rsidP="002D42AF">
      <w:pPr>
        <w:numPr>
          <w:ilvl w:val="0"/>
          <w:numId w:val="50"/>
        </w:numPr>
        <w:tabs>
          <w:tab w:val="left" w:pos="1134"/>
        </w:tabs>
        <w:spacing w:after="160" w:line="259" w:lineRule="auto"/>
        <w:ind w:left="1134" w:right="401" w:hanging="425"/>
        <w:rPr>
          <w:rFonts w:asciiTheme="minorHAnsi" w:hAnsiTheme="minorHAnsi"/>
        </w:rPr>
      </w:pPr>
      <w:r w:rsidRPr="00F71E7F">
        <w:rPr>
          <w:rFonts w:asciiTheme="minorHAnsi" w:hAnsiTheme="minorHAnsi"/>
        </w:rPr>
        <w:t>Pokušaj utjecaja na one pravne dokumente koji su u pozadini, a koji dozvoljavaju nefer tržišno natjecanje koje škodi privatnom sektoru.</w:t>
      </w:r>
    </w:p>
    <w:p w:rsidR="002D42AF" w:rsidRPr="00F71E7F" w:rsidRDefault="002D42AF" w:rsidP="002D42AF">
      <w:pPr>
        <w:numPr>
          <w:ilvl w:val="0"/>
          <w:numId w:val="50"/>
        </w:numPr>
        <w:tabs>
          <w:tab w:val="left" w:pos="1134"/>
        </w:tabs>
        <w:spacing w:after="160" w:line="259" w:lineRule="auto"/>
        <w:ind w:left="1134" w:right="401" w:hanging="425"/>
        <w:rPr>
          <w:rFonts w:asciiTheme="minorHAnsi" w:hAnsiTheme="minorHAnsi"/>
        </w:rPr>
      </w:pPr>
      <w:r w:rsidRPr="00F71E7F">
        <w:rPr>
          <w:rFonts w:asciiTheme="minorHAnsi" w:hAnsiTheme="minorHAnsi"/>
        </w:rPr>
        <w:t>Upućivanje na potencijalne probleme u odabiru projekata za financiranje i potencijalno netransparentnom radu procjenitelja (asesora) / ocjenjivača (evaluatora) te potencijalnih raznolikih sumnji na nepravilnosti u odlukama o odabiru projekata.</w:t>
      </w:r>
    </w:p>
    <w:p w:rsidR="002D42AF" w:rsidRPr="00F71E7F" w:rsidRDefault="002D42AF" w:rsidP="002D42AF">
      <w:pPr>
        <w:tabs>
          <w:tab w:val="left" w:pos="1134"/>
        </w:tabs>
        <w:spacing w:after="160" w:line="259" w:lineRule="auto"/>
        <w:ind w:left="1134" w:right="401" w:hanging="425"/>
        <w:rPr>
          <w:rFonts w:asciiTheme="minorHAnsi" w:hAnsiTheme="minorHAnsi"/>
        </w:rPr>
      </w:pPr>
    </w:p>
    <w:p w:rsidR="002D42AF" w:rsidRPr="00F71E7F" w:rsidRDefault="002D42AF" w:rsidP="002D42AF">
      <w:pPr>
        <w:tabs>
          <w:tab w:val="left" w:pos="1134"/>
        </w:tabs>
        <w:spacing w:after="160" w:line="259" w:lineRule="auto"/>
        <w:ind w:left="1134" w:right="401" w:hanging="425"/>
        <w:rPr>
          <w:rFonts w:asciiTheme="minorHAnsi" w:hAnsiTheme="minorHAnsi"/>
        </w:rPr>
      </w:pPr>
      <w:r w:rsidRPr="00F71E7F">
        <w:rPr>
          <w:rFonts w:asciiTheme="minorHAnsi" w:hAnsiTheme="minorHAnsi"/>
          <w:b/>
        </w:rPr>
        <w:t>3.</w:t>
      </w:r>
      <w:r w:rsidRPr="00F71E7F">
        <w:rPr>
          <w:rFonts w:asciiTheme="minorHAnsi" w:hAnsiTheme="minorHAnsi"/>
        </w:rPr>
        <w:t xml:space="preserve">  </w:t>
      </w:r>
      <w:r w:rsidRPr="00F71E7F">
        <w:rPr>
          <w:rFonts w:asciiTheme="minorHAnsi" w:hAnsiTheme="minorHAnsi"/>
        </w:rPr>
        <w:tab/>
      </w:r>
      <w:r w:rsidRPr="00F71E7F">
        <w:rPr>
          <w:rFonts w:asciiTheme="minorHAnsi" w:hAnsiTheme="minorHAnsi"/>
          <w:b/>
        </w:rPr>
        <w:t>PRIMJENA SUSTAVA FONDOVA  I PROVEDBA PROJEKATA</w:t>
      </w:r>
    </w:p>
    <w:p w:rsidR="002D42AF" w:rsidRPr="00F71E7F" w:rsidRDefault="002D42AF" w:rsidP="002D42AF">
      <w:pPr>
        <w:numPr>
          <w:ilvl w:val="0"/>
          <w:numId w:val="49"/>
        </w:numPr>
        <w:tabs>
          <w:tab w:val="left" w:pos="1134"/>
        </w:tabs>
        <w:spacing w:after="160" w:line="259" w:lineRule="auto"/>
        <w:ind w:left="1134" w:right="401" w:hanging="425"/>
        <w:rPr>
          <w:rFonts w:asciiTheme="minorHAnsi" w:hAnsiTheme="minorHAnsi"/>
        </w:rPr>
      </w:pPr>
      <w:r w:rsidRPr="00F71E7F">
        <w:rPr>
          <w:rFonts w:asciiTheme="minorHAnsi" w:hAnsiTheme="minorHAnsi"/>
        </w:rPr>
        <w:t>Upućivanje na pogrešan stav i posljedično loš tretman korisnika u provedbi projekata (arbitrarnost i neujednačenost postupanja).</w:t>
      </w:r>
    </w:p>
    <w:p w:rsidR="002D42AF" w:rsidRPr="00F71E7F" w:rsidRDefault="002D42AF" w:rsidP="002D42AF">
      <w:pPr>
        <w:numPr>
          <w:ilvl w:val="0"/>
          <w:numId w:val="49"/>
        </w:numPr>
        <w:tabs>
          <w:tab w:val="left" w:pos="1134"/>
        </w:tabs>
        <w:spacing w:after="160" w:line="259" w:lineRule="auto"/>
        <w:ind w:left="1134" w:right="401" w:hanging="425"/>
        <w:rPr>
          <w:rFonts w:asciiTheme="minorHAnsi" w:hAnsiTheme="minorHAnsi"/>
        </w:rPr>
      </w:pPr>
      <w:r w:rsidRPr="00F71E7F">
        <w:rPr>
          <w:rFonts w:asciiTheme="minorHAnsi" w:hAnsiTheme="minorHAnsi"/>
        </w:rPr>
        <w:t>Upućivanje na neprofesionalnost / potencijalne nepravilnosti u radu institucija.</w:t>
      </w:r>
    </w:p>
    <w:p w:rsidR="007B1C78" w:rsidRPr="00F71E7F" w:rsidRDefault="007B1C78" w:rsidP="002D42AF">
      <w:pPr>
        <w:tabs>
          <w:tab w:val="left" w:pos="709"/>
        </w:tabs>
        <w:ind w:left="709" w:right="403"/>
        <w:rPr>
          <w:rFonts w:asciiTheme="minorHAnsi" w:hAnsiTheme="minorHAnsi"/>
        </w:rPr>
      </w:pPr>
    </w:p>
    <w:p w:rsidR="007B1C78" w:rsidRPr="00F71E7F" w:rsidRDefault="007B1C78" w:rsidP="00CF5EE5">
      <w:pPr>
        <w:tabs>
          <w:tab w:val="left" w:pos="709"/>
        </w:tabs>
        <w:spacing w:after="160" w:line="259" w:lineRule="auto"/>
        <w:ind w:left="709" w:right="401"/>
        <w:rPr>
          <w:rFonts w:asciiTheme="minorHAnsi" w:hAnsiTheme="minorHAnsi"/>
        </w:rPr>
      </w:pPr>
    </w:p>
    <w:p w:rsidR="00587A0E" w:rsidRPr="00F71E7F" w:rsidRDefault="00587A0E" w:rsidP="00CF5EE5">
      <w:pPr>
        <w:tabs>
          <w:tab w:val="left" w:pos="709"/>
        </w:tabs>
        <w:spacing w:after="160" w:line="259" w:lineRule="auto"/>
        <w:ind w:left="709" w:right="401"/>
        <w:rPr>
          <w:rFonts w:asciiTheme="minorHAnsi" w:hAnsiTheme="minorHAnsi"/>
        </w:rPr>
      </w:pPr>
    </w:p>
    <w:p w:rsidR="00587A0E" w:rsidRPr="00F71E7F" w:rsidRDefault="00587A0E" w:rsidP="00CF5EE5">
      <w:pPr>
        <w:tabs>
          <w:tab w:val="left" w:pos="709"/>
        </w:tabs>
        <w:spacing w:after="160" w:line="259" w:lineRule="auto"/>
        <w:ind w:left="709" w:right="401"/>
        <w:rPr>
          <w:rFonts w:asciiTheme="minorHAnsi" w:hAnsiTheme="minorHAnsi"/>
        </w:rPr>
      </w:pPr>
    </w:p>
    <w:p w:rsidR="00587A0E" w:rsidRPr="00F71E7F" w:rsidRDefault="00587A0E" w:rsidP="00CF5EE5">
      <w:pPr>
        <w:tabs>
          <w:tab w:val="left" w:pos="709"/>
        </w:tabs>
        <w:spacing w:after="160" w:line="259" w:lineRule="auto"/>
        <w:ind w:left="709" w:right="401"/>
        <w:rPr>
          <w:rFonts w:asciiTheme="minorHAnsi" w:hAnsiTheme="minorHAnsi"/>
        </w:rPr>
      </w:pPr>
    </w:p>
    <w:p w:rsidR="00147F3C" w:rsidRPr="00F71E7F" w:rsidRDefault="00147F3C" w:rsidP="00844F0D">
      <w:pPr>
        <w:pStyle w:val="ListParagraph"/>
        <w:numPr>
          <w:ilvl w:val="0"/>
          <w:numId w:val="93"/>
        </w:numPr>
        <w:tabs>
          <w:tab w:val="left" w:pos="709"/>
        </w:tabs>
        <w:spacing w:after="160" w:line="276" w:lineRule="auto"/>
        <w:ind w:right="401"/>
        <w:rPr>
          <w:rFonts w:asciiTheme="minorHAnsi" w:hAnsiTheme="minorHAnsi"/>
          <w:b/>
          <w:sz w:val="56"/>
          <w:szCs w:val="56"/>
        </w:rPr>
      </w:pPr>
      <w:r w:rsidRPr="00F71E7F">
        <w:rPr>
          <w:rFonts w:asciiTheme="minorHAnsi" w:hAnsiTheme="minorHAnsi"/>
          <w:b/>
          <w:sz w:val="56"/>
          <w:szCs w:val="56"/>
        </w:rPr>
        <w:t>HUP - UDRUGA PROIZVOĐA</w:t>
      </w:r>
      <w:r w:rsidR="00587A0E" w:rsidRPr="00F71E7F">
        <w:rPr>
          <w:rFonts w:asciiTheme="minorHAnsi" w:hAnsiTheme="minorHAnsi" w:cs="Arial"/>
          <w:b/>
          <w:sz w:val="56"/>
          <w:szCs w:val="56"/>
        </w:rPr>
        <w:t>Č</w:t>
      </w:r>
      <w:r w:rsidRPr="00F71E7F">
        <w:rPr>
          <w:rFonts w:asciiTheme="minorHAnsi" w:hAnsiTheme="minorHAnsi"/>
          <w:b/>
          <w:sz w:val="56"/>
          <w:szCs w:val="56"/>
        </w:rPr>
        <w:t xml:space="preserve">A LIJEKOVA </w:t>
      </w:r>
    </w:p>
    <w:p w:rsidR="00147F3C" w:rsidRPr="00F71E7F" w:rsidRDefault="00147F3C" w:rsidP="00CF5EE5">
      <w:pPr>
        <w:pStyle w:val="ListParagraph"/>
        <w:tabs>
          <w:tab w:val="left" w:pos="709"/>
        </w:tabs>
        <w:spacing w:after="160" w:line="276" w:lineRule="auto"/>
        <w:ind w:left="709" w:right="401"/>
        <w:jc w:val="both"/>
        <w:rPr>
          <w:rFonts w:asciiTheme="minorHAnsi" w:hAnsiTheme="minorHAnsi"/>
          <w:b/>
        </w:rPr>
      </w:pPr>
    </w:p>
    <w:p w:rsidR="00587A0E" w:rsidRPr="00F71E7F" w:rsidRDefault="00587A0E" w:rsidP="00CF5EE5">
      <w:pPr>
        <w:spacing w:line="259" w:lineRule="auto"/>
        <w:ind w:left="709" w:right="401"/>
        <w:rPr>
          <w:rFonts w:asciiTheme="minorHAnsi" w:hAnsiTheme="minorHAnsi" w:cs="Arial"/>
        </w:rPr>
      </w:pPr>
      <w:r w:rsidRPr="00F71E7F">
        <w:rPr>
          <w:rFonts w:asciiTheme="minorHAnsi" w:hAnsiTheme="minorHAnsi" w:cs="Arial"/>
        </w:rPr>
        <w:t>Kontakt:</w:t>
      </w:r>
    </w:p>
    <w:p w:rsidR="00587A0E" w:rsidRPr="00F71E7F" w:rsidRDefault="001548B8" w:rsidP="00CF5EE5">
      <w:pPr>
        <w:spacing w:line="259" w:lineRule="auto"/>
        <w:ind w:left="709" w:right="401"/>
        <w:rPr>
          <w:rFonts w:asciiTheme="minorHAnsi" w:hAnsiTheme="minorHAnsi" w:cs="Arial"/>
        </w:rPr>
      </w:pPr>
      <w:r>
        <w:rPr>
          <w:rFonts w:asciiTheme="minorHAnsi" w:hAnsiTheme="minorHAnsi" w:cs="Arial"/>
        </w:rPr>
        <w:t>Milka Kosanović, dipl.iur, direktorica U</w:t>
      </w:r>
      <w:bookmarkStart w:id="0" w:name="_GoBack"/>
      <w:bookmarkEnd w:id="0"/>
      <w:r>
        <w:rPr>
          <w:rFonts w:asciiTheme="minorHAnsi" w:hAnsiTheme="minorHAnsi" w:cs="Arial"/>
        </w:rPr>
        <w:t>druge</w:t>
      </w:r>
    </w:p>
    <w:p w:rsidR="00587A0E" w:rsidRPr="00F71E7F" w:rsidRDefault="00587A0E" w:rsidP="00CF5EE5">
      <w:pPr>
        <w:spacing w:line="259" w:lineRule="auto"/>
        <w:ind w:left="709" w:right="401"/>
        <w:rPr>
          <w:rFonts w:asciiTheme="minorHAnsi" w:hAnsiTheme="minorHAnsi" w:cs="Arial"/>
        </w:rPr>
      </w:pPr>
      <w:r w:rsidRPr="00F71E7F">
        <w:rPr>
          <w:rFonts w:asciiTheme="minorHAnsi" w:hAnsiTheme="minorHAnsi" w:cs="Arial"/>
        </w:rPr>
        <w:t xml:space="preserve">e-mail:  </w:t>
      </w:r>
      <w:hyperlink r:id="rId26" w:history="1">
        <w:r w:rsidRPr="00F71E7F">
          <w:rPr>
            <w:rStyle w:val="Hyperlink"/>
            <w:rFonts w:asciiTheme="minorHAnsi" w:hAnsiTheme="minorHAnsi" w:cs="Arial"/>
          </w:rPr>
          <w:t>milka.kosanovic@hup.hr</w:t>
        </w:r>
      </w:hyperlink>
      <w:r w:rsidRPr="00F71E7F">
        <w:rPr>
          <w:rFonts w:asciiTheme="minorHAnsi" w:hAnsiTheme="minorHAnsi" w:cs="Arial"/>
        </w:rPr>
        <w:t xml:space="preserve"> </w:t>
      </w:r>
    </w:p>
    <w:p w:rsidR="00587A0E" w:rsidRPr="00F71E7F" w:rsidRDefault="00587A0E" w:rsidP="00CF5EE5">
      <w:pPr>
        <w:spacing w:line="259" w:lineRule="auto"/>
        <w:ind w:left="709" w:right="401"/>
        <w:rPr>
          <w:rFonts w:asciiTheme="minorHAnsi" w:hAnsiTheme="minorHAnsi" w:cs="Arial"/>
        </w:rPr>
      </w:pPr>
      <w:r w:rsidRPr="00F71E7F">
        <w:rPr>
          <w:rFonts w:asciiTheme="minorHAnsi" w:hAnsiTheme="minorHAnsi" w:cs="Arial"/>
        </w:rPr>
        <w:t xml:space="preserve">tel. 01 48 97 557 </w:t>
      </w:r>
    </w:p>
    <w:p w:rsidR="00587A0E" w:rsidRPr="00F71E7F" w:rsidRDefault="00587A0E" w:rsidP="00CF5EE5">
      <w:pPr>
        <w:ind w:left="709" w:right="401"/>
        <w:jc w:val="both"/>
        <w:rPr>
          <w:rFonts w:asciiTheme="minorHAnsi" w:hAnsiTheme="minorHAnsi" w:cs="Arial"/>
        </w:rPr>
      </w:pPr>
    </w:p>
    <w:p w:rsidR="00587A0E" w:rsidRPr="00F71E7F" w:rsidRDefault="00587A0E" w:rsidP="00CF5EE5">
      <w:pPr>
        <w:ind w:left="709"/>
        <w:jc w:val="both"/>
        <w:rPr>
          <w:rFonts w:asciiTheme="minorHAnsi" w:hAnsiTheme="minorHAnsi" w:cs="Arial"/>
        </w:rPr>
      </w:pPr>
    </w:p>
    <w:p w:rsidR="00587A0E" w:rsidRPr="00F71E7F" w:rsidRDefault="00587A0E" w:rsidP="003D3736">
      <w:pPr>
        <w:ind w:left="709" w:firstLine="707"/>
        <w:jc w:val="both"/>
        <w:rPr>
          <w:rFonts w:asciiTheme="minorHAnsi" w:hAnsiTheme="minorHAnsi" w:cs="Arial"/>
          <w:i/>
        </w:rPr>
      </w:pPr>
      <w:r w:rsidRPr="00F71E7F">
        <w:rPr>
          <w:rFonts w:asciiTheme="minorHAnsi" w:hAnsiTheme="minorHAnsi" w:cs="Arial"/>
          <w:i/>
        </w:rPr>
        <w:t xml:space="preserve">Hrvatska farmaceutska industrija od 2014. godine proglašena je strateškom industrijom Republike Hrvatske. Na taj način Vlada RH potvrdila je njenu ulogu pokretača gospodarstva. Hrvatski proizvođači lijekova, okupljeni u HUP - Udruzi proizvođača lijekova, vide priliku za razvoj hrvatskog gospodarstva, temeljem strateške pozicije, kroz suradnju s ključnim resornim ministarstvima – Ministarstvom zdravlja, Ministarstvom gospodarstva, Ministarstvom financija i Ministarstvom znanosti, pokretanjem konkretnih aktivnosti, koje će stvoriti preduvjete za gospodarski iskorak. </w:t>
      </w:r>
      <w:r w:rsidR="003D3736" w:rsidRPr="00F71E7F">
        <w:rPr>
          <w:rFonts w:asciiTheme="minorHAnsi" w:hAnsiTheme="minorHAnsi" w:cs="Arial"/>
          <w:i/>
        </w:rPr>
        <w:t xml:space="preserve"> </w:t>
      </w:r>
      <w:r w:rsidRPr="00F71E7F">
        <w:rPr>
          <w:rFonts w:asciiTheme="minorHAnsi" w:hAnsiTheme="minorHAnsi" w:cs="Arial"/>
          <w:i/>
        </w:rPr>
        <w:t>Domaća farmaceutska industrija, s više od 4.600 zaposlenih, danas osigurava dostupnost vrhunskih farmaceutskih proizvoda u Hrvatskoj, a izvozno je orijentirana. Na razini godine ostvaruje više od 5 mlrd HRK brutto prihoda, uz zastupljenost izvoza u strukturi prihoda s visokih 62% koji raste iz godine u godinu.  Ovi podaci najbolje govore o konkurentnosti industrije, o njenoj snazi i kapacitetima. Članice HUP – UPL, također, kontinuirano investiraju, najmanje 15% godišnjeg prihoda, od čega u istraživanje i razvoj 5,5%. To je razlog zbog kojeg drže korak sa konkurentima, čvrsto se pozicionirajući u odabranim tržišnim nišama. Rast i razvoj prvenstveno je utemeljen na kompetencijama zaposlenika, od kojih je više od 34% visokoobrazovanih pri čemu industrija u skladu s potrebama neprekidno zapošljava.</w:t>
      </w:r>
      <w:r w:rsidR="003D3736" w:rsidRPr="00F71E7F">
        <w:rPr>
          <w:rFonts w:asciiTheme="minorHAnsi" w:hAnsiTheme="minorHAnsi" w:cs="Arial"/>
          <w:i/>
        </w:rPr>
        <w:t xml:space="preserve"> </w:t>
      </w:r>
      <w:r w:rsidRPr="00F71E7F">
        <w:rPr>
          <w:rFonts w:asciiTheme="minorHAnsi" w:hAnsiTheme="minorHAnsi" w:cs="Arial"/>
          <w:i/>
        </w:rPr>
        <w:t xml:space="preserve">Tradicionalno domaći proizvođači lijekova partneri su lokalnim zajednicama, podupirući projekte kroz koje se društvo razvija u skladu sa suvremenim trendovima te ga na taj način mijenjaju nabolje. U tom kontekstu želi doprinijeti još i više.  Svoje uspjehe domaća farmaceutska industrija ostvarila je prvenstveno zahvaljujući znanjima i sposobnostima  zaposlenika, znajući iskoristiti prilike na globalnom tržištu. Tim će smjerom nastaviti, uz nadu da će u partnerskom odnosu postati istinski strateška industrija Republike Hrvatske i moći nastaviti osiguravati zdravlje hrvatskim građanima.” </w:t>
      </w:r>
    </w:p>
    <w:p w:rsidR="00587A0E" w:rsidRPr="00F71E7F" w:rsidRDefault="00587A0E" w:rsidP="003D3736">
      <w:pPr>
        <w:ind w:left="6373" w:firstLine="707"/>
        <w:jc w:val="both"/>
        <w:rPr>
          <w:rFonts w:asciiTheme="minorHAnsi" w:hAnsiTheme="minorHAnsi" w:cs="Arial"/>
          <w:b/>
        </w:rPr>
      </w:pPr>
      <w:r w:rsidRPr="00F71E7F">
        <w:rPr>
          <w:rFonts w:asciiTheme="minorHAnsi" w:hAnsiTheme="minorHAnsi" w:cs="Arial"/>
          <w:b/>
        </w:rPr>
        <w:t>Marina Pulišić, predsjednica Udruge</w:t>
      </w:r>
    </w:p>
    <w:p w:rsidR="00587A0E" w:rsidRPr="00F71E7F" w:rsidRDefault="00587A0E" w:rsidP="00CF5EE5">
      <w:pPr>
        <w:ind w:left="709"/>
        <w:jc w:val="both"/>
        <w:rPr>
          <w:rFonts w:asciiTheme="minorHAnsi" w:hAnsiTheme="minorHAnsi" w:cs="Arial"/>
        </w:rPr>
      </w:pPr>
    </w:p>
    <w:p w:rsidR="003D3736" w:rsidRPr="00F71E7F" w:rsidRDefault="003D3736" w:rsidP="00CF5EE5">
      <w:pPr>
        <w:ind w:left="709"/>
        <w:jc w:val="both"/>
        <w:rPr>
          <w:rFonts w:asciiTheme="minorHAnsi" w:hAnsiTheme="minorHAnsi" w:cs="Arial"/>
        </w:rPr>
      </w:pPr>
    </w:p>
    <w:p w:rsidR="00587A0E" w:rsidRPr="00F71E7F" w:rsidRDefault="00587A0E" w:rsidP="00CF5EE5">
      <w:pPr>
        <w:ind w:left="709"/>
        <w:jc w:val="both"/>
        <w:rPr>
          <w:rFonts w:asciiTheme="minorHAnsi" w:hAnsiTheme="minorHAnsi" w:cs="Arial"/>
        </w:rPr>
      </w:pPr>
      <w:r w:rsidRPr="00F71E7F">
        <w:rPr>
          <w:rFonts w:asciiTheme="minorHAnsi" w:hAnsiTheme="minorHAnsi" w:cs="Arial"/>
        </w:rPr>
        <w:t xml:space="preserve">Udrugu, koja je osnovana 2009. godine radi poboljšanju uvjeta poslovanja i položaja domaćih proizvođača lijekova, čini osam domaćih proizvođača - PLIVA Hrvatska, Belupo, Jadran galenski laboratorij, Krka-farma, PharmaS, Farmal, Hospira Zagreb. Članice udruge usmjerene su na razvoj i proizvodnju jednakovrijednih generičkih lijekova, te u svojim portfeljima imaju veliki broj lijekova za gotovo sve terapijske skupine kao i aktivnih farmaceutskih supstanci. Obzirom na činjenicu da su generički lijekovi značajno jeftiniji od originalnih lijekova, proizvodnjom i stavljanjem generičkih lijekova na tržište Republike Hrvatske omogućavaju se značajne uštede zdravstvenom sustavu. </w:t>
      </w:r>
    </w:p>
    <w:p w:rsidR="00587A0E" w:rsidRPr="00F71E7F" w:rsidRDefault="00587A0E" w:rsidP="00CF5EE5">
      <w:pPr>
        <w:pStyle w:val="yiv9040773277msonormal"/>
        <w:spacing w:after="0" w:afterAutospacing="0"/>
        <w:ind w:left="709"/>
        <w:jc w:val="both"/>
        <w:rPr>
          <w:rFonts w:asciiTheme="minorHAnsi" w:hAnsiTheme="minorHAnsi" w:cs="Arial"/>
          <w:b/>
          <w:sz w:val="22"/>
          <w:szCs w:val="22"/>
          <w:u w:val="single"/>
          <w:lang w:val="hr-HR"/>
        </w:rPr>
      </w:pPr>
    </w:p>
    <w:p w:rsidR="00587A0E" w:rsidRPr="00F71E7F" w:rsidRDefault="00587A0E" w:rsidP="00CF5EE5">
      <w:pPr>
        <w:pStyle w:val="yiv9040773277msonormal"/>
        <w:spacing w:after="0" w:afterAutospacing="0"/>
        <w:ind w:left="709"/>
        <w:jc w:val="both"/>
        <w:rPr>
          <w:rFonts w:asciiTheme="minorHAnsi" w:hAnsiTheme="minorHAnsi" w:cs="Arial"/>
          <w:b/>
          <w:sz w:val="22"/>
          <w:szCs w:val="22"/>
          <w:u w:val="single"/>
          <w:lang w:val="hr-HR"/>
        </w:rPr>
      </w:pPr>
      <w:r w:rsidRPr="00F71E7F">
        <w:rPr>
          <w:rFonts w:asciiTheme="minorHAnsi" w:hAnsiTheme="minorHAnsi" w:cs="Arial"/>
          <w:b/>
          <w:sz w:val="22"/>
          <w:szCs w:val="22"/>
          <w:u w:val="single"/>
          <w:lang w:val="hr-HR"/>
        </w:rPr>
        <w:t xml:space="preserve">Stanje i prijedlozi </w:t>
      </w:r>
    </w:p>
    <w:p w:rsidR="00587A0E" w:rsidRPr="00F71E7F" w:rsidRDefault="00587A0E" w:rsidP="00CF5EE5">
      <w:pPr>
        <w:pStyle w:val="yiv9040773277msonormal"/>
        <w:spacing w:after="0" w:afterAutospacing="0"/>
        <w:ind w:left="709"/>
        <w:jc w:val="both"/>
        <w:rPr>
          <w:rFonts w:asciiTheme="minorHAnsi" w:hAnsiTheme="minorHAnsi" w:cs="Arial"/>
          <w:b/>
          <w:sz w:val="22"/>
          <w:szCs w:val="22"/>
          <w:lang w:val="hr-HR"/>
        </w:rPr>
      </w:pPr>
      <w:r w:rsidRPr="00F71E7F">
        <w:rPr>
          <w:rFonts w:asciiTheme="minorHAnsi" w:hAnsiTheme="minorHAnsi" w:cs="Arial"/>
          <w:b/>
          <w:sz w:val="22"/>
          <w:szCs w:val="22"/>
          <w:lang w:val="hr-HR"/>
        </w:rPr>
        <w:t xml:space="preserve">Pozitivnim ocjenjujemo: </w:t>
      </w:r>
    </w:p>
    <w:p w:rsidR="00587A0E" w:rsidRPr="00F71E7F" w:rsidRDefault="00587A0E" w:rsidP="00F96FFE">
      <w:pPr>
        <w:pStyle w:val="yiv9040773277msonormal"/>
        <w:numPr>
          <w:ilvl w:val="0"/>
          <w:numId w:val="62"/>
        </w:numPr>
        <w:tabs>
          <w:tab w:val="left" w:pos="1134"/>
        </w:tabs>
        <w:spacing w:after="0" w:afterAutospacing="0"/>
        <w:ind w:left="1134" w:hanging="425"/>
        <w:jc w:val="both"/>
        <w:rPr>
          <w:rFonts w:asciiTheme="minorHAnsi" w:hAnsiTheme="minorHAnsi" w:cs="Arial"/>
          <w:sz w:val="22"/>
          <w:szCs w:val="22"/>
          <w:lang w:val="hr-HR"/>
        </w:rPr>
      </w:pPr>
      <w:r w:rsidRPr="00F71E7F">
        <w:rPr>
          <w:rFonts w:asciiTheme="minorHAnsi" w:hAnsiTheme="minorHAnsi" w:cs="Arial"/>
          <w:sz w:val="22"/>
          <w:szCs w:val="22"/>
          <w:lang w:val="hr-HR"/>
        </w:rPr>
        <w:t>Vlada RH prepoznala i proglasila domaću farmaceutsku industriju strateškom (naglasak je zasad, na proglašavanju)</w:t>
      </w:r>
    </w:p>
    <w:p w:rsidR="00587A0E" w:rsidRPr="00F71E7F" w:rsidRDefault="00587A0E" w:rsidP="00F96FFE">
      <w:pPr>
        <w:pStyle w:val="yiv9040773277msonormal"/>
        <w:numPr>
          <w:ilvl w:val="0"/>
          <w:numId w:val="62"/>
        </w:numPr>
        <w:tabs>
          <w:tab w:val="left" w:pos="1134"/>
        </w:tabs>
        <w:spacing w:after="0" w:afterAutospacing="0"/>
        <w:ind w:left="1134" w:hanging="425"/>
        <w:jc w:val="both"/>
        <w:rPr>
          <w:rFonts w:asciiTheme="minorHAnsi" w:hAnsiTheme="minorHAnsi" w:cs="Arial"/>
          <w:sz w:val="22"/>
          <w:szCs w:val="22"/>
          <w:lang w:val="hr-HR"/>
        </w:rPr>
      </w:pPr>
      <w:r w:rsidRPr="00F71E7F">
        <w:rPr>
          <w:rFonts w:asciiTheme="minorHAnsi" w:hAnsiTheme="minorHAnsi" w:cs="Arial"/>
          <w:sz w:val="22"/>
          <w:szCs w:val="22"/>
          <w:lang w:val="hr-HR"/>
        </w:rPr>
        <w:lastRenderedPageBreak/>
        <w:t xml:space="preserve">Uključivanje domaće farmaceutske industrije u stvaranje zakonodavnog okvira (Zakon o obveznom zdravstvenom osiguranju, Zakona o zdravstvenoj zaštiti) </w:t>
      </w:r>
    </w:p>
    <w:p w:rsidR="00587A0E" w:rsidRPr="00F71E7F" w:rsidRDefault="00587A0E" w:rsidP="00F96FFE">
      <w:pPr>
        <w:pStyle w:val="yiv9040773277msonormal"/>
        <w:numPr>
          <w:ilvl w:val="0"/>
          <w:numId w:val="62"/>
        </w:numPr>
        <w:tabs>
          <w:tab w:val="left" w:pos="1134"/>
        </w:tabs>
        <w:spacing w:after="0" w:afterAutospacing="0"/>
        <w:ind w:left="1134" w:hanging="425"/>
        <w:jc w:val="both"/>
        <w:rPr>
          <w:rFonts w:asciiTheme="minorHAnsi" w:hAnsiTheme="minorHAnsi" w:cs="Arial"/>
          <w:sz w:val="22"/>
          <w:szCs w:val="22"/>
          <w:lang w:val="hr-HR"/>
        </w:rPr>
      </w:pPr>
      <w:r w:rsidRPr="00F71E7F">
        <w:rPr>
          <w:rFonts w:asciiTheme="minorHAnsi" w:hAnsiTheme="minorHAnsi" w:cs="Arial"/>
          <w:sz w:val="22"/>
          <w:szCs w:val="22"/>
          <w:lang w:val="hr-HR"/>
        </w:rPr>
        <w:t>Regulatorni okvir za poticanje investicija, koji ne zaostaje za drugim članicama EU</w:t>
      </w:r>
    </w:p>
    <w:p w:rsidR="004407D9" w:rsidRPr="00F71E7F" w:rsidRDefault="004407D9" w:rsidP="00CF5EE5">
      <w:pPr>
        <w:pStyle w:val="yiv9040773277msonormal"/>
        <w:spacing w:after="0" w:afterAutospacing="0"/>
        <w:ind w:left="709"/>
        <w:jc w:val="both"/>
        <w:rPr>
          <w:rFonts w:asciiTheme="minorHAnsi" w:hAnsiTheme="minorHAnsi" w:cs="Arial"/>
          <w:b/>
          <w:sz w:val="22"/>
          <w:szCs w:val="22"/>
          <w:lang w:val="hr-HR"/>
        </w:rPr>
      </w:pPr>
    </w:p>
    <w:p w:rsidR="00587A0E" w:rsidRPr="00F71E7F" w:rsidRDefault="00587A0E" w:rsidP="00CF5EE5">
      <w:pPr>
        <w:pStyle w:val="yiv9040773277msonormal"/>
        <w:spacing w:after="0" w:afterAutospacing="0"/>
        <w:ind w:left="709"/>
        <w:jc w:val="both"/>
        <w:rPr>
          <w:rFonts w:asciiTheme="minorHAnsi" w:hAnsiTheme="minorHAnsi" w:cs="Arial"/>
          <w:b/>
          <w:sz w:val="22"/>
          <w:szCs w:val="22"/>
          <w:lang w:val="hr-HR"/>
        </w:rPr>
      </w:pPr>
      <w:r w:rsidRPr="00F71E7F">
        <w:rPr>
          <w:rFonts w:asciiTheme="minorHAnsi" w:hAnsiTheme="minorHAnsi" w:cs="Arial"/>
          <w:b/>
          <w:sz w:val="22"/>
          <w:szCs w:val="22"/>
          <w:lang w:val="hr-HR"/>
        </w:rPr>
        <w:t xml:space="preserve">Očekivanja domaće industrije lijekova: </w:t>
      </w:r>
    </w:p>
    <w:p w:rsidR="004407D9" w:rsidRPr="00F71E7F" w:rsidRDefault="004407D9" w:rsidP="00CF5EE5">
      <w:pPr>
        <w:pStyle w:val="yiv9040773277msonormal"/>
        <w:spacing w:after="0" w:afterAutospacing="0"/>
        <w:ind w:left="709"/>
        <w:jc w:val="both"/>
        <w:rPr>
          <w:rFonts w:asciiTheme="minorHAnsi" w:hAnsiTheme="minorHAnsi" w:cs="Arial"/>
          <w:b/>
          <w:sz w:val="22"/>
          <w:szCs w:val="22"/>
          <w:lang w:val="hr-HR"/>
        </w:rPr>
      </w:pPr>
    </w:p>
    <w:p w:rsidR="00587A0E" w:rsidRPr="00F71E7F" w:rsidRDefault="00587A0E" w:rsidP="00F96FFE">
      <w:pPr>
        <w:pStyle w:val="yiv9040773277msonormal"/>
        <w:numPr>
          <w:ilvl w:val="0"/>
          <w:numId w:val="63"/>
        </w:numPr>
        <w:spacing w:before="0" w:beforeAutospacing="0" w:after="0" w:afterAutospacing="0"/>
        <w:ind w:left="1134" w:hanging="425"/>
        <w:jc w:val="both"/>
        <w:rPr>
          <w:rFonts w:asciiTheme="minorHAnsi" w:hAnsiTheme="minorHAnsi" w:cs="Arial"/>
          <w:sz w:val="22"/>
          <w:szCs w:val="22"/>
          <w:lang w:val="hr-HR"/>
        </w:rPr>
      </w:pPr>
      <w:r w:rsidRPr="00F71E7F">
        <w:rPr>
          <w:rFonts w:asciiTheme="minorHAnsi" w:hAnsiTheme="minorHAnsi" w:cs="Arial"/>
          <w:b/>
          <w:sz w:val="22"/>
          <w:szCs w:val="22"/>
          <w:lang w:val="hr-HR"/>
        </w:rPr>
        <w:t>Ostvariti istinski partnerski odnos prema domaćoj farmaceutskoj industriji koja se dokazala kao istinski pokretač gospodarstva i ključan sudionik zdravstvenog sustava RH:</w:t>
      </w:r>
    </w:p>
    <w:p w:rsidR="00587A0E" w:rsidRPr="00F71E7F" w:rsidRDefault="00587A0E" w:rsidP="00F96FFE">
      <w:pPr>
        <w:pStyle w:val="yiv9040773277msonormal"/>
        <w:numPr>
          <w:ilvl w:val="1"/>
          <w:numId w:val="78"/>
        </w:numPr>
        <w:tabs>
          <w:tab w:val="left" w:pos="1134"/>
        </w:tabs>
        <w:spacing w:before="0" w:beforeAutospacing="0" w:after="0" w:afterAutospacing="0"/>
        <w:ind w:left="1134" w:hanging="425"/>
        <w:jc w:val="both"/>
        <w:rPr>
          <w:rFonts w:asciiTheme="minorHAnsi" w:hAnsiTheme="minorHAnsi" w:cs="Arial"/>
          <w:sz w:val="22"/>
          <w:szCs w:val="22"/>
          <w:lang w:val="hr-HR"/>
        </w:rPr>
      </w:pPr>
      <w:r w:rsidRPr="00F71E7F">
        <w:rPr>
          <w:rFonts w:asciiTheme="minorHAnsi" w:hAnsiTheme="minorHAnsi" w:cs="Arial"/>
          <w:sz w:val="22"/>
          <w:szCs w:val="22"/>
          <w:lang w:val="hr-HR"/>
        </w:rPr>
        <w:t>Aktivnije uključivanje predstavnika HUP UPL-a u sve važnije promjene regulative kako se radi kratkoročnih ušteda ne bi ugrozila dugoročna stabilnost zdravstvenog sustava kao i razvoj gospodarskih subjekata. Članice HUP UPL-a prepoznate su kao najznačajniji investitori i izvoznici u RH te sustavno ulažu u proizvodnju,</w:t>
      </w:r>
      <w:r w:rsidR="00D73DE2" w:rsidRPr="00F71E7F">
        <w:rPr>
          <w:rFonts w:asciiTheme="minorHAnsi" w:hAnsiTheme="minorHAnsi" w:cs="Arial"/>
          <w:sz w:val="22"/>
          <w:szCs w:val="22"/>
          <w:lang w:val="hr-HR"/>
        </w:rPr>
        <w:t xml:space="preserve"> </w:t>
      </w:r>
      <w:r w:rsidRPr="00F71E7F">
        <w:rPr>
          <w:rFonts w:asciiTheme="minorHAnsi" w:hAnsiTheme="minorHAnsi" w:cs="Arial"/>
          <w:sz w:val="22"/>
          <w:szCs w:val="22"/>
          <w:lang w:val="hr-HR"/>
        </w:rPr>
        <w:t>istraživanje i razvoj, zapošljavanje stoga očekuju stabilnije uvjete poslovanja na hrvatskom tržištu lijekova.</w:t>
      </w:r>
    </w:p>
    <w:p w:rsidR="00587A0E" w:rsidRPr="00F71E7F" w:rsidRDefault="00587A0E" w:rsidP="00F96FFE">
      <w:pPr>
        <w:pStyle w:val="yiv9040773277msonormal"/>
        <w:numPr>
          <w:ilvl w:val="1"/>
          <w:numId w:val="78"/>
        </w:numPr>
        <w:tabs>
          <w:tab w:val="left" w:pos="1134"/>
        </w:tabs>
        <w:spacing w:before="0" w:beforeAutospacing="0" w:after="0" w:afterAutospacing="0"/>
        <w:ind w:left="1134" w:hanging="425"/>
        <w:jc w:val="both"/>
        <w:rPr>
          <w:rFonts w:asciiTheme="minorHAnsi" w:hAnsiTheme="minorHAnsi" w:cs="Arial"/>
          <w:sz w:val="22"/>
          <w:szCs w:val="22"/>
          <w:lang w:val="hr-HR"/>
        </w:rPr>
      </w:pPr>
      <w:r w:rsidRPr="00F71E7F">
        <w:rPr>
          <w:rFonts w:asciiTheme="minorHAnsi" w:hAnsiTheme="minorHAnsi" w:cs="Arial"/>
          <w:sz w:val="22"/>
          <w:szCs w:val="22"/>
          <w:lang w:val="hr-HR"/>
        </w:rPr>
        <w:t>Uloga domaćih proizvođača lijekova ključna je u dovođenju novih tehnologija, visoko kvalitetnih proizvoda i modernih terapijskih rješenja koja postaju dostupna velikom broju bolesnika u RH (60% u volumenu). S obzirom na veliku ulogu za zdravstveni sustav bilo bi poželjno da se sve značajne promjene usuglašavaju s predstavnicima industrije prije pokretanja formalne procedure kako bi se pravovremeno procijenili učinci određenih mjera.</w:t>
      </w:r>
    </w:p>
    <w:p w:rsidR="00265746" w:rsidRPr="00F71E7F" w:rsidRDefault="00265746" w:rsidP="00265746">
      <w:pPr>
        <w:pStyle w:val="yiv9040773277msonormal"/>
        <w:tabs>
          <w:tab w:val="left" w:pos="1134"/>
        </w:tabs>
        <w:spacing w:before="0" w:beforeAutospacing="0" w:after="0" w:afterAutospacing="0"/>
        <w:ind w:left="1134"/>
        <w:jc w:val="both"/>
        <w:rPr>
          <w:rFonts w:asciiTheme="minorHAnsi" w:hAnsiTheme="minorHAnsi" w:cs="Arial"/>
          <w:sz w:val="22"/>
          <w:szCs w:val="22"/>
          <w:lang w:val="hr-HR"/>
        </w:rPr>
      </w:pPr>
    </w:p>
    <w:p w:rsidR="00587A0E" w:rsidRPr="00F71E7F" w:rsidRDefault="00587A0E" w:rsidP="00F96FFE">
      <w:pPr>
        <w:pStyle w:val="yiv9040773277msonormal"/>
        <w:numPr>
          <w:ilvl w:val="0"/>
          <w:numId w:val="63"/>
        </w:numPr>
        <w:spacing w:before="0" w:beforeAutospacing="0" w:after="0" w:afterAutospacing="0"/>
        <w:ind w:left="1134" w:hanging="425"/>
        <w:jc w:val="both"/>
        <w:rPr>
          <w:rFonts w:asciiTheme="minorHAnsi" w:hAnsiTheme="minorHAnsi" w:cs="Arial"/>
          <w:sz w:val="22"/>
          <w:szCs w:val="22"/>
          <w:lang w:val="hr-HR"/>
        </w:rPr>
      </w:pPr>
      <w:r w:rsidRPr="00F71E7F">
        <w:rPr>
          <w:rFonts w:asciiTheme="minorHAnsi" w:hAnsiTheme="minorHAnsi" w:cs="Arial"/>
          <w:b/>
          <w:sz w:val="22"/>
          <w:szCs w:val="22"/>
          <w:lang w:val="hr-HR"/>
        </w:rPr>
        <w:t>Usklađivanje zakonodavnog okvira u cilju iskorištavanja potencijala domaće farmaceutske industrije uz istodobno uklanjanje prepreka:</w:t>
      </w:r>
      <w:r w:rsidRPr="00F71E7F">
        <w:rPr>
          <w:rFonts w:asciiTheme="minorHAnsi" w:hAnsiTheme="minorHAnsi" w:cs="Arial"/>
          <w:sz w:val="22"/>
          <w:szCs w:val="22"/>
          <w:lang w:val="hr-HR"/>
        </w:rPr>
        <w:t xml:space="preserve"> sporost javne administracije, neusklađenost između ministarstava, česte promjene regulative i primjena para</w:t>
      </w:r>
      <w:r w:rsidR="00B62F23" w:rsidRPr="00F71E7F">
        <w:rPr>
          <w:rFonts w:asciiTheme="minorHAnsi" w:hAnsiTheme="minorHAnsi" w:cs="Arial"/>
          <w:sz w:val="22"/>
          <w:szCs w:val="22"/>
          <w:lang w:val="hr-HR"/>
        </w:rPr>
        <w:t>-</w:t>
      </w:r>
      <w:r w:rsidRPr="00F71E7F">
        <w:rPr>
          <w:rFonts w:asciiTheme="minorHAnsi" w:hAnsiTheme="minorHAnsi" w:cs="Arial"/>
          <w:sz w:val="22"/>
          <w:szCs w:val="22"/>
          <w:lang w:val="hr-HR"/>
        </w:rPr>
        <w:t>mjera, izrazito predugi rokovi plaćanja koji usporavaju daljnji razvoj. Navedeno je moguće ostvariti boljom koordinacijom između nadležnih ministarstava u provođenju aktivnosti (ministarstvo gospodstva, financija, zdravlja i znanosti) u cilju stvaranja kvalitetnije poduzetničke klime, ubrzavanje javne administracije, usklađivanje procedura i propisa između ministarstava, smanjenje parafiskalnih nameta i visokih troškovnih opterećenja na rad</w:t>
      </w:r>
    </w:p>
    <w:p w:rsidR="00265746" w:rsidRPr="00F71E7F" w:rsidRDefault="00265746" w:rsidP="00265746">
      <w:pPr>
        <w:pStyle w:val="yiv9040773277msonormal"/>
        <w:spacing w:before="0" w:beforeAutospacing="0" w:after="0" w:afterAutospacing="0"/>
        <w:ind w:left="1134"/>
        <w:jc w:val="both"/>
        <w:rPr>
          <w:rFonts w:asciiTheme="minorHAnsi" w:hAnsiTheme="minorHAnsi" w:cs="Arial"/>
          <w:sz w:val="22"/>
          <w:szCs w:val="22"/>
          <w:lang w:val="hr-HR"/>
        </w:rPr>
      </w:pPr>
    </w:p>
    <w:p w:rsidR="00587A0E" w:rsidRPr="00F71E7F" w:rsidRDefault="00587A0E" w:rsidP="00F96FFE">
      <w:pPr>
        <w:pStyle w:val="yiv9040773277msonormal"/>
        <w:numPr>
          <w:ilvl w:val="0"/>
          <w:numId w:val="63"/>
        </w:numPr>
        <w:spacing w:before="0" w:beforeAutospacing="0" w:after="0" w:afterAutospacing="0"/>
        <w:ind w:left="1134" w:hanging="425"/>
        <w:jc w:val="both"/>
        <w:rPr>
          <w:rFonts w:asciiTheme="minorHAnsi" w:hAnsiTheme="minorHAnsi" w:cs="Arial"/>
          <w:sz w:val="22"/>
          <w:szCs w:val="22"/>
          <w:lang w:val="hr-HR"/>
        </w:rPr>
      </w:pPr>
      <w:r w:rsidRPr="00F71E7F">
        <w:rPr>
          <w:rFonts w:asciiTheme="minorHAnsi" w:hAnsiTheme="minorHAnsi" w:cs="Arial"/>
          <w:b/>
          <w:sz w:val="22"/>
          <w:szCs w:val="22"/>
          <w:lang w:val="hr-HR"/>
        </w:rPr>
        <w:t>Istinsko prepoznavanje važnosti domaćih proizvođača lijekova koji omogućavaju liječenje značajno većeg broja bolesnika od onog inovativnim proizvodima, a uz niže troškove za državu i veću dostupnost za bolesnike.</w:t>
      </w:r>
      <w:r w:rsidRPr="00F71E7F">
        <w:rPr>
          <w:rFonts w:asciiTheme="minorHAnsi" w:hAnsiTheme="minorHAnsi" w:cs="Arial"/>
          <w:sz w:val="22"/>
          <w:szCs w:val="22"/>
          <w:lang w:val="hr-HR"/>
        </w:rPr>
        <w:t xml:space="preserve"> </w:t>
      </w:r>
    </w:p>
    <w:p w:rsidR="00587A0E" w:rsidRPr="00F71E7F" w:rsidRDefault="00587A0E" w:rsidP="00F96FFE">
      <w:pPr>
        <w:pStyle w:val="yiv9040773277msonormal"/>
        <w:numPr>
          <w:ilvl w:val="4"/>
          <w:numId w:val="79"/>
        </w:numPr>
        <w:spacing w:before="0" w:beforeAutospacing="0" w:after="0" w:afterAutospacing="0"/>
        <w:ind w:left="1134" w:hanging="425"/>
        <w:jc w:val="both"/>
        <w:rPr>
          <w:rFonts w:asciiTheme="minorHAnsi" w:hAnsiTheme="minorHAnsi" w:cs="Arial"/>
          <w:sz w:val="22"/>
          <w:szCs w:val="22"/>
          <w:lang w:val="hr-HR"/>
        </w:rPr>
      </w:pPr>
      <w:r w:rsidRPr="00F71E7F">
        <w:rPr>
          <w:rFonts w:asciiTheme="minorHAnsi" w:hAnsiTheme="minorHAnsi" w:cs="Arial"/>
          <w:sz w:val="22"/>
          <w:szCs w:val="22"/>
          <w:lang w:val="hr-HR"/>
        </w:rPr>
        <w:t>Bez proizvoda domaćih proizvođača lijekova veliki broj bolesnika ostao bi uskraćen za modernu i kvalitetnu terapiju, a onemogućavanje daljnjeg gospodarskog razvoja ovog segmenta moglo bi imati posljedice na BDP, sredstva koja se uplaćuju u mirovinski i zdravstveni sustav kao i  usporeni razvoj nekih regija u RH.</w:t>
      </w:r>
    </w:p>
    <w:p w:rsidR="00587A0E" w:rsidRPr="00F71E7F" w:rsidRDefault="00587A0E" w:rsidP="00F96FFE">
      <w:pPr>
        <w:pStyle w:val="yiv9040773277msonormal"/>
        <w:numPr>
          <w:ilvl w:val="4"/>
          <w:numId w:val="79"/>
        </w:numPr>
        <w:spacing w:before="0" w:beforeAutospacing="0" w:after="0" w:afterAutospacing="0"/>
        <w:ind w:left="1134" w:hanging="425"/>
        <w:jc w:val="both"/>
        <w:rPr>
          <w:rFonts w:asciiTheme="minorHAnsi" w:hAnsiTheme="minorHAnsi" w:cs="Arial"/>
          <w:sz w:val="22"/>
          <w:szCs w:val="22"/>
          <w:lang w:val="hr-HR"/>
        </w:rPr>
      </w:pPr>
      <w:r w:rsidRPr="00F71E7F">
        <w:rPr>
          <w:rFonts w:asciiTheme="minorHAnsi" w:hAnsiTheme="minorHAnsi" w:cs="Arial"/>
          <w:sz w:val="22"/>
          <w:szCs w:val="22"/>
          <w:lang w:val="hr-HR"/>
        </w:rPr>
        <w:t xml:space="preserve">Očekuje se skraćivanje rokova plaćanja sukladno pozitivnim propisima RH, transparentno rješavanje nagomilanih dugovanja te primjenu farmakoekonomskih kriterija kod određivanja referentnih cijena i liste lijekova. </w:t>
      </w:r>
    </w:p>
    <w:p w:rsidR="00587A0E" w:rsidRPr="00F71E7F" w:rsidRDefault="00587A0E" w:rsidP="00F96FFE">
      <w:pPr>
        <w:pStyle w:val="yiv9040773277msonormal"/>
        <w:numPr>
          <w:ilvl w:val="4"/>
          <w:numId w:val="79"/>
        </w:numPr>
        <w:spacing w:before="0" w:beforeAutospacing="0" w:after="0" w:afterAutospacing="0"/>
        <w:ind w:left="1134" w:hanging="425"/>
        <w:jc w:val="both"/>
        <w:rPr>
          <w:rFonts w:asciiTheme="minorHAnsi" w:hAnsiTheme="minorHAnsi" w:cs="Arial"/>
          <w:sz w:val="22"/>
          <w:szCs w:val="22"/>
          <w:lang w:val="hr-HR"/>
        </w:rPr>
      </w:pPr>
      <w:r w:rsidRPr="00F71E7F">
        <w:rPr>
          <w:rFonts w:asciiTheme="minorHAnsi" w:hAnsiTheme="minorHAnsi" w:cs="Arial"/>
          <w:sz w:val="22"/>
          <w:szCs w:val="22"/>
          <w:lang w:val="hr-HR"/>
        </w:rPr>
        <w:t xml:space="preserve">Cjelovita strategija Ministarstva zdravlja i HZZO koja bi trebala osigurati maksimalnu dobrobit za najveći broj pacijenata jasno bi pokazala kako smo mi ključan partner zdravstvenog sustava RH – domaći proizvođači lijekova rješenje su za zdravstveni sustav, a ne problem. </w:t>
      </w:r>
    </w:p>
    <w:p w:rsidR="008E69A0" w:rsidRPr="00F71E7F" w:rsidRDefault="008E69A0" w:rsidP="00265746">
      <w:pPr>
        <w:tabs>
          <w:tab w:val="left" w:pos="709"/>
        </w:tabs>
        <w:spacing w:line="276" w:lineRule="auto"/>
        <w:ind w:left="709" w:right="401"/>
        <w:jc w:val="both"/>
        <w:rPr>
          <w:rFonts w:asciiTheme="minorHAnsi" w:hAnsiTheme="minorHAnsi"/>
        </w:rPr>
      </w:pPr>
    </w:p>
    <w:p w:rsidR="00D73DE2" w:rsidRPr="00F71E7F" w:rsidRDefault="00D73DE2" w:rsidP="00CF5EE5">
      <w:pPr>
        <w:tabs>
          <w:tab w:val="left" w:pos="709"/>
        </w:tabs>
        <w:spacing w:line="276" w:lineRule="auto"/>
        <w:ind w:left="709" w:right="401"/>
        <w:jc w:val="both"/>
        <w:rPr>
          <w:rFonts w:asciiTheme="minorHAnsi" w:hAnsiTheme="minorHAnsi"/>
        </w:rPr>
      </w:pPr>
    </w:p>
    <w:p w:rsidR="00D73DE2" w:rsidRPr="00F71E7F" w:rsidRDefault="00D73DE2" w:rsidP="00CF5EE5">
      <w:pPr>
        <w:tabs>
          <w:tab w:val="left" w:pos="709"/>
        </w:tabs>
        <w:spacing w:line="276" w:lineRule="auto"/>
        <w:ind w:left="709" w:right="401"/>
        <w:jc w:val="both"/>
        <w:rPr>
          <w:rFonts w:asciiTheme="minorHAnsi" w:hAnsiTheme="minorHAnsi"/>
        </w:rPr>
      </w:pPr>
    </w:p>
    <w:p w:rsidR="00D73DE2" w:rsidRPr="00F71E7F" w:rsidRDefault="00D73DE2" w:rsidP="00CF5EE5">
      <w:pPr>
        <w:tabs>
          <w:tab w:val="left" w:pos="709"/>
        </w:tabs>
        <w:spacing w:line="276" w:lineRule="auto"/>
        <w:ind w:left="709" w:right="401"/>
        <w:jc w:val="both"/>
        <w:rPr>
          <w:rFonts w:asciiTheme="minorHAnsi" w:hAnsiTheme="minorHAnsi"/>
        </w:rPr>
      </w:pPr>
    </w:p>
    <w:p w:rsidR="00D73DE2" w:rsidRPr="00F71E7F" w:rsidRDefault="00D73DE2" w:rsidP="00CF5EE5">
      <w:pPr>
        <w:tabs>
          <w:tab w:val="left" w:pos="709"/>
        </w:tabs>
        <w:spacing w:line="276" w:lineRule="auto"/>
        <w:ind w:left="709" w:right="401"/>
        <w:jc w:val="both"/>
        <w:rPr>
          <w:rFonts w:asciiTheme="minorHAnsi" w:hAnsiTheme="minorHAnsi"/>
        </w:rPr>
      </w:pPr>
    </w:p>
    <w:p w:rsidR="004407D9" w:rsidRPr="00F71E7F" w:rsidRDefault="004407D9" w:rsidP="00CF5EE5">
      <w:pPr>
        <w:tabs>
          <w:tab w:val="left" w:pos="709"/>
        </w:tabs>
        <w:spacing w:line="276" w:lineRule="auto"/>
        <w:ind w:left="709" w:right="401"/>
        <w:jc w:val="both"/>
        <w:rPr>
          <w:rFonts w:asciiTheme="minorHAnsi" w:hAnsiTheme="minorHAnsi"/>
        </w:rPr>
      </w:pPr>
    </w:p>
    <w:p w:rsidR="004407D9" w:rsidRPr="00F71E7F" w:rsidRDefault="004407D9" w:rsidP="00CF5EE5">
      <w:pPr>
        <w:tabs>
          <w:tab w:val="left" w:pos="709"/>
        </w:tabs>
        <w:spacing w:line="276" w:lineRule="auto"/>
        <w:ind w:left="709" w:right="401"/>
        <w:jc w:val="both"/>
        <w:rPr>
          <w:rFonts w:asciiTheme="minorHAnsi" w:hAnsiTheme="minorHAnsi"/>
        </w:rPr>
      </w:pPr>
    </w:p>
    <w:p w:rsidR="004407D9" w:rsidRPr="00F71E7F" w:rsidRDefault="004407D9" w:rsidP="00CF5EE5">
      <w:pPr>
        <w:tabs>
          <w:tab w:val="left" w:pos="709"/>
        </w:tabs>
        <w:spacing w:line="276" w:lineRule="auto"/>
        <w:ind w:left="709" w:right="401"/>
        <w:jc w:val="both"/>
        <w:rPr>
          <w:rFonts w:asciiTheme="minorHAnsi" w:hAnsiTheme="minorHAnsi"/>
        </w:rPr>
      </w:pPr>
    </w:p>
    <w:p w:rsidR="00D73DE2" w:rsidRPr="00F71E7F" w:rsidRDefault="00D73DE2" w:rsidP="00CF5EE5">
      <w:pPr>
        <w:tabs>
          <w:tab w:val="left" w:pos="709"/>
        </w:tabs>
        <w:spacing w:line="276" w:lineRule="auto"/>
        <w:ind w:left="709" w:right="401"/>
        <w:jc w:val="both"/>
        <w:rPr>
          <w:rFonts w:asciiTheme="minorHAnsi" w:hAnsiTheme="minorHAnsi"/>
        </w:rPr>
      </w:pPr>
    </w:p>
    <w:p w:rsidR="00D73DE2" w:rsidRPr="00F71E7F" w:rsidRDefault="00D73DE2" w:rsidP="00CF5EE5">
      <w:pPr>
        <w:tabs>
          <w:tab w:val="left" w:pos="709"/>
        </w:tabs>
        <w:spacing w:line="276" w:lineRule="auto"/>
        <w:ind w:left="709" w:right="401"/>
        <w:jc w:val="both"/>
        <w:rPr>
          <w:rFonts w:asciiTheme="minorHAnsi" w:hAnsiTheme="minorHAnsi"/>
        </w:rPr>
      </w:pPr>
    </w:p>
    <w:p w:rsidR="008E69A0" w:rsidRPr="00F71E7F" w:rsidRDefault="008E69A0" w:rsidP="00CF5EE5">
      <w:pPr>
        <w:tabs>
          <w:tab w:val="left" w:pos="709"/>
        </w:tabs>
        <w:spacing w:line="276" w:lineRule="auto"/>
        <w:ind w:left="709" w:right="401"/>
        <w:rPr>
          <w:rFonts w:asciiTheme="minorHAnsi" w:hAnsiTheme="minorHAnsi"/>
          <w:b/>
          <w:sz w:val="56"/>
          <w:szCs w:val="56"/>
        </w:rPr>
      </w:pPr>
      <w:r w:rsidRPr="00F71E7F">
        <w:rPr>
          <w:rFonts w:asciiTheme="minorHAnsi" w:hAnsiTheme="minorHAnsi"/>
          <w:b/>
          <w:sz w:val="56"/>
          <w:szCs w:val="56"/>
        </w:rPr>
        <w:lastRenderedPageBreak/>
        <w:t xml:space="preserve">25. </w:t>
      </w:r>
      <w:r w:rsidR="00DD43C4" w:rsidRPr="00F71E7F">
        <w:rPr>
          <w:rFonts w:asciiTheme="minorHAnsi" w:hAnsiTheme="minorHAnsi"/>
          <w:b/>
          <w:sz w:val="56"/>
          <w:szCs w:val="56"/>
        </w:rPr>
        <w:t xml:space="preserve">  </w:t>
      </w:r>
      <w:r w:rsidRPr="00F71E7F">
        <w:rPr>
          <w:rFonts w:asciiTheme="minorHAnsi" w:hAnsiTheme="minorHAnsi"/>
          <w:b/>
          <w:sz w:val="56"/>
          <w:szCs w:val="56"/>
        </w:rPr>
        <w:t>HUP - UDRUGA PROMETA</w:t>
      </w:r>
    </w:p>
    <w:p w:rsidR="008E69A0" w:rsidRPr="00F71E7F" w:rsidRDefault="008E69A0" w:rsidP="00494119">
      <w:pPr>
        <w:tabs>
          <w:tab w:val="left" w:pos="709"/>
        </w:tabs>
        <w:spacing w:line="276" w:lineRule="auto"/>
        <w:ind w:left="709" w:right="401"/>
        <w:jc w:val="both"/>
        <w:rPr>
          <w:rFonts w:asciiTheme="minorHAnsi" w:hAnsiTheme="minorHAnsi"/>
        </w:rPr>
      </w:pPr>
    </w:p>
    <w:p w:rsidR="00993457" w:rsidRPr="00F71E7F" w:rsidRDefault="00993457" w:rsidP="00494119">
      <w:pPr>
        <w:spacing w:after="120"/>
        <w:ind w:left="709" w:firstLine="707"/>
        <w:jc w:val="both"/>
        <w:rPr>
          <w:rFonts w:asciiTheme="minorHAnsi" w:hAnsiTheme="minorHAnsi" w:cs="Arial"/>
          <w:i/>
        </w:rPr>
      </w:pPr>
      <w:r w:rsidRPr="00F71E7F">
        <w:rPr>
          <w:rFonts w:asciiTheme="minorHAnsi" w:hAnsiTheme="minorHAnsi" w:cs="Arial"/>
          <w:i/>
        </w:rPr>
        <w:t>Zadnje naznake pozitivnih gospodarskih kretanja posljedično će u određenom roku utjecati na rast operacija u prijevozu roba i putnika. Da bi hrvatski transportni sektor mogao odgovoriti na izazove domaćeg i europskog tržišta prijevoza, ključna je potpora države koja ima zadatak kreirati poticajne uvjete poslovanja u cilju razvoja vlastitog gospodarstva, posebice kroz formiranje realnog troška poslovanja usporedivog s konkurentskim zemljama.</w:t>
      </w:r>
      <w:r w:rsidR="00D73DE2" w:rsidRPr="00F71E7F">
        <w:rPr>
          <w:rFonts w:asciiTheme="minorHAnsi" w:hAnsiTheme="minorHAnsi" w:cs="Arial"/>
          <w:i/>
        </w:rPr>
        <w:t xml:space="preserve"> </w:t>
      </w:r>
      <w:r w:rsidRPr="00F71E7F">
        <w:rPr>
          <w:rFonts w:asciiTheme="minorHAnsi" w:hAnsiTheme="minorHAnsi" w:cs="Arial"/>
          <w:i/>
        </w:rPr>
        <w:t>Niska konkurentnost domaćih cestovnih prijevoznika posljedica je fiksnih troškova poslovanja koji su u Hrvatskoj osjetno viši. Pri tome je nacionalne propise potrebno žurno uskladiti s europskim direktivama poput Direktive o uslugama te regulativom o trošarinama kako to čine konkurentske zemlje. K tome, nužno je da država provede i ratifikaciju međunarodnih konvencija čime bi obveze i troškove domaćih prijevoznika također izjednačila s obvezama konkurencije.</w:t>
      </w:r>
      <w:r w:rsidR="00D73DE2" w:rsidRPr="00F71E7F">
        <w:rPr>
          <w:rFonts w:asciiTheme="minorHAnsi" w:hAnsiTheme="minorHAnsi" w:cs="Arial"/>
          <w:i/>
        </w:rPr>
        <w:t xml:space="preserve"> </w:t>
      </w:r>
      <w:r w:rsidRPr="00F71E7F">
        <w:rPr>
          <w:rFonts w:asciiTheme="minorHAnsi" w:hAnsiTheme="minorHAnsi" w:cs="Arial"/>
          <w:i/>
        </w:rPr>
        <w:t>Ulaganje u vozila s eko-motorima država mora poticati u cilju prelaska na niskougljičnu ekonomiju i održiv razvoj gospodarstva za koji je preduvjet svakako i financijska disciplina državnih i lokalnih institucija kao naručitelja usluga prijevoza koji neredovitim podmirivanjem dugovanja negativno utječu na likvidnost transportnog sektora, što je važno i u kontekstu borbe protiv sive ekonomije i rada na crno.</w:t>
      </w:r>
    </w:p>
    <w:p w:rsidR="00D73DE2" w:rsidRPr="00F71E7F" w:rsidRDefault="00D73DE2" w:rsidP="00494119">
      <w:pPr>
        <w:ind w:left="7081"/>
        <w:rPr>
          <w:rFonts w:asciiTheme="minorHAnsi" w:hAnsiTheme="minorHAnsi" w:cs="Arial"/>
          <w:b/>
        </w:rPr>
      </w:pPr>
      <w:r w:rsidRPr="00F71E7F">
        <w:rPr>
          <w:rFonts w:asciiTheme="minorHAnsi" w:hAnsiTheme="minorHAnsi" w:cs="Arial"/>
          <w:b/>
        </w:rPr>
        <w:t>Branko Štivičić, predsjednik Udruge</w:t>
      </w:r>
    </w:p>
    <w:p w:rsidR="00993457" w:rsidRPr="00F71E7F" w:rsidRDefault="00993457" w:rsidP="00CF5EE5">
      <w:pPr>
        <w:tabs>
          <w:tab w:val="left" w:pos="709"/>
        </w:tabs>
        <w:spacing w:line="276" w:lineRule="auto"/>
        <w:ind w:left="709" w:right="401"/>
        <w:jc w:val="both"/>
        <w:rPr>
          <w:rFonts w:asciiTheme="minorHAnsi" w:hAnsiTheme="minorHAnsi"/>
        </w:rPr>
      </w:pPr>
    </w:p>
    <w:p w:rsidR="00993457" w:rsidRPr="00F71E7F" w:rsidRDefault="00993457" w:rsidP="00CF5EE5">
      <w:pPr>
        <w:tabs>
          <w:tab w:val="left" w:pos="709"/>
        </w:tabs>
        <w:spacing w:line="276" w:lineRule="auto"/>
        <w:ind w:left="709" w:right="401"/>
        <w:jc w:val="both"/>
        <w:rPr>
          <w:rFonts w:asciiTheme="minorHAnsi" w:hAnsiTheme="minorHAnsi"/>
        </w:rPr>
      </w:pPr>
    </w:p>
    <w:p w:rsidR="00993457" w:rsidRPr="00F71E7F" w:rsidRDefault="00993457" w:rsidP="00CF5EE5">
      <w:pPr>
        <w:tabs>
          <w:tab w:val="left" w:pos="709"/>
        </w:tabs>
        <w:spacing w:line="276" w:lineRule="auto"/>
        <w:ind w:left="709" w:right="401"/>
        <w:jc w:val="both"/>
        <w:rPr>
          <w:rFonts w:asciiTheme="minorHAnsi" w:hAnsiTheme="minorHAnsi"/>
        </w:rPr>
      </w:pPr>
    </w:p>
    <w:p w:rsidR="00347D17" w:rsidRPr="00F71E7F" w:rsidRDefault="00347D17" w:rsidP="00CF5EE5">
      <w:pPr>
        <w:tabs>
          <w:tab w:val="left" w:pos="709"/>
        </w:tabs>
        <w:spacing w:after="160" w:line="259" w:lineRule="auto"/>
        <w:ind w:left="709" w:right="401"/>
        <w:rPr>
          <w:rFonts w:asciiTheme="minorHAnsi" w:hAnsiTheme="minorHAnsi"/>
          <w:color w:val="262626" w:themeColor="text1" w:themeTint="D9"/>
        </w:rPr>
      </w:pPr>
      <w:r w:rsidRPr="00F71E7F">
        <w:rPr>
          <w:rFonts w:asciiTheme="minorHAnsi" w:hAnsiTheme="minorHAnsi"/>
          <w:b/>
          <w:color w:val="262626" w:themeColor="text1" w:themeTint="D9"/>
        </w:rPr>
        <w:t>Prioriteti:</w:t>
      </w:r>
    </w:p>
    <w:p w:rsidR="00347D17" w:rsidRPr="00F71E7F" w:rsidRDefault="00347D17" w:rsidP="00F96FFE">
      <w:pPr>
        <w:numPr>
          <w:ilvl w:val="0"/>
          <w:numId w:val="45"/>
        </w:numPr>
        <w:tabs>
          <w:tab w:val="left" w:pos="1134"/>
        </w:tabs>
        <w:spacing w:after="160" w:line="259" w:lineRule="auto"/>
        <w:ind w:left="1134" w:right="401" w:hanging="425"/>
        <w:jc w:val="both"/>
        <w:rPr>
          <w:rFonts w:asciiTheme="minorHAnsi" w:hAnsiTheme="minorHAnsi"/>
          <w:color w:val="262626" w:themeColor="text1" w:themeTint="D9"/>
        </w:rPr>
      </w:pPr>
      <w:r w:rsidRPr="00F71E7F">
        <w:rPr>
          <w:rFonts w:asciiTheme="minorHAnsi" w:hAnsiTheme="minorHAnsi"/>
          <w:b/>
          <w:color w:val="262626" w:themeColor="text1" w:themeTint="D9"/>
        </w:rPr>
        <w:t>Ujednačiti odgovornost domaćih prijevoznika u odnosu na konkurenciju i osigurati funkcioniranje pravne države</w:t>
      </w:r>
      <w:r w:rsidRPr="00F71E7F">
        <w:rPr>
          <w:rFonts w:asciiTheme="minorHAnsi" w:hAnsiTheme="minorHAnsi"/>
          <w:color w:val="262626" w:themeColor="text1" w:themeTint="D9"/>
        </w:rPr>
        <w:t xml:space="preserve">: </w:t>
      </w:r>
      <w:r w:rsidRPr="00F71E7F">
        <w:rPr>
          <w:rFonts w:asciiTheme="minorHAnsi" w:hAnsiTheme="minorHAnsi"/>
          <w:b/>
          <w:color w:val="262626" w:themeColor="text1" w:themeTint="D9"/>
        </w:rPr>
        <w:t>država mora</w:t>
      </w:r>
      <w:r w:rsidRPr="00F71E7F">
        <w:rPr>
          <w:rFonts w:asciiTheme="minorHAnsi" w:hAnsiTheme="minorHAnsi"/>
          <w:color w:val="262626" w:themeColor="text1" w:themeTint="D9"/>
        </w:rPr>
        <w:t xml:space="preserve"> </w:t>
      </w:r>
      <w:r w:rsidRPr="00F71E7F">
        <w:rPr>
          <w:rFonts w:asciiTheme="minorHAnsi" w:hAnsiTheme="minorHAnsi"/>
          <w:b/>
          <w:color w:val="262626" w:themeColor="text1" w:themeTint="D9"/>
        </w:rPr>
        <w:t>hitno pokrenuti postupak ratifikacije Protokola SDR-CMR iz 1978.g.</w:t>
      </w:r>
      <w:r w:rsidRPr="00F71E7F">
        <w:rPr>
          <w:rFonts w:asciiTheme="minorHAnsi" w:hAnsiTheme="minorHAnsi"/>
          <w:color w:val="262626" w:themeColor="text1" w:themeTint="D9"/>
        </w:rPr>
        <w:t xml:space="preserve"> (radi ograničavanja odgovornosti prijevoznika za izgubljenu i oštećenu robu – sada domaći prijevoznik odgovara praktično do punog iznosa svake štete nastale u prijevozu, što stvara prekomjerne troškove i naše prijevoznike stavlja u izrazito nepovoljan položaj u odnosu na konkurenciju te ugrožava poslovanje); </w:t>
      </w:r>
      <w:r w:rsidRPr="00F71E7F">
        <w:rPr>
          <w:rFonts w:asciiTheme="minorHAnsi" w:hAnsiTheme="minorHAnsi"/>
          <w:b/>
          <w:color w:val="262626" w:themeColor="text1" w:themeTint="D9"/>
        </w:rPr>
        <w:t>ujednačiti kazne s kaznama u EU</w:t>
      </w:r>
      <w:r w:rsidRPr="00F71E7F">
        <w:rPr>
          <w:rFonts w:asciiTheme="minorHAnsi" w:hAnsiTheme="minorHAnsi"/>
          <w:color w:val="262626" w:themeColor="text1" w:themeTint="D9"/>
        </w:rPr>
        <w:t xml:space="preserve"> (primjerice na način da za nezakonite postupke odgovara vozač koji ih je učinio, a ne tvrtka i odgovorna osoba tvrtke, odgovornost tvrtke i odgovorne osobe staviti u realne i logične okvire, definirati za što je dogovoran vozač, a za što odgovorna osoba tvrtke) te </w:t>
      </w:r>
      <w:r w:rsidRPr="00F71E7F">
        <w:rPr>
          <w:rFonts w:asciiTheme="minorHAnsi" w:hAnsiTheme="minorHAnsi"/>
          <w:b/>
          <w:color w:val="262626" w:themeColor="text1" w:themeTint="D9"/>
        </w:rPr>
        <w:t>uvesti fiskalizaciju putnih karata</w:t>
      </w:r>
      <w:r w:rsidRPr="00F71E7F">
        <w:rPr>
          <w:rFonts w:asciiTheme="minorHAnsi" w:hAnsiTheme="minorHAnsi"/>
          <w:color w:val="262626" w:themeColor="text1" w:themeTint="D9"/>
        </w:rPr>
        <w:t xml:space="preserve">  (Zakonom o fiskalizaciji u prometu gotovinom od obveze fiskalizacije isključeni su porezni obveznici za ostvarene promete u prodaji karata ili žetona u putničkom prometu - upravo prodaja karata čini najveći dio prihoda svakog prijevoznika, a obveza je provođenje fiskalizacije prtljažnih karata, rezervacija mjesta u autobusima i  fiskalizacije kolodvorskih usluga, što u naravi predstavlja zanemariv iznos u odnosu na prihode od prodaje karata koji se mjere u milijunima kuna - fiskaliziranjem bi se onemogućilo neprikazivanje prihoda od prodaje karata, uvelike smanjila mogućnost rada na crno i smanjilo nanošenje štete državnom proračunu, a neplaćanjem zakonskih obveza i štete sveukupnom hrvatskom gospodarstvu kao i onima koji svoju djelatnost obavljaju poštujući sve pozitivne propise RH)</w:t>
      </w:r>
    </w:p>
    <w:p w:rsidR="00347D17" w:rsidRPr="00F71E7F" w:rsidRDefault="00347D17" w:rsidP="00F96FFE">
      <w:pPr>
        <w:numPr>
          <w:ilvl w:val="0"/>
          <w:numId w:val="45"/>
        </w:numPr>
        <w:tabs>
          <w:tab w:val="left" w:pos="1134"/>
        </w:tabs>
        <w:spacing w:after="160" w:line="259" w:lineRule="auto"/>
        <w:ind w:left="1134" w:right="401" w:hanging="425"/>
        <w:jc w:val="both"/>
        <w:rPr>
          <w:rFonts w:asciiTheme="minorHAnsi" w:hAnsiTheme="minorHAnsi"/>
          <w:color w:val="262626" w:themeColor="text1" w:themeTint="D9"/>
        </w:rPr>
      </w:pPr>
      <w:r w:rsidRPr="00F71E7F">
        <w:rPr>
          <w:rFonts w:asciiTheme="minorHAnsi" w:hAnsiTheme="minorHAnsi"/>
          <w:b/>
          <w:color w:val="262626" w:themeColor="text1" w:themeTint="D9"/>
        </w:rPr>
        <w:t>Trošarine na gorivo</w:t>
      </w:r>
      <w:r w:rsidRPr="00F71E7F">
        <w:rPr>
          <w:rFonts w:asciiTheme="minorHAnsi" w:hAnsiTheme="minorHAnsi"/>
          <w:color w:val="262626" w:themeColor="text1" w:themeTint="D9"/>
        </w:rPr>
        <w:t xml:space="preserve">: iskoristiti mogućnosti EU regulative i </w:t>
      </w:r>
      <w:r w:rsidRPr="00F71E7F">
        <w:rPr>
          <w:rFonts w:asciiTheme="minorHAnsi" w:hAnsiTheme="minorHAnsi"/>
          <w:b/>
          <w:color w:val="262626" w:themeColor="text1" w:themeTint="D9"/>
        </w:rPr>
        <w:t>izvršiti povrat dijela trošarina na gorivo po uzoru na zemlje u okruženju te uvesti niže trošarine za gorivo namijenjeno pogonu rashladnih agregata i drugih uređaja koji ne služe za pogon vozila</w:t>
      </w:r>
      <w:r w:rsidRPr="00F71E7F">
        <w:rPr>
          <w:rFonts w:asciiTheme="minorHAnsi" w:hAnsiTheme="minorHAnsi"/>
          <w:color w:val="262626" w:themeColor="text1" w:themeTint="D9"/>
        </w:rPr>
        <w:t xml:space="preserve"> (po uzoru na plavi dizel za poljoprivrednike i ribare)</w:t>
      </w:r>
    </w:p>
    <w:p w:rsidR="00347D17" w:rsidRPr="00F71E7F" w:rsidRDefault="00347D17" w:rsidP="00F96FFE">
      <w:pPr>
        <w:numPr>
          <w:ilvl w:val="0"/>
          <w:numId w:val="45"/>
        </w:numPr>
        <w:tabs>
          <w:tab w:val="left" w:pos="1134"/>
        </w:tabs>
        <w:spacing w:after="160" w:line="259" w:lineRule="auto"/>
        <w:ind w:left="1134" w:right="401" w:hanging="425"/>
        <w:jc w:val="both"/>
        <w:rPr>
          <w:rFonts w:asciiTheme="minorHAnsi" w:hAnsiTheme="minorHAnsi"/>
          <w:color w:val="262626" w:themeColor="text1" w:themeTint="D9"/>
        </w:rPr>
      </w:pPr>
      <w:r w:rsidRPr="00F71E7F">
        <w:rPr>
          <w:rFonts w:asciiTheme="minorHAnsi" w:hAnsiTheme="minorHAnsi"/>
          <w:b/>
          <w:color w:val="262626" w:themeColor="text1" w:themeTint="D9"/>
        </w:rPr>
        <w:t>Zaštita okoliša: poticati ekološki iskoristive izvore energije (bio-diesel i sl.), kao i vozila s eko-motorima (EURO V, EURO VI)</w:t>
      </w:r>
      <w:r w:rsidRPr="00F71E7F">
        <w:rPr>
          <w:rFonts w:asciiTheme="minorHAnsi" w:hAnsiTheme="minorHAnsi"/>
          <w:color w:val="262626" w:themeColor="text1" w:themeTint="D9"/>
        </w:rPr>
        <w:t xml:space="preserve"> – ta vozila osloboditi određenih nameta (trošarina) i poticati na korištenje eko-vozila kao i ekoloških izvora energije kroz subvencioniranje kupovine novih vozila, smanjenje ekoloških nameta za ta vozila pri registraciji, tim vozilima povećati popuste za korištenje autocesta</w:t>
      </w:r>
    </w:p>
    <w:p w:rsidR="00347D17" w:rsidRPr="00F71E7F" w:rsidRDefault="00347D17" w:rsidP="00C968E4">
      <w:pPr>
        <w:tabs>
          <w:tab w:val="left" w:pos="1134"/>
        </w:tabs>
        <w:spacing w:after="160" w:line="259" w:lineRule="auto"/>
        <w:ind w:left="1134" w:right="401" w:hanging="425"/>
        <w:jc w:val="both"/>
        <w:rPr>
          <w:rFonts w:asciiTheme="minorHAnsi" w:hAnsiTheme="minorHAnsi"/>
          <w:b/>
          <w:color w:val="262626" w:themeColor="text1" w:themeTint="D9"/>
        </w:rPr>
      </w:pPr>
    </w:p>
    <w:p w:rsidR="008F380B" w:rsidRPr="00F71E7F" w:rsidRDefault="008F380B" w:rsidP="00D00E7D">
      <w:pPr>
        <w:tabs>
          <w:tab w:val="left" w:pos="709"/>
        </w:tabs>
        <w:spacing w:line="276" w:lineRule="auto"/>
        <w:ind w:left="709" w:right="401"/>
        <w:rPr>
          <w:rFonts w:asciiTheme="minorHAnsi" w:hAnsiTheme="minorHAnsi"/>
          <w:b/>
          <w:bCs/>
          <w:sz w:val="56"/>
          <w:szCs w:val="56"/>
        </w:rPr>
      </w:pPr>
      <w:r w:rsidRPr="00F71E7F">
        <w:rPr>
          <w:rFonts w:asciiTheme="minorHAnsi" w:hAnsiTheme="minorHAnsi"/>
          <w:b/>
          <w:sz w:val="56"/>
          <w:szCs w:val="56"/>
        </w:rPr>
        <w:t xml:space="preserve">26. </w:t>
      </w:r>
      <w:r w:rsidR="00DD43C4" w:rsidRPr="00F71E7F">
        <w:rPr>
          <w:rFonts w:asciiTheme="minorHAnsi" w:hAnsiTheme="minorHAnsi"/>
          <w:b/>
          <w:sz w:val="56"/>
          <w:szCs w:val="56"/>
        </w:rPr>
        <w:t xml:space="preserve">  </w:t>
      </w:r>
      <w:r w:rsidRPr="00F71E7F">
        <w:rPr>
          <w:rFonts w:asciiTheme="minorHAnsi" w:hAnsiTheme="minorHAnsi"/>
          <w:b/>
          <w:sz w:val="56"/>
          <w:szCs w:val="56"/>
        </w:rPr>
        <w:t>H</w:t>
      </w:r>
      <w:r w:rsidRPr="00F71E7F">
        <w:rPr>
          <w:rFonts w:asciiTheme="minorHAnsi" w:hAnsiTheme="minorHAnsi"/>
          <w:b/>
          <w:bCs/>
          <w:sz w:val="56"/>
          <w:szCs w:val="56"/>
        </w:rPr>
        <w:t xml:space="preserve">UP – UDRUGA TEKSTILNE I KOŽNE INDUSTRIJE </w:t>
      </w:r>
    </w:p>
    <w:p w:rsidR="008F380B" w:rsidRPr="00F71E7F" w:rsidRDefault="008F380B" w:rsidP="00D00E7D">
      <w:pPr>
        <w:tabs>
          <w:tab w:val="left" w:pos="709"/>
        </w:tabs>
        <w:spacing w:line="276" w:lineRule="auto"/>
        <w:ind w:left="709" w:right="401"/>
        <w:rPr>
          <w:rFonts w:asciiTheme="minorHAnsi" w:hAnsiTheme="minorHAnsi"/>
          <w:b/>
          <w:bCs/>
          <w:sz w:val="56"/>
          <w:szCs w:val="56"/>
        </w:rPr>
      </w:pPr>
    </w:p>
    <w:p w:rsidR="00A001F8" w:rsidRPr="00F71E7F" w:rsidRDefault="00A001F8" w:rsidP="00D00E7D">
      <w:pPr>
        <w:tabs>
          <w:tab w:val="left" w:pos="709"/>
        </w:tabs>
        <w:spacing w:line="276" w:lineRule="auto"/>
        <w:ind w:left="709" w:right="401"/>
        <w:jc w:val="both"/>
        <w:rPr>
          <w:rFonts w:asciiTheme="minorHAnsi" w:hAnsiTheme="minorHAnsi"/>
          <w:color w:val="0D0D0D" w:themeColor="text1" w:themeTint="F2"/>
        </w:rPr>
      </w:pPr>
      <w:r w:rsidRPr="00F71E7F">
        <w:rPr>
          <w:rFonts w:asciiTheme="minorHAnsi" w:hAnsiTheme="minorHAnsi"/>
          <w:color w:val="0D0D0D" w:themeColor="text1" w:themeTint="F2"/>
        </w:rPr>
        <w:t>Kontakt:</w:t>
      </w:r>
    </w:p>
    <w:p w:rsidR="00A001F8" w:rsidRPr="00F71E7F" w:rsidRDefault="00A001F8" w:rsidP="00D00E7D">
      <w:pPr>
        <w:tabs>
          <w:tab w:val="left" w:pos="709"/>
        </w:tabs>
        <w:spacing w:line="276" w:lineRule="auto"/>
        <w:ind w:left="709" w:right="401"/>
        <w:jc w:val="both"/>
        <w:rPr>
          <w:rFonts w:asciiTheme="minorHAnsi" w:hAnsiTheme="minorHAnsi"/>
          <w:color w:val="0D0D0D" w:themeColor="text1" w:themeTint="F2"/>
        </w:rPr>
      </w:pPr>
      <w:r w:rsidRPr="00F71E7F">
        <w:rPr>
          <w:rFonts w:asciiTheme="minorHAnsi" w:hAnsiTheme="minorHAnsi"/>
          <w:color w:val="0D0D0D" w:themeColor="text1" w:themeTint="F2"/>
        </w:rPr>
        <w:t>Tatjana Gračić</w:t>
      </w:r>
      <w:r w:rsidR="0058250D" w:rsidRPr="00F71E7F">
        <w:rPr>
          <w:rFonts w:asciiTheme="minorHAnsi" w:hAnsiTheme="minorHAnsi"/>
          <w:color w:val="0D0D0D" w:themeColor="text1" w:themeTint="F2"/>
        </w:rPr>
        <w:t>, v</w:t>
      </w:r>
      <w:r w:rsidRPr="00F71E7F">
        <w:rPr>
          <w:rFonts w:asciiTheme="minorHAnsi" w:hAnsiTheme="minorHAnsi"/>
          <w:color w:val="0D0D0D" w:themeColor="text1" w:themeTint="F2"/>
        </w:rPr>
        <w:t xml:space="preserve">oditeljica </w:t>
      </w:r>
      <w:r w:rsidR="00C968E4" w:rsidRPr="00F71E7F">
        <w:rPr>
          <w:rFonts w:asciiTheme="minorHAnsi" w:hAnsiTheme="minorHAnsi"/>
          <w:color w:val="0D0D0D" w:themeColor="text1" w:themeTint="F2"/>
        </w:rPr>
        <w:t>Udruge</w:t>
      </w:r>
    </w:p>
    <w:p w:rsidR="00A001F8" w:rsidRPr="00F71E7F" w:rsidRDefault="008948B6" w:rsidP="00D00E7D">
      <w:pPr>
        <w:tabs>
          <w:tab w:val="left" w:pos="709"/>
        </w:tabs>
        <w:spacing w:line="276" w:lineRule="auto"/>
        <w:ind w:left="709" w:right="401"/>
        <w:jc w:val="both"/>
        <w:rPr>
          <w:rFonts w:asciiTheme="minorHAnsi" w:hAnsiTheme="minorHAnsi"/>
          <w:color w:val="0D0D0D" w:themeColor="text1" w:themeTint="F2"/>
        </w:rPr>
      </w:pPr>
      <w:r w:rsidRPr="00F71E7F">
        <w:rPr>
          <w:rFonts w:asciiTheme="minorHAnsi" w:hAnsiTheme="minorHAnsi"/>
          <w:color w:val="0D0D0D" w:themeColor="text1" w:themeTint="F2"/>
        </w:rPr>
        <w:t xml:space="preserve">t: </w:t>
      </w:r>
      <w:r w:rsidR="00A001F8" w:rsidRPr="00F71E7F">
        <w:rPr>
          <w:rFonts w:asciiTheme="minorHAnsi" w:hAnsiTheme="minorHAnsi"/>
          <w:color w:val="0D0D0D" w:themeColor="text1" w:themeTint="F2"/>
        </w:rPr>
        <w:t>01/4897 580</w:t>
      </w:r>
    </w:p>
    <w:p w:rsidR="008948B6" w:rsidRPr="00F71E7F" w:rsidRDefault="008948B6" w:rsidP="00D00E7D">
      <w:pPr>
        <w:tabs>
          <w:tab w:val="left" w:pos="709"/>
        </w:tabs>
        <w:spacing w:line="276" w:lineRule="auto"/>
        <w:ind w:left="709" w:right="401"/>
        <w:jc w:val="both"/>
        <w:rPr>
          <w:rFonts w:asciiTheme="minorHAnsi" w:hAnsiTheme="minorHAnsi"/>
          <w:color w:val="0D0D0D" w:themeColor="text1" w:themeTint="F2"/>
        </w:rPr>
      </w:pPr>
      <w:r w:rsidRPr="00F71E7F">
        <w:rPr>
          <w:rFonts w:asciiTheme="minorHAnsi" w:hAnsiTheme="minorHAnsi"/>
          <w:color w:val="0D0D0D" w:themeColor="text1" w:themeTint="F2"/>
        </w:rPr>
        <w:t>e: tatjana.gracic@hup.hr</w:t>
      </w:r>
    </w:p>
    <w:p w:rsidR="00A001F8" w:rsidRPr="00F71E7F" w:rsidRDefault="00A001F8" w:rsidP="00D00E7D">
      <w:pPr>
        <w:tabs>
          <w:tab w:val="left" w:pos="709"/>
        </w:tabs>
        <w:spacing w:line="276" w:lineRule="auto"/>
        <w:ind w:left="709" w:right="401"/>
        <w:jc w:val="both"/>
        <w:rPr>
          <w:rFonts w:asciiTheme="minorHAnsi" w:hAnsiTheme="minorHAnsi"/>
          <w:color w:val="0D0D0D" w:themeColor="text1" w:themeTint="F2"/>
        </w:rPr>
      </w:pPr>
    </w:p>
    <w:p w:rsidR="0058250D" w:rsidRPr="00F71E7F" w:rsidRDefault="0058250D" w:rsidP="00D00E7D">
      <w:pPr>
        <w:tabs>
          <w:tab w:val="left" w:pos="709"/>
        </w:tabs>
        <w:ind w:left="709" w:firstLine="707"/>
        <w:jc w:val="both"/>
        <w:rPr>
          <w:i/>
        </w:rPr>
      </w:pPr>
      <w:r w:rsidRPr="00F71E7F">
        <w:rPr>
          <w:i/>
        </w:rPr>
        <w:t>Iako je sektor tekstila i kože  najteže pogođena grana prerađivačke industrije, industrijska proizvodnja odjeće, prema podacima Državnog zavoda za statistiku, raste. Međutim, uzmemo li u obzir podatak da je od početka gospodarske krize industrijska proizvodnja pala za više od 20 posto, za oporavak će zasigurno trebati više vremena od tekuće godine. Ono što nam je najpotrebnije je da se pozitivni trendovi održe, da se negativna percepcija o industriji i prerađivačkoj industriji promijeni – na način da se shvati da je industrija temelj i poluga razvoja društva, a sektor tekstilne i kožne industrije sektor koji zapošljava, proizvodi i izvozi.</w:t>
      </w:r>
      <w:r w:rsidR="00C968E4" w:rsidRPr="00F71E7F">
        <w:rPr>
          <w:i/>
        </w:rPr>
        <w:t xml:space="preserve"> </w:t>
      </w:r>
      <w:r w:rsidRPr="00F71E7F">
        <w:rPr>
          <w:i/>
        </w:rPr>
        <w:t>Niti jedna Vlada ne može poslodavcima osigurati tržište, ali nam mora osigurati jeftinije, jednostavnije i lakše poslovanje. To se može desiti samo uz strukturne reforme, ukoliko država bude jeftinija, manje birokratizirana, s boljom zakonskom regulativom i ako ulaže više u obrazovanje i razvoj i to za tržište rada, a ne za zavod za zapošljavanje. Predstavnici poslodavaca su pojedinačnim inicijativama u nekoliko zadnjih godina iznijeli niz prijedloga prema resornim ministarstvima i Vladi s ciljem zaustavljanja i smanjivanja negativnih trendova u sektoru. Mjere koje smo predlagali u „Inicijativi očuvanja i osiguranja održivog razvoja sektora tekstilne, odjevne i kožne industrije“ su  vladajući deklarativno podržali, ali podrška je ostala na riječima.</w:t>
      </w:r>
    </w:p>
    <w:p w:rsidR="0058250D" w:rsidRPr="00F71E7F" w:rsidRDefault="0058250D" w:rsidP="00D00E7D">
      <w:pPr>
        <w:tabs>
          <w:tab w:val="left" w:pos="709"/>
        </w:tabs>
        <w:ind w:left="6373" w:firstLine="707"/>
        <w:rPr>
          <w:b/>
        </w:rPr>
      </w:pPr>
      <w:r w:rsidRPr="00F71E7F">
        <w:rPr>
          <w:b/>
        </w:rPr>
        <w:t>Nikola Mikić, predsjednik Udruge</w:t>
      </w:r>
    </w:p>
    <w:p w:rsidR="0058250D" w:rsidRPr="00F71E7F" w:rsidRDefault="0058250D" w:rsidP="00D00E7D">
      <w:pPr>
        <w:tabs>
          <w:tab w:val="left" w:pos="709"/>
        </w:tabs>
        <w:spacing w:line="276" w:lineRule="auto"/>
        <w:ind w:left="709" w:right="401"/>
        <w:jc w:val="both"/>
        <w:rPr>
          <w:rFonts w:asciiTheme="minorHAnsi" w:hAnsiTheme="minorHAnsi"/>
          <w:b/>
          <w:bCs/>
        </w:rPr>
      </w:pPr>
    </w:p>
    <w:p w:rsidR="0058250D" w:rsidRPr="00F71E7F" w:rsidRDefault="0058250D" w:rsidP="00D00E7D">
      <w:pPr>
        <w:tabs>
          <w:tab w:val="left" w:pos="709"/>
        </w:tabs>
        <w:spacing w:line="276" w:lineRule="auto"/>
        <w:ind w:left="709" w:right="401"/>
        <w:jc w:val="both"/>
        <w:rPr>
          <w:rFonts w:asciiTheme="minorHAnsi" w:hAnsiTheme="minorHAnsi"/>
          <w:b/>
          <w:bCs/>
        </w:rPr>
      </w:pPr>
    </w:p>
    <w:p w:rsidR="0058250D" w:rsidRPr="00F71E7F" w:rsidRDefault="0058250D" w:rsidP="00D00E7D">
      <w:pPr>
        <w:tabs>
          <w:tab w:val="left" w:pos="709"/>
        </w:tabs>
        <w:spacing w:line="276" w:lineRule="auto"/>
        <w:ind w:left="709" w:right="401"/>
        <w:jc w:val="both"/>
        <w:rPr>
          <w:rFonts w:asciiTheme="minorHAnsi" w:hAnsiTheme="minorHAnsi"/>
          <w:b/>
          <w:bCs/>
        </w:rPr>
      </w:pPr>
    </w:p>
    <w:p w:rsidR="00010BD7" w:rsidRPr="00F71E7F" w:rsidRDefault="00010BD7" w:rsidP="00D00E7D">
      <w:pPr>
        <w:tabs>
          <w:tab w:val="left" w:pos="709"/>
        </w:tabs>
        <w:spacing w:line="276" w:lineRule="auto"/>
        <w:ind w:left="709" w:right="401"/>
        <w:jc w:val="both"/>
        <w:rPr>
          <w:rFonts w:asciiTheme="minorHAnsi" w:hAnsiTheme="minorHAnsi"/>
          <w:bCs/>
        </w:rPr>
      </w:pPr>
      <w:r w:rsidRPr="00F71E7F">
        <w:rPr>
          <w:rFonts w:asciiTheme="minorHAnsi" w:hAnsiTheme="minorHAnsi"/>
          <w:b/>
          <w:bCs/>
        </w:rPr>
        <w:t>Sektor tekstila i kože</w:t>
      </w:r>
      <w:r w:rsidRPr="00F71E7F">
        <w:rPr>
          <w:rFonts w:asciiTheme="minorHAnsi" w:hAnsiTheme="minorHAnsi"/>
          <w:bCs/>
        </w:rPr>
        <w:t xml:space="preserve"> zapošljava značajan broj radnika (drugi najveći poslodavac u prerađivačkoj industriji),  ima izraziti izvozni karakter (treći najveći izvoznik u 2012. iz prerađivačke industrije) Ima značajan neto izvozni efekt (blizu 50 %) a karakterizira ga nepovoljna kvalifikacijska i demografska struktura (najveći udio žena – preko-82 %, uglavnom niska stručna sprema s prosjekom iznad 45 godina starosti). Sektor je obilježen visokom regionalnom </w:t>
      </w:r>
      <w:r w:rsidR="00CA0DBD" w:rsidRPr="00F71E7F">
        <w:rPr>
          <w:rFonts w:asciiTheme="minorHAnsi" w:hAnsiTheme="minorHAnsi"/>
          <w:bCs/>
        </w:rPr>
        <w:t>koncentriranošću;</w:t>
      </w:r>
      <w:r w:rsidRPr="00F71E7F">
        <w:rPr>
          <w:rFonts w:asciiTheme="minorHAnsi" w:hAnsiTheme="minorHAnsi"/>
          <w:bCs/>
        </w:rPr>
        <w:t xml:space="preserve"> 75 % zaposlenih je u pogonima sjeverozapadnoj Hrvatskoj. U sektoru je prisutan značajan pad broja zaposlenih u promatranom periodu, uz sve negativne trendove vezane uz broj zaposlenih, sektor ima i najniže plaće u cijeloj prerađivačkoj industriji.</w:t>
      </w:r>
      <w:r w:rsidR="00C968E4" w:rsidRPr="00F71E7F">
        <w:rPr>
          <w:rFonts w:asciiTheme="minorHAnsi" w:hAnsiTheme="minorHAnsi"/>
          <w:bCs/>
        </w:rPr>
        <w:t xml:space="preserve"> </w:t>
      </w:r>
      <w:r w:rsidRPr="00F71E7F">
        <w:rPr>
          <w:rFonts w:asciiTheme="minorHAnsi" w:hAnsiTheme="minorHAnsi"/>
          <w:bCs/>
        </w:rPr>
        <w:t>Problemi  tekstilne i kožne industrije su globalne prirode, nedostatan je fokus na industrijskim problemima - te je prisutna deindustrijalizacija kako u zemlji tako i u regiji i EU. Neadekvatna je državna potpora.</w:t>
      </w:r>
    </w:p>
    <w:p w:rsidR="00010BD7" w:rsidRPr="00F71E7F" w:rsidRDefault="00010BD7" w:rsidP="00D00E7D">
      <w:pPr>
        <w:tabs>
          <w:tab w:val="left" w:pos="709"/>
        </w:tabs>
        <w:spacing w:line="276" w:lineRule="auto"/>
        <w:ind w:left="709" w:right="401"/>
        <w:jc w:val="both"/>
        <w:rPr>
          <w:rFonts w:asciiTheme="minorHAnsi" w:hAnsiTheme="minorHAnsi"/>
          <w:color w:val="0D0D0D" w:themeColor="text1" w:themeTint="F2"/>
        </w:rPr>
      </w:pPr>
    </w:p>
    <w:p w:rsidR="004407D9" w:rsidRPr="00F71E7F" w:rsidRDefault="004407D9" w:rsidP="00D00E7D">
      <w:pPr>
        <w:tabs>
          <w:tab w:val="left" w:pos="709"/>
        </w:tabs>
        <w:spacing w:line="276" w:lineRule="auto"/>
        <w:ind w:left="709" w:right="401"/>
        <w:jc w:val="both"/>
        <w:rPr>
          <w:rFonts w:asciiTheme="minorHAnsi" w:hAnsiTheme="minorHAnsi"/>
          <w:color w:val="0D0D0D" w:themeColor="text1" w:themeTint="F2"/>
        </w:rPr>
      </w:pPr>
    </w:p>
    <w:p w:rsidR="00A001F8" w:rsidRPr="00F71E7F" w:rsidRDefault="00A001F8" w:rsidP="00CF5EE5">
      <w:pPr>
        <w:tabs>
          <w:tab w:val="left" w:pos="709"/>
        </w:tabs>
        <w:spacing w:line="276" w:lineRule="auto"/>
        <w:ind w:left="709" w:right="401"/>
        <w:jc w:val="both"/>
        <w:rPr>
          <w:rFonts w:asciiTheme="minorHAnsi" w:hAnsiTheme="minorHAnsi"/>
          <w:color w:val="0D0D0D" w:themeColor="text1" w:themeTint="F2"/>
        </w:rPr>
      </w:pPr>
      <w:r w:rsidRPr="00F71E7F">
        <w:rPr>
          <w:rFonts w:asciiTheme="minorHAnsi" w:hAnsiTheme="minorHAnsi"/>
          <w:b/>
          <w:color w:val="0D0D0D" w:themeColor="text1" w:themeTint="F2"/>
        </w:rPr>
        <w:t>Ključni problemi u sektoru:</w:t>
      </w:r>
      <w:r w:rsidRPr="00F71E7F">
        <w:rPr>
          <w:rFonts w:asciiTheme="minorHAnsi" w:hAnsiTheme="minorHAnsi"/>
          <w:color w:val="0D0D0D" w:themeColor="text1" w:themeTint="F2"/>
        </w:rPr>
        <w:t xml:space="preserve"> </w:t>
      </w:r>
    </w:p>
    <w:p w:rsidR="00742CA8" w:rsidRPr="00F71E7F" w:rsidRDefault="00742CA8" w:rsidP="00CF5EE5">
      <w:pPr>
        <w:tabs>
          <w:tab w:val="left" w:pos="709"/>
        </w:tabs>
        <w:spacing w:line="276" w:lineRule="auto"/>
        <w:ind w:left="709" w:right="401"/>
        <w:jc w:val="both"/>
        <w:rPr>
          <w:rFonts w:asciiTheme="minorHAnsi" w:hAnsiTheme="minorHAnsi"/>
          <w:color w:val="0D0D0D" w:themeColor="text1" w:themeTint="F2"/>
        </w:rPr>
      </w:pPr>
    </w:p>
    <w:p w:rsidR="00A001F8" w:rsidRPr="00F71E7F" w:rsidRDefault="00A001F8" w:rsidP="00F96FFE">
      <w:pPr>
        <w:numPr>
          <w:ilvl w:val="0"/>
          <w:numId w:val="56"/>
        </w:numPr>
        <w:tabs>
          <w:tab w:val="left" w:pos="1276"/>
        </w:tabs>
        <w:spacing w:line="276" w:lineRule="auto"/>
        <w:ind w:left="1276" w:right="401" w:hanging="567"/>
        <w:jc w:val="both"/>
        <w:rPr>
          <w:rFonts w:asciiTheme="minorHAnsi" w:hAnsiTheme="minorHAnsi"/>
          <w:color w:val="0D0D0D" w:themeColor="text1" w:themeTint="F2"/>
        </w:rPr>
      </w:pPr>
      <w:r w:rsidRPr="00F71E7F">
        <w:rPr>
          <w:rFonts w:asciiTheme="minorHAnsi" w:hAnsiTheme="minorHAnsi"/>
          <w:color w:val="0D0D0D" w:themeColor="text1" w:themeTint="F2"/>
        </w:rPr>
        <w:t>U sektoru je potrebno zaustavljanje negativnih trendova vezanih za zaposlenost i pad proizvodnje,  sprečavanje  daljnjeg urušavanja grane i ukazivanje vladajućima da tekstilna i kožna industrija može pomoći reindustrijalizaciji zemlje i zapošljavanju teško zapošljivih.</w:t>
      </w:r>
    </w:p>
    <w:p w:rsidR="00A001F8" w:rsidRPr="00F71E7F" w:rsidRDefault="00A001F8" w:rsidP="00C968E4">
      <w:pPr>
        <w:tabs>
          <w:tab w:val="left" w:pos="1276"/>
        </w:tabs>
        <w:spacing w:line="276" w:lineRule="auto"/>
        <w:ind w:left="1276" w:right="401" w:hanging="567"/>
        <w:jc w:val="both"/>
        <w:rPr>
          <w:rFonts w:asciiTheme="minorHAnsi" w:hAnsiTheme="minorHAnsi"/>
          <w:color w:val="0D0D0D" w:themeColor="text1" w:themeTint="F2"/>
        </w:rPr>
      </w:pPr>
    </w:p>
    <w:p w:rsidR="00A001F8" w:rsidRPr="00F71E7F" w:rsidRDefault="00A001F8" w:rsidP="00F96FFE">
      <w:pPr>
        <w:numPr>
          <w:ilvl w:val="0"/>
          <w:numId w:val="56"/>
        </w:numPr>
        <w:tabs>
          <w:tab w:val="left" w:pos="1276"/>
        </w:tabs>
        <w:spacing w:line="276" w:lineRule="auto"/>
        <w:ind w:left="1276" w:right="401" w:hanging="567"/>
        <w:jc w:val="both"/>
        <w:rPr>
          <w:rFonts w:asciiTheme="minorHAnsi" w:hAnsiTheme="minorHAnsi"/>
          <w:color w:val="0D0D0D" w:themeColor="text1" w:themeTint="F2"/>
        </w:rPr>
      </w:pPr>
      <w:r w:rsidRPr="00F71E7F">
        <w:rPr>
          <w:rFonts w:asciiTheme="minorHAnsi" w:hAnsiTheme="minorHAnsi"/>
          <w:color w:val="0D0D0D" w:themeColor="text1" w:themeTint="F2"/>
        </w:rPr>
        <w:lastRenderedPageBreak/>
        <w:t>Sektor tekstilne, odjevne i kožne industrije je pretrpio posljedice globalne krize od svih sektora u prerađivačkoj industriji. Uz globalnu krizu postoji problem nedostatne institucionalne podrške i manjak implementacije industrijskih politika.</w:t>
      </w:r>
    </w:p>
    <w:p w:rsidR="00A001F8" w:rsidRPr="00F71E7F" w:rsidRDefault="00A001F8" w:rsidP="00C968E4">
      <w:pPr>
        <w:tabs>
          <w:tab w:val="left" w:pos="1276"/>
        </w:tabs>
        <w:spacing w:line="276" w:lineRule="auto"/>
        <w:ind w:left="1276" w:right="401" w:hanging="567"/>
        <w:jc w:val="both"/>
        <w:rPr>
          <w:rFonts w:asciiTheme="minorHAnsi" w:hAnsiTheme="minorHAnsi"/>
          <w:color w:val="0D0D0D" w:themeColor="text1" w:themeTint="F2"/>
        </w:rPr>
      </w:pPr>
    </w:p>
    <w:p w:rsidR="00A001F8" w:rsidRPr="00F71E7F" w:rsidRDefault="00A001F8" w:rsidP="00F96FFE">
      <w:pPr>
        <w:numPr>
          <w:ilvl w:val="0"/>
          <w:numId w:val="56"/>
        </w:numPr>
        <w:tabs>
          <w:tab w:val="left" w:pos="1276"/>
        </w:tabs>
        <w:spacing w:line="276" w:lineRule="auto"/>
        <w:ind w:left="1276" w:right="401" w:hanging="567"/>
        <w:jc w:val="both"/>
        <w:rPr>
          <w:rFonts w:asciiTheme="minorHAnsi" w:hAnsiTheme="minorHAnsi"/>
          <w:color w:val="0D0D0D" w:themeColor="text1" w:themeTint="F2"/>
        </w:rPr>
      </w:pPr>
      <w:r w:rsidRPr="00F71E7F">
        <w:rPr>
          <w:rFonts w:asciiTheme="minorHAnsi" w:hAnsiTheme="minorHAnsi"/>
          <w:color w:val="0D0D0D" w:themeColor="text1" w:themeTint="F2"/>
        </w:rPr>
        <w:t>Nejednaka potreba za radnicima, sezone kad je potrebno više raditi zaustavljanje/smanjivanje negativnog trenda zaposlenosti, sprečavanje velikih socijalnih i regionalnih rizika, zaustavljanje dezintegracije tehničko-tehnološke baze, mobilizacija proizvodnih resursa, stabilizacija likvidnosti.</w:t>
      </w:r>
    </w:p>
    <w:p w:rsidR="00A001F8" w:rsidRPr="00F71E7F" w:rsidRDefault="00A001F8" w:rsidP="00CF5EE5">
      <w:pPr>
        <w:pStyle w:val="ListParagraph"/>
        <w:tabs>
          <w:tab w:val="left" w:pos="709"/>
        </w:tabs>
        <w:ind w:left="709"/>
        <w:rPr>
          <w:rFonts w:asciiTheme="minorHAnsi" w:hAnsiTheme="minorHAnsi"/>
          <w:color w:val="0D0D0D" w:themeColor="text1" w:themeTint="F2"/>
        </w:rPr>
      </w:pPr>
    </w:p>
    <w:p w:rsidR="00A001F8" w:rsidRPr="00F71E7F" w:rsidRDefault="00A001F8" w:rsidP="00CF5EE5">
      <w:pPr>
        <w:tabs>
          <w:tab w:val="left" w:pos="709"/>
        </w:tabs>
        <w:spacing w:line="276" w:lineRule="auto"/>
        <w:ind w:left="709" w:right="401"/>
        <w:jc w:val="both"/>
        <w:rPr>
          <w:rFonts w:asciiTheme="minorHAnsi" w:hAnsiTheme="minorHAnsi"/>
          <w:color w:val="0D0D0D" w:themeColor="text1" w:themeTint="F2"/>
        </w:rPr>
      </w:pPr>
    </w:p>
    <w:p w:rsidR="00A001F8" w:rsidRPr="00F71E7F" w:rsidRDefault="00C968E4" w:rsidP="00CF5EE5">
      <w:pPr>
        <w:tabs>
          <w:tab w:val="left" w:pos="709"/>
        </w:tabs>
        <w:spacing w:line="276" w:lineRule="auto"/>
        <w:ind w:left="709" w:right="401"/>
        <w:jc w:val="both"/>
        <w:rPr>
          <w:rFonts w:asciiTheme="minorHAnsi" w:hAnsiTheme="minorHAnsi"/>
          <w:color w:val="0D0D0D" w:themeColor="text1" w:themeTint="F2"/>
        </w:rPr>
      </w:pPr>
      <w:r w:rsidRPr="00F71E7F">
        <w:rPr>
          <w:rFonts w:asciiTheme="minorHAnsi" w:hAnsiTheme="minorHAnsi"/>
          <w:b/>
          <w:color w:val="0D0D0D" w:themeColor="text1" w:themeTint="F2"/>
        </w:rPr>
        <w:t>Moguća rješenja</w:t>
      </w:r>
      <w:r w:rsidR="00A001F8" w:rsidRPr="00F71E7F">
        <w:rPr>
          <w:rFonts w:asciiTheme="minorHAnsi" w:hAnsiTheme="minorHAnsi"/>
          <w:color w:val="0D0D0D" w:themeColor="text1" w:themeTint="F2"/>
        </w:rPr>
        <w:t xml:space="preserve">: </w:t>
      </w:r>
    </w:p>
    <w:p w:rsidR="004407D9" w:rsidRPr="00F71E7F" w:rsidRDefault="004407D9" w:rsidP="00CF5EE5">
      <w:pPr>
        <w:tabs>
          <w:tab w:val="left" w:pos="709"/>
        </w:tabs>
        <w:spacing w:line="276" w:lineRule="auto"/>
        <w:ind w:left="709" w:right="401"/>
        <w:jc w:val="both"/>
        <w:rPr>
          <w:rFonts w:asciiTheme="minorHAnsi" w:hAnsiTheme="minorHAnsi"/>
          <w:color w:val="0D0D0D" w:themeColor="text1" w:themeTint="F2"/>
        </w:rPr>
      </w:pPr>
    </w:p>
    <w:p w:rsidR="00A001F8" w:rsidRPr="00F71E7F" w:rsidRDefault="00A001F8" w:rsidP="00F96FFE">
      <w:pPr>
        <w:pStyle w:val="ListParagraph"/>
        <w:numPr>
          <w:ilvl w:val="0"/>
          <w:numId w:val="80"/>
        </w:numPr>
        <w:tabs>
          <w:tab w:val="left" w:pos="1276"/>
        </w:tabs>
        <w:spacing w:line="276" w:lineRule="auto"/>
        <w:ind w:left="1276" w:right="401" w:hanging="567"/>
        <w:jc w:val="both"/>
        <w:rPr>
          <w:rFonts w:asciiTheme="minorHAnsi" w:hAnsiTheme="minorHAnsi"/>
          <w:color w:val="0D0D0D" w:themeColor="text1" w:themeTint="F2"/>
        </w:rPr>
      </w:pPr>
      <w:r w:rsidRPr="00F71E7F">
        <w:rPr>
          <w:rFonts w:asciiTheme="minorHAnsi" w:hAnsiTheme="minorHAnsi"/>
          <w:color w:val="0D0D0D" w:themeColor="text1" w:themeTint="F2"/>
        </w:rPr>
        <w:t>Mjere rasterećenja vezane za doprinose na plaću. Smanjenje doprinosa na plaće za žene koje imaju nižu stručnu spremu, s primanjima ispod 60% prosječne bruto plaće. Temeljem gornjeg zaključka o potencijalu generiranja novog zapošljavanja teško zapošljive radne snage unutar sektora, nakon stabilizacije sektora po očekivanoj institucionalnoj podršci predvidiva je mogućnost dosezanja 47.000 zaposlenih u sektoru u roku od 3 godine. Reindustrijalizacija krajeva koji su tradicionalno dijelovi s tekstilnom industrijom.</w:t>
      </w:r>
    </w:p>
    <w:p w:rsidR="00A001F8" w:rsidRPr="00F71E7F" w:rsidRDefault="00A001F8" w:rsidP="00C968E4">
      <w:pPr>
        <w:tabs>
          <w:tab w:val="left" w:pos="1276"/>
        </w:tabs>
        <w:spacing w:line="276" w:lineRule="auto"/>
        <w:ind w:left="1276" w:right="401" w:hanging="567"/>
        <w:jc w:val="both"/>
        <w:rPr>
          <w:rFonts w:asciiTheme="minorHAnsi" w:hAnsiTheme="minorHAnsi"/>
          <w:color w:val="0D0D0D" w:themeColor="text1" w:themeTint="F2"/>
        </w:rPr>
      </w:pPr>
    </w:p>
    <w:p w:rsidR="00A001F8" w:rsidRPr="00F71E7F" w:rsidRDefault="00A001F8" w:rsidP="00F96FFE">
      <w:pPr>
        <w:pStyle w:val="ListParagraph"/>
        <w:numPr>
          <w:ilvl w:val="0"/>
          <w:numId w:val="80"/>
        </w:numPr>
        <w:tabs>
          <w:tab w:val="left" w:pos="1276"/>
        </w:tabs>
        <w:spacing w:line="276" w:lineRule="auto"/>
        <w:ind w:left="1276" w:right="401" w:hanging="567"/>
        <w:jc w:val="both"/>
        <w:rPr>
          <w:rFonts w:asciiTheme="minorHAnsi" w:hAnsiTheme="minorHAnsi"/>
          <w:color w:val="0D0D0D" w:themeColor="text1" w:themeTint="F2"/>
        </w:rPr>
      </w:pPr>
      <w:r w:rsidRPr="00F71E7F">
        <w:rPr>
          <w:rFonts w:asciiTheme="minorHAnsi" w:hAnsiTheme="minorHAnsi"/>
          <w:color w:val="0D0D0D" w:themeColor="text1" w:themeTint="F2"/>
        </w:rPr>
        <w:t>Veća institucionalna podrška i uključenost trećeg partnera- države. Uključenost trećeg partnera u Socijalno vijeće.</w:t>
      </w:r>
    </w:p>
    <w:p w:rsidR="00A001F8" w:rsidRPr="00F71E7F" w:rsidRDefault="00A001F8" w:rsidP="00C968E4">
      <w:pPr>
        <w:tabs>
          <w:tab w:val="left" w:pos="1276"/>
        </w:tabs>
        <w:spacing w:line="276" w:lineRule="auto"/>
        <w:ind w:left="1276" w:right="401" w:hanging="567"/>
        <w:jc w:val="both"/>
        <w:rPr>
          <w:rFonts w:asciiTheme="minorHAnsi" w:hAnsiTheme="minorHAnsi"/>
          <w:color w:val="0D0D0D" w:themeColor="text1" w:themeTint="F2"/>
        </w:rPr>
      </w:pPr>
    </w:p>
    <w:p w:rsidR="00A001F8" w:rsidRPr="00F71E7F" w:rsidRDefault="00A001F8" w:rsidP="00F96FFE">
      <w:pPr>
        <w:pStyle w:val="ListParagraph"/>
        <w:numPr>
          <w:ilvl w:val="0"/>
          <w:numId w:val="80"/>
        </w:numPr>
        <w:tabs>
          <w:tab w:val="left" w:pos="1276"/>
        </w:tabs>
        <w:spacing w:line="276" w:lineRule="auto"/>
        <w:ind w:left="1276" w:right="401" w:hanging="567"/>
        <w:jc w:val="both"/>
        <w:rPr>
          <w:rFonts w:asciiTheme="minorHAnsi" w:hAnsiTheme="minorHAnsi"/>
          <w:color w:val="0D0D0D" w:themeColor="text1" w:themeTint="F2"/>
        </w:rPr>
      </w:pPr>
      <w:r w:rsidRPr="00F71E7F">
        <w:rPr>
          <w:rFonts w:asciiTheme="minorHAnsi" w:hAnsiTheme="minorHAnsi"/>
          <w:color w:val="0D0D0D" w:themeColor="text1" w:themeTint="F2"/>
        </w:rPr>
        <w:t>Uvođenje fleksibilnijeg radnog vremena, uvođenje instituta tzv. privremene nezaposlenosti, kojim se interventno rješavaju krizna stanja zaposlenosti uzrokovana vanjskim utjecajima u ograničenom periodu.</w:t>
      </w:r>
    </w:p>
    <w:p w:rsidR="00A001F8" w:rsidRPr="00F71E7F" w:rsidRDefault="00A001F8" w:rsidP="00CF5EE5">
      <w:pPr>
        <w:tabs>
          <w:tab w:val="left" w:pos="709"/>
        </w:tabs>
        <w:spacing w:line="276" w:lineRule="auto"/>
        <w:ind w:left="709" w:right="401"/>
        <w:jc w:val="both"/>
        <w:rPr>
          <w:rFonts w:asciiTheme="minorHAnsi" w:hAnsiTheme="minorHAnsi"/>
          <w:color w:val="0D0D0D" w:themeColor="text1" w:themeTint="F2"/>
        </w:rPr>
      </w:pPr>
    </w:p>
    <w:p w:rsidR="00A001F8" w:rsidRPr="00F71E7F" w:rsidRDefault="00A001F8" w:rsidP="00CF5EE5">
      <w:pPr>
        <w:tabs>
          <w:tab w:val="left" w:pos="709"/>
        </w:tabs>
        <w:spacing w:line="276" w:lineRule="auto"/>
        <w:ind w:left="709" w:right="401"/>
        <w:jc w:val="both"/>
        <w:rPr>
          <w:rFonts w:asciiTheme="minorHAnsi" w:hAnsiTheme="minorHAnsi"/>
          <w:color w:val="0D0D0D" w:themeColor="text1" w:themeTint="F2"/>
        </w:rPr>
      </w:pPr>
    </w:p>
    <w:p w:rsidR="008F380B" w:rsidRPr="00F71E7F" w:rsidRDefault="008F380B" w:rsidP="00CF5EE5">
      <w:pPr>
        <w:tabs>
          <w:tab w:val="left" w:pos="709"/>
        </w:tabs>
        <w:spacing w:line="276" w:lineRule="auto"/>
        <w:ind w:left="709" w:right="401"/>
        <w:jc w:val="both"/>
        <w:rPr>
          <w:rFonts w:asciiTheme="minorHAnsi" w:hAnsiTheme="minorHAnsi"/>
          <w:b/>
          <w:color w:val="0D0D0D" w:themeColor="text1" w:themeTint="F2"/>
          <w:sz w:val="56"/>
          <w:szCs w:val="56"/>
        </w:rPr>
      </w:pPr>
      <w:r w:rsidRPr="00F71E7F">
        <w:rPr>
          <w:rFonts w:asciiTheme="minorHAnsi" w:hAnsiTheme="minorHAnsi"/>
          <w:b/>
          <w:color w:val="0D0D0D" w:themeColor="text1" w:themeTint="F2"/>
          <w:sz w:val="56"/>
          <w:szCs w:val="56"/>
        </w:rPr>
        <w:t xml:space="preserve">27. HUP -  UDRUGA TRGOVINE </w:t>
      </w:r>
    </w:p>
    <w:p w:rsidR="008F380B" w:rsidRPr="00F71E7F" w:rsidRDefault="008F380B" w:rsidP="00CF5EE5">
      <w:pPr>
        <w:tabs>
          <w:tab w:val="left" w:pos="709"/>
        </w:tabs>
        <w:spacing w:line="276" w:lineRule="auto"/>
        <w:ind w:left="709" w:right="401"/>
        <w:jc w:val="both"/>
        <w:rPr>
          <w:rFonts w:asciiTheme="minorHAnsi" w:hAnsiTheme="minorHAnsi"/>
          <w:color w:val="0D0D0D" w:themeColor="text1" w:themeTint="F2"/>
        </w:rPr>
      </w:pPr>
    </w:p>
    <w:p w:rsidR="00082C13" w:rsidRPr="00F71E7F" w:rsidRDefault="00082C13" w:rsidP="00CF5EE5">
      <w:pPr>
        <w:pStyle w:val="NoSpacing"/>
        <w:tabs>
          <w:tab w:val="left" w:pos="709"/>
        </w:tabs>
        <w:ind w:left="709"/>
        <w:jc w:val="both"/>
        <w:rPr>
          <w:rFonts w:cs="Arial"/>
          <w:lang w:eastAsia="hr-HR"/>
        </w:rPr>
      </w:pPr>
      <w:r w:rsidRPr="00F71E7F">
        <w:rPr>
          <w:rFonts w:cs="Arial"/>
          <w:lang w:eastAsia="hr-HR"/>
        </w:rPr>
        <w:t>Kontakt:</w:t>
      </w:r>
    </w:p>
    <w:p w:rsidR="004B3B17" w:rsidRPr="00F71E7F" w:rsidRDefault="004B3B17" w:rsidP="00CF5EE5">
      <w:pPr>
        <w:pStyle w:val="NoSpacing"/>
        <w:tabs>
          <w:tab w:val="left" w:pos="709"/>
        </w:tabs>
        <w:ind w:left="709"/>
        <w:jc w:val="both"/>
        <w:rPr>
          <w:rFonts w:cs="Arial"/>
          <w:lang w:eastAsia="hr-HR"/>
        </w:rPr>
      </w:pPr>
      <w:r w:rsidRPr="00F71E7F">
        <w:rPr>
          <w:rFonts w:cs="Arial"/>
          <w:lang w:eastAsia="hr-HR"/>
        </w:rPr>
        <w:t>Sanja Smoljak Katić, direktorica</w:t>
      </w:r>
    </w:p>
    <w:p w:rsidR="004B3B17" w:rsidRPr="00F71E7F" w:rsidRDefault="00E71444" w:rsidP="00CF5EE5">
      <w:pPr>
        <w:pStyle w:val="NoSpacing"/>
        <w:tabs>
          <w:tab w:val="left" w:pos="709"/>
        </w:tabs>
        <w:ind w:left="709"/>
        <w:jc w:val="both"/>
        <w:rPr>
          <w:rFonts w:cs="Arial"/>
          <w:lang w:eastAsia="hr-HR"/>
        </w:rPr>
      </w:pPr>
      <w:r w:rsidRPr="00F71E7F">
        <w:rPr>
          <w:rFonts w:cs="Arial"/>
          <w:lang w:eastAsia="hr-HR"/>
        </w:rPr>
        <w:t>t.</w:t>
      </w:r>
      <w:r w:rsidR="004B3B17" w:rsidRPr="00F71E7F">
        <w:rPr>
          <w:rFonts w:cs="Arial"/>
          <w:lang w:eastAsia="hr-HR"/>
        </w:rPr>
        <w:t xml:space="preserve"> 4897 573</w:t>
      </w:r>
    </w:p>
    <w:p w:rsidR="004B3B17" w:rsidRPr="00F71E7F" w:rsidRDefault="004B3B17" w:rsidP="00CF5EE5">
      <w:pPr>
        <w:pStyle w:val="NoSpacing"/>
        <w:tabs>
          <w:tab w:val="left" w:pos="709"/>
        </w:tabs>
        <w:ind w:left="709"/>
        <w:jc w:val="both"/>
        <w:rPr>
          <w:rFonts w:cs="Arial"/>
          <w:lang w:eastAsia="hr-HR"/>
        </w:rPr>
      </w:pPr>
      <w:r w:rsidRPr="00F71E7F">
        <w:rPr>
          <w:rFonts w:cs="Arial"/>
          <w:lang w:eastAsia="hr-HR"/>
        </w:rPr>
        <w:t>e</w:t>
      </w:r>
      <w:r w:rsidR="00E71444" w:rsidRPr="00F71E7F">
        <w:rPr>
          <w:rFonts w:cs="Arial"/>
          <w:lang w:eastAsia="hr-HR"/>
        </w:rPr>
        <w:t>.</w:t>
      </w:r>
      <w:r w:rsidRPr="00F71E7F">
        <w:rPr>
          <w:rFonts w:cs="Arial"/>
          <w:lang w:eastAsia="hr-HR"/>
        </w:rPr>
        <w:t xml:space="preserve"> sanja.smoljak@hup.hr</w:t>
      </w:r>
    </w:p>
    <w:p w:rsidR="004B3B17" w:rsidRPr="00F71E7F" w:rsidRDefault="004B3B17" w:rsidP="00CF5EE5">
      <w:pPr>
        <w:pStyle w:val="NoSpacing"/>
        <w:tabs>
          <w:tab w:val="left" w:pos="709"/>
        </w:tabs>
        <w:ind w:left="709"/>
        <w:jc w:val="both"/>
        <w:rPr>
          <w:rFonts w:cs="Arial"/>
          <w:lang w:eastAsia="hr-HR"/>
        </w:rPr>
      </w:pPr>
    </w:p>
    <w:p w:rsidR="00CF1C2E" w:rsidRPr="00F71E7F" w:rsidRDefault="00CF1C2E" w:rsidP="00CF5EE5">
      <w:pPr>
        <w:ind w:left="709"/>
        <w:jc w:val="both"/>
        <w:rPr>
          <w:rFonts w:asciiTheme="minorHAnsi" w:hAnsiTheme="minorHAnsi" w:cs="Arial"/>
        </w:rPr>
      </w:pPr>
    </w:p>
    <w:p w:rsidR="00CF1C2E" w:rsidRPr="00F71E7F" w:rsidRDefault="00CF1C2E" w:rsidP="00082C13">
      <w:pPr>
        <w:ind w:left="709" w:firstLine="707"/>
        <w:jc w:val="both"/>
        <w:rPr>
          <w:rFonts w:asciiTheme="minorHAnsi" w:hAnsiTheme="minorHAnsi" w:cs="Arial"/>
          <w:i/>
        </w:rPr>
      </w:pPr>
      <w:r w:rsidRPr="00F71E7F">
        <w:rPr>
          <w:rFonts w:asciiTheme="minorHAnsi" w:hAnsiTheme="minorHAnsi" w:cs="Arial"/>
          <w:i/>
        </w:rPr>
        <w:t>Izlazak iz začaranog kruga međusobno povezanih problema u kojima funkcionira naše gospodarstvo u posljednjih 5-6 godina još se nažalost ne vidi. U takvom okruženju i trgovina zauzima posebno mjesto sa svojom ulogom. U sektoru trgovine događaju se značajna preslagivanja i okrupnjavanja kao i sve veća borba za tržišni udjel na malom i iscrpljenom tržištu. Osnovni problem u trgovini je smanjenje kupovne moći stanovništva i odgađanje potrošnje zbog neizvjesnosti budućih prihoda odnosno dohodaka. Potrošači doslovno dolaze u prodavaonice i pitaju „što danas imate na akciji ili sniženju?“ i na taj način ulaganjem u tržište trgovina gubi značajna sredstva koja su joj neophodna za razvoj i održavanje likvidnosti poslovanja. Kako pomoći trgovini u takvim uvjetima svakodnevno je pitanje, a odgovori se kriju u novom zapošljavanju, smanjenju parafiskalnih davanja (spomenička renta, doprinosi turističkoj zajednici, komunalne naknade, zapošljavanje invalida itd.), ukidanju pravilnika o kalu, rasipu i lomu, smanjenju udjela sive trgovine, unapređenju rada inspektorata i nadzora, usklađenom i primjenjivom donošenju propisa i podzakonskih akata, smanjenju obaveznih zdravstvenih pregleda radnika, daljnjoj fleksibilizaciji tržišta rada te u prilagodbi sustava srednjeg školstva z</w:t>
      </w:r>
      <w:r w:rsidR="00E71444" w:rsidRPr="00F71E7F">
        <w:rPr>
          <w:rFonts w:asciiTheme="minorHAnsi" w:hAnsiTheme="minorHAnsi" w:cs="Arial"/>
          <w:i/>
        </w:rPr>
        <w:t>ahtjevima moderne trgovine itd.</w:t>
      </w:r>
    </w:p>
    <w:p w:rsidR="00CF1C2E" w:rsidRPr="00F71E7F" w:rsidRDefault="00CF1C2E" w:rsidP="00CF5EE5">
      <w:pPr>
        <w:ind w:left="709"/>
        <w:jc w:val="both"/>
        <w:rPr>
          <w:rFonts w:asciiTheme="minorHAnsi" w:hAnsiTheme="minorHAnsi" w:cs="Arial"/>
        </w:rPr>
      </w:pPr>
    </w:p>
    <w:p w:rsidR="00E71444" w:rsidRPr="00F71E7F" w:rsidRDefault="00E71444" w:rsidP="00082C13">
      <w:pPr>
        <w:ind w:left="5665" w:firstLine="707"/>
        <w:jc w:val="both"/>
        <w:rPr>
          <w:rFonts w:asciiTheme="minorHAnsi" w:hAnsiTheme="minorHAnsi" w:cs="Arial"/>
          <w:b/>
        </w:rPr>
      </w:pPr>
      <w:r w:rsidRPr="00F71E7F">
        <w:rPr>
          <w:rFonts w:asciiTheme="minorHAnsi" w:hAnsiTheme="minorHAnsi" w:cs="Arial"/>
          <w:b/>
        </w:rPr>
        <w:lastRenderedPageBreak/>
        <w:t>Mijo Šimić, dopredsjednik Udruge</w:t>
      </w:r>
    </w:p>
    <w:p w:rsidR="00CF1C2E" w:rsidRPr="00F71E7F" w:rsidRDefault="00CF1C2E" w:rsidP="00CF5EE5">
      <w:pPr>
        <w:pStyle w:val="NoSpacing"/>
        <w:tabs>
          <w:tab w:val="left" w:pos="709"/>
        </w:tabs>
        <w:ind w:left="709"/>
        <w:jc w:val="both"/>
        <w:rPr>
          <w:rFonts w:cs="Arial"/>
          <w:lang w:eastAsia="hr-HR"/>
        </w:rPr>
      </w:pPr>
    </w:p>
    <w:p w:rsidR="004B3B17" w:rsidRPr="00F71E7F" w:rsidRDefault="004B3B17" w:rsidP="00CF5EE5">
      <w:pPr>
        <w:pStyle w:val="NoSpacing"/>
        <w:tabs>
          <w:tab w:val="left" w:pos="709"/>
        </w:tabs>
        <w:ind w:left="709"/>
        <w:jc w:val="both"/>
        <w:rPr>
          <w:rFonts w:cs="Arial"/>
          <w:b/>
          <w:lang w:eastAsia="hr-HR"/>
        </w:rPr>
      </w:pPr>
      <w:r w:rsidRPr="00F71E7F">
        <w:rPr>
          <w:rFonts w:cs="Arial"/>
          <w:b/>
          <w:lang w:eastAsia="hr-HR"/>
        </w:rPr>
        <w:t>Zahtjevi</w:t>
      </w:r>
    </w:p>
    <w:p w:rsidR="004B3B17" w:rsidRPr="00F71E7F" w:rsidRDefault="004B3B17" w:rsidP="00CF5EE5">
      <w:pPr>
        <w:pStyle w:val="NoSpacing"/>
        <w:tabs>
          <w:tab w:val="left" w:pos="709"/>
        </w:tabs>
        <w:ind w:left="709"/>
        <w:jc w:val="both"/>
        <w:rPr>
          <w:rFonts w:cs="Arial"/>
          <w:b/>
          <w:lang w:eastAsia="hr-HR"/>
        </w:rPr>
      </w:pPr>
    </w:p>
    <w:p w:rsidR="004B3B17" w:rsidRPr="00F71E7F" w:rsidRDefault="004B3B17" w:rsidP="00AE7484">
      <w:pPr>
        <w:pStyle w:val="ListParagraph"/>
        <w:numPr>
          <w:ilvl w:val="0"/>
          <w:numId w:val="18"/>
        </w:numPr>
        <w:tabs>
          <w:tab w:val="left" w:pos="1134"/>
        </w:tabs>
        <w:spacing w:line="276" w:lineRule="auto"/>
        <w:ind w:left="1134" w:right="401" w:hanging="425"/>
        <w:jc w:val="both"/>
        <w:rPr>
          <w:rFonts w:asciiTheme="minorHAnsi" w:hAnsiTheme="minorHAnsi" w:cs="Arial"/>
        </w:rPr>
      </w:pPr>
      <w:r w:rsidRPr="00F71E7F">
        <w:rPr>
          <w:rFonts w:asciiTheme="minorHAnsi" w:hAnsiTheme="minorHAnsi" w:cs="Arial"/>
          <w:b/>
        </w:rPr>
        <w:t>Smanjenje tj. uklanjanje neporeznih davanja</w:t>
      </w:r>
      <w:r w:rsidRPr="00F71E7F">
        <w:rPr>
          <w:rFonts w:asciiTheme="minorHAnsi" w:hAnsiTheme="minorHAnsi" w:cs="Arial"/>
        </w:rPr>
        <w:t xml:space="preserve"> (naročito onih parafiskalnih davanja koji nemaju povezanosti sa djelatnosti trgovine odnosno ne prate razvoj moderne trgovine (spomenička renta i dr). Tu ističemo nužno ukidanje obvezne provedbe tečaja higijenskog minimuma koji se odnose na subjekte u poslovanju hranom (trgovina, ugostiteljstvo, prehrambena ind.) koji primjenjuju standarde HACCAP-a (veza:  Zakon o zaštiti pučanstva od zaraznih bolesti, Pravilnik o načinu i programu stjecanja potrebnog znanja o zdravstvenoj ispravnosti hrane i osobnoj higijeni osoba). Edukacija se obavezno provodi kod - Hrvatskog zavoda za javno zdravstvo koji imaju neujednačene cijene na regionalnoj razini i predstavlja monopol za provođenje edukacije. Predlažemo izmjenu Pravilnika Ministarstva zdravlja. Također, nova naknada u situaciji da poslodavac nema zaposleni određen broj invalida je zapravo parafiskalni namet. Zamjenske kvote su određene nerealno. Sadašnja situacija u gospodarstvu također ne ide u prilog tome nametu. Hrvatski zavod za zaštitu zdravlja i sigurnost na radu, kada je riječ o izuzimanju određenih radnih mjesta iz kvote, mahom iskazuje mišljenja da se na pojedinim radnim mjestima (npr. skladišno-transportni radnik, mesar, viličarist i sl.) mogu zaposliti osobe s invaliditetom, ali kada bi osoba s tjelesnim nedostatkom  došla na liječnički pregled za to isto radno mjesto, ne bi prošla liječnički pregled i ne bi mogla biti zaposlena. Dakle, razvidno je da su kriteriji dvostruki i to na štetu poslodavaca.</w:t>
      </w:r>
    </w:p>
    <w:p w:rsidR="004B3B17" w:rsidRPr="00F71E7F" w:rsidRDefault="004B3B17" w:rsidP="00AE7484">
      <w:pPr>
        <w:pStyle w:val="ListParagraph"/>
        <w:tabs>
          <w:tab w:val="left" w:pos="1134"/>
        </w:tabs>
        <w:spacing w:line="276" w:lineRule="auto"/>
        <w:ind w:left="1134" w:right="401" w:hanging="425"/>
        <w:jc w:val="both"/>
        <w:rPr>
          <w:rFonts w:asciiTheme="minorHAnsi" w:hAnsiTheme="minorHAnsi" w:cs="Arial"/>
        </w:rPr>
      </w:pPr>
    </w:p>
    <w:p w:rsidR="00AE7484" w:rsidRPr="00F71E7F" w:rsidRDefault="004B3B17" w:rsidP="00AE7484">
      <w:pPr>
        <w:pStyle w:val="ListParagraph"/>
        <w:numPr>
          <w:ilvl w:val="0"/>
          <w:numId w:val="18"/>
        </w:numPr>
        <w:tabs>
          <w:tab w:val="left" w:pos="1276"/>
        </w:tabs>
        <w:spacing w:line="276" w:lineRule="auto"/>
        <w:ind w:left="1134" w:right="401" w:hanging="425"/>
        <w:jc w:val="both"/>
        <w:rPr>
          <w:rFonts w:asciiTheme="minorHAnsi" w:hAnsiTheme="minorHAnsi" w:cs="Arial"/>
        </w:rPr>
      </w:pPr>
      <w:r w:rsidRPr="00F71E7F">
        <w:rPr>
          <w:rFonts w:asciiTheme="minorHAnsi" w:hAnsiTheme="minorHAnsi" w:cs="Arial"/>
          <w:b/>
        </w:rPr>
        <w:t>Unapređenje i koordiniranje tijela koja pokrivaju djelatnosti trgovine</w:t>
      </w:r>
      <w:r w:rsidRPr="00F71E7F">
        <w:rPr>
          <w:rFonts w:asciiTheme="minorHAnsi" w:hAnsiTheme="minorHAnsi" w:cs="Arial"/>
        </w:rPr>
        <w:t xml:space="preserve"> – prilikom izrade propisa, ali i nadzora (bolja koordinacija i povezivanje ministarstava i uprava koje se bave djelatnosti trgovine, naime u praksi se dešava to da nacrte propisa izrađuje neko drugo ministarstvo (npr. ministarstvo zdravlja za promet opasnih kemikalija) bez konzultacija sa nadležnom Upravom Ministarstva gospodarstva. Predlažemo OBAVEZNO povezivanje državnih institucija u cilju IZRADE KVALITETNIH PROPISA koji mogu primjenjivati oni za koje su namijenjeni. </w:t>
      </w:r>
      <w:r w:rsidR="00AE7484" w:rsidRPr="00F71E7F">
        <w:rPr>
          <w:rFonts w:asciiTheme="minorHAnsi" w:hAnsiTheme="minorHAnsi" w:cs="Arial"/>
        </w:rPr>
        <w:t>Najčešće novi propis ne uvažava zatečeno stanje pa iz perspektive poduzetnika izgleda da se propisi donose radi samih propisa, a ne da regulira stanje koje postoji. Kod nadzora također koordinirati rad inspektorata, jer nije u redu da u jednom danu dođe 3 inspektora u istu tvrtku i tada se moraju servisirati zahtjevi inspektora.</w:t>
      </w:r>
      <w:r w:rsidR="00AE7484" w:rsidRPr="00F71E7F">
        <w:rPr>
          <w:rFonts w:asciiTheme="minorHAnsi" w:hAnsiTheme="minorHAnsi"/>
        </w:rPr>
        <w:t xml:space="preserve"> Kroz donošenje adekvatnih propisa omogućiti daljnju transformaciju ilegalne trgovine u sustav legalne trgovine (suzbijanje „sive ekonomije“). U reformu strukovnog obrazovanja predstavnici državnih institucija moraju obavezno uključiti predstavnike privatnog sektora koji poznaju obrazovne potrebe i vještine tržišta rada.</w:t>
      </w:r>
    </w:p>
    <w:p w:rsidR="004B3B17" w:rsidRPr="00F71E7F" w:rsidRDefault="004B3B17" w:rsidP="00AE7484">
      <w:pPr>
        <w:pStyle w:val="ListParagraph"/>
        <w:tabs>
          <w:tab w:val="left" w:pos="1276"/>
        </w:tabs>
        <w:spacing w:line="276" w:lineRule="auto"/>
        <w:ind w:left="1134" w:right="401" w:hanging="425"/>
        <w:jc w:val="both"/>
        <w:rPr>
          <w:rFonts w:asciiTheme="minorHAnsi" w:hAnsiTheme="minorHAnsi" w:cs="Arial"/>
        </w:rPr>
      </w:pPr>
    </w:p>
    <w:p w:rsidR="00AE7484" w:rsidRPr="00F71E7F" w:rsidRDefault="004B3B17" w:rsidP="00AE7484">
      <w:pPr>
        <w:pStyle w:val="ListParagraph"/>
        <w:numPr>
          <w:ilvl w:val="0"/>
          <w:numId w:val="18"/>
        </w:numPr>
        <w:tabs>
          <w:tab w:val="left" w:pos="1276"/>
        </w:tabs>
        <w:spacing w:line="276" w:lineRule="auto"/>
        <w:ind w:left="1134" w:right="401" w:hanging="425"/>
        <w:jc w:val="both"/>
        <w:rPr>
          <w:rFonts w:asciiTheme="minorHAnsi" w:hAnsiTheme="minorHAnsi" w:cs="Arial"/>
        </w:rPr>
      </w:pPr>
      <w:r w:rsidRPr="00F71E7F">
        <w:rPr>
          <w:rFonts w:asciiTheme="minorHAnsi" w:hAnsiTheme="minorHAnsi" w:cs="Arial"/>
          <w:b/>
        </w:rPr>
        <w:t>Osigurati kvalitetnije poslovanje trgovina</w:t>
      </w:r>
      <w:r w:rsidRPr="00F71E7F">
        <w:rPr>
          <w:rFonts w:asciiTheme="minorHAnsi" w:hAnsiTheme="minorHAnsi" w:cs="Arial"/>
        </w:rPr>
        <w:t xml:space="preserve"> – predlažemo nadležnim tijelima ukazati na problematiku povećanih krađa u prodavaonicama (</w:t>
      </w:r>
      <w:r w:rsidRPr="00F71E7F">
        <w:rPr>
          <w:rFonts w:asciiTheme="minorHAnsi" w:hAnsiTheme="minorHAnsi" w:cs="Arial"/>
          <w:bCs/>
        </w:rPr>
        <w:t>pitanje PDV-a na ukradenu robu),</w:t>
      </w:r>
      <w:r w:rsidRPr="00F71E7F">
        <w:rPr>
          <w:rFonts w:asciiTheme="minorHAnsi" w:hAnsiTheme="minorHAnsi" w:cs="Arial"/>
          <w:b/>
          <w:bCs/>
        </w:rPr>
        <w:t xml:space="preserve"> </w:t>
      </w:r>
      <w:r w:rsidRPr="00F71E7F">
        <w:rPr>
          <w:rFonts w:asciiTheme="minorHAnsi" w:hAnsiTheme="minorHAnsi" w:cs="Arial"/>
          <w:bCs/>
        </w:rPr>
        <w:t>sagledati mogućnosti za rješavanje zabrane ulaska problematičnih kupaca u trgovine (trgovina kao javni prostor), izmjeriti učinke fiskalizacije (prednosti i nedos</w:t>
      </w:r>
      <w:r w:rsidR="00AE7484" w:rsidRPr="00F71E7F">
        <w:rPr>
          <w:rFonts w:asciiTheme="minorHAnsi" w:hAnsiTheme="minorHAnsi" w:cs="Arial"/>
          <w:bCs/>
        </w:rPr>
        <w:t xml:space="preserve">taci uvođenja) te riješiti pitanje ovrha (naime poslodavac radi ovrhe što nije u redu, radnik mora znati sa kojom plaćom raspolaže). Predlažemo </w:t>
      </w:r>
      <w:r w:rsidR="00AE7484" w:rsidRPr="00F71E7F">
        <w:rPr>
          <w:rFonts w:asciiTheme="minorHAnsi" w:hAnsiTheme="minorHAnsi" w:cs="Arial"/>
          <w:lang w:eastAsia="de-DE"/>
        </w:rPr>
        <w:t>ukidanje Pravilnika o rasipu, kalu i lomu jer time bi svi otpisi i inventurne razlike bili porezno priznati</w:t>
      </w:r>
      <w:r w:rsidR="00AE7484" w:rsidRPr="00F71E7F">
        <w:rPr>
          <w:rFonts w:ascii="Arial" w:hAnsi="Arial" w:cs="Arial"/>
          <w:lang w:eastAsia="de-DE"/>
        </w:rPr>
        <w:t xml:space="preserve">.  </w:t>
      </w:r>
      <w:r w:rsidR="00AE7484" w:rsidRPr="00F71E7F">
        <w:rPr>
          <w:rFonts w:asciiTheme="minorHAnsi" w:hAnsiTheme="minorHAnsi" w:cs="Arial"/>
        </w:rPr>
        <w:t>Povećati stupanj korištenja elektroničkog poslovanja i funkcioniranje e-računa. Omogućiti daljnju fleksibilizaciju tržišta rada, novi Zakon o radu nije rezultirao značajnim pomacima (i dalje veliki broj radnih sporova i obveza vraćanja na radno mjesto iako je napravljen manjak i sl.).</w:t>
      </w:r>
    </w:p>
    <w:p w:rsidR="004B3B17" w:rsidRPr="00F71E7F" w:rsidRDefault="004B3B17" w:rsidP="00AE7484">
      <w:pPr>
        <w:pStyle w:val="ListParagraph"/>
        <w:tabs>
          <w:tab w:val="left" w:pos="1276"/>
        </w:tabs>
        <w:spacing w:line="276" w:lineRule="auto"/>
        <w:ind w:left="1134" w:right="401" w:hanging="425"/>
        <w:jc w:val="both"/>
        <w:rPr>
          <w:rFonts w:asciiTheme="minorHAnsi" w:hAnsiTheme="minorHAnsi" w:cs="Arial"/>
        </w:rPr>
      </w:pPr>
    </w:p>
    <w:p w:rsidR="00ED27BB" w:rsidRPr="00F71E7F" w:rsidRDefault="00ED27BB" w:rsidP="00CF5EE5">
      <w:pPr>
        <w:tabs>
          <w:tab w:val="left" w:pos="709"/>
        </w:tabs>
        <w:spacing w:line="276" w:lineRule="auto"/>
        <w:ind w:left="709" w:right="401"/>
        <w:jc w:val="both"/>
        <w:rPr>
          <w:rFonts w:asciiTheme="minorHAnsi" w:hAnsiTheme="minorHAnsi"/>
          <w:b/>
          <w:color w:val="0D0D0D" w:themeColor="text1" w:themeTint="F2"/>
        </w:rPr>
      </w:pPr>
    </w:p>
    <w:p w:rsidR="00ED27BB" w:rsidRPr="00F71E7F" w:rsidRDefault="00ED27BB" w:rsidP="00CF5EE5">
      <w:pPr>
        <w:tabs>
          <w:tab w:val="left" w:pos="709"/>
        </w:tabs>
        <w:spacing w:line="276" w:lineRule="auto"/>
        <w:ind w:left="709" w:right="401"/>
        <w:jc w:val="both"/>
        <w:rPr>
          <w:rFonts w:asciiTheme="minorHAnsi" w:hAnsiTheme="minorHAnsi"/>
          <w:b/>
          <w:color w:val="0D0D0D" w:themeColor="text1" w:themeTint="F2"/>
        </w:rPr>
      </w:pPr>
    </w:p>
    <w:p w:rsidR="00E8320E" w:rsidRPr="00F71E7F" w:rsidRDefault="00E8320E" w:rsidP="00CF5EE5">
      <w:pPr>
        <w:tabs>
          <w:tab w:val="left" w:pos="709"/>
        </w:tabs>
        <w:spacing w:line="276" w:lineRule="auto"/>
        <w:ind w:left="709" w:right="401"/>
        <w:jc w:val="both"/>
        <w:rPr>
          <w:rFonts w:asciiTheme="minorHAnsi" w:hAnsiTheme="minorHAnsi"/>
          <w:color w:val="0D0D0D" w:themeColor="text1" w:themeTint="F2"/>
        </w:rPr>
      </w:pPr>
    </w:p>
    <w:p w:rsidR="00E8320E" w:rsidRPr="00F71E7F" w:rsidRDefault="00E8320E" w:rsidP="00CF5EE5">
      <w:pPr>
        <w:tabs>
          <w:tab w:val="left" w:pos="709"/>
        </w:tabs>
        <w:spacing w:line="276" w:lineRule="auto"/>
        <w:ind w:left="709" w:right="401"/>
        <w:jc w:val="both"/>
        <w:rPr>
          <w:rFonts w:asciiTheme="minorHAnsi" w:hAnsiTheme="minorHAnsi"/>
          <w:color w:val="0D0D0D" w:themeColor="text1" w:themeTint="F2"/>
        </w:rPr>
      </w:pPr>
    </w:p>
    <w:p w:rsidR="00E8320E" w:rsidRPr="00F71E7F" w:rsidRDefault="00E8320E" w:rsidP="00CF5EE5">
      <w:pPr>
        <w:tabs>
          <w:tab w:val="left" w:pos="709"/>
        </w:tabs>
        <w:spacing w:line="276" w:lineRule="auto"/>
        <w:ind w:left="709" w:right="401"/>
        <w:jc w:val="both"/>
        <w:rPr>
          <w:rFonts w:asciiTheme="minorHAnsi" w:hAnsiTheme="minorHAnsi"/>
          <w:color w:val="0D0D0D" w:themeColor="text1" w:themeTint="F2"/>
        </w:rPr>
      </w:pPr>
    </w:p>
    <w:p w:rsidR="00E8320E" w:rsidRPr="00F71E7F" w:rsidRDefault="00E8320E" w:rsidP="00CF5EE5">
      <w:pPr>
        <w:tabs>
          <w:tab w:val="left" w:pos="709"/>
        </w:tabs>
        <w:spacing w:line="276" w:lineRule="auto"/>
        <w:ind w:left="709" w:right="401"/>
        <w:rPr>
          <w:rFonts w:asciiTheme="minorHAnsi" w:hAnsiTheme="minorHAnsi"/>
          <w:b/>
          <w:color w:val="0D0D0D" w:themeColor="text1" w:themeTint="F2"/>
          <w:sz w:val="56"/>
          <w:szCs w:val="56"/>
        </w:rPr>
      </w:pPr>
      <w:r w:rsidRPr="00F71E7F">
        <w:rPr>
          <w:rFonts w:asciiTheme="minorHAnsi" w:hAnsiTheme="minorHAnsi"/>
          <w:b/>
          <w:color w:val="0D0D0D" w:themeColor="text1" w:themeTint="F2"/>
          <w:sz w:val="56"/>
          <w:szCs w:val="56"/>
        </w:rPr>
        <w:t>HUP-KOORDINACIJA ZA MEDICINSKE PROIZVODE</w:t>
      </w:r>
    </w:p>
    <w:p w:rsidR="001D2F60" w:rsidRPr="00F71E7F" w:rsidRDefault="001D2F60" w:rsidP="00CF5EE5">
      <w:pPr>
        <w:pStyle w:val="NoSpacing"/>
        <w:tabs>
          <w:tab w:val="left" w:pos="709"/>
        </w:tabs>
        <w:ind w:left="709"/>
        <w:jc w:val="both"/>
        <w:rPr>
          <w:rFonts w:cs="Arial"/>
          <w:lang w:eastAsia="hr-HR"/>
        </w:rPr>
      </w:pPr>
      <w:r w:rsidRPr="00F71E7F">
        <w:rPr>
          <w:rFonts w:cs="Arial"/>
          <w:lang w:eastAsia="hr-HR"/>
        </w:rPr>
        <w:t>Kontakt:</w:t>
      </w:r>
    </w:p>
    <w:p w:rsidR="00E93D7A" w:rsidRPr="00F71E7F" w:rsidRDefault="00E93D7A" w:rsidP="00CF5EE5">
      <w:pPr>
        <w:pStyle w:val="NoSpacing"/>
        <w:tabs>
          <w:tab w:val="left" w:pos="709"/>
        </w:tabs>
        <w:ind w:left="709"/>
        <w:jc w:val="both"/>
        <w:rPr>
          <w:rFonts w:cs="Arial"/>
          <w:lang w:eastAsia="hr-HR"/>
        </w:rPr>
      </w:pPr>
      <w:r w:rsidRPr="00F71E7F">
        <w:rPr>
          <w:rFonts w:cs="Arial"/>
          <w:lang w:eastAsia="hr-HR"/>
        </w:rPr>
        <w:t>Sanja Smoljak Katić, direktorica</w:t>
      </w:r>
      <w:r w:rsidR="00956D9C" w:rsidRPr="00F71E7F">
        <w:rPr>
          <w:rFonts w:cs="Arial"/>
          <w:lang w:eastAsia="hr-HR"/>
        </w:rPr>
        <w:t xml:space="preserve"> Udruga</w:t>
      </w:r>
    </w:p>
    <w:p w:rsidR="00E93D7A" w:rsidRPr="00F71E7F" w:rsidRDefault="001D2F60" w:rsidP="00CF5EE5">
      <w:pPr>
        <w:pStyle w:val="NoSpacing"/>
        <w:tabs>
          <w:tab w:val="left" w:pos="709"/>
        </w:tabs>
        <w:ind w:left="709"/>
        <w:jc w:val="both"/>
        <w:rPr>
          <w:rFonts w:cs="Arial"/>
          <w:lang w:eastAsia="hr-HR"/>
        </w:rPr>
      </w:pPr>
      <w:r w:rsidRPr="00F71E7F">
        <w:rPr>
          <w:rFonts w:cs="Arial"/>
          <w:lang w:eastAsia="hr-HR"/>
        </w:rPr>
        <w:t>t.</w:t>
      </w:r>
      <w:r w:rsidR="00E93D7A" w:rsidRPr="00F71E7F">
        <w:rPr>
          <w:rFonts w:cs="Arial"/>
          <w:lang w:eastAsia="hr-HR"/>
        </w:rPr>
        <w:t xml:space="preserve"> 4897 573</w:t>
      </w:r>
    </w:p>
    <w:p w:rsidR="00E93D7A" w:rsidRPr="00F71E7F" w:rsidRDefault="00E93D7A" w:rsidP="00CF5EE5">
      <w:pPr>
        <w:pStyle w:val="NoSpacing"/>
        <w:tabs>
          <w:tab w:val="left" w:pos="709"/>
        </w:tabs>
        <w:ind w:left="709"/>
        <w:jc w:val="both"/>
        <w:rPr>
          <w:rFonts w:cs="Arial"/>
          <w:lang w:eastAsia="hr-HR"/>
        </w:rPr>
      </w:pPr>
      <w:r w:rsidRPr="00F71E7F">
        <w:rPr>
          <w:rFonts w:cs="Arial"/>
          <w:lang w:eastAsia="hr-HR"/>
        </w:rPr>
        <w:t>e</w:t>
      </w:r>
      <w:r w:rsidR="001D2F60" w:rsidRPr="00F71E7F">
        <w:rPr>
          <w:rFonts w:cs="Arial"/>
          <w:lang w:eastAsia="hr-HR"/>
        </w:rPr>
        <w:t>.</w:t>
      </w:r>
      <w:r w:rsidRPr="00F71E7F">
        <w:rPr>
          <w:rFonts w:cs="Arial"/>
          <w:lang w:eastAsia="hr-HR"/>
        </w:rPr>
        <w:t xml:space="preserve"> sanja.smoljak@hup.hr</w:t>
      </w:r>
    </w:p>
    <w:p w:rsidR="00E93D7A" w:rsidRPr="00F71E7F" w:rsidRDefault="00E93D7A" w:rsidP="00CF5EE5">
      <w:pPr>
        <w:tabs>
          <w:tab w:val="left" w:pos="709"/>
        </w:tabs>
        <w:ind w:left="709" w:right="401"/>
        <w:jc w:val="both"/>
        <w:rPr>
          <w:rFonts w:asciiTheme="minorHAnsi" w:hAnsiTheme="minorHAnsi"/>
          <w:b/>
          <w:color w:val="FF0000"/>
        </w:rPr>
      </w:pPr>
    </w:p>
    <w:p w:rsidR="00956D9C" w:rsidRPr="00F71E7F" w:rsidRDefault="00956D9C" w:rsidP="00CF5EE5">
      <w:pPr>
        <w:tabs>
          <w:tab w:val="left" w:pos="709"/>
        </w:tabs>
        <w:ind w:left="709" w:right="401"/>
        <w:jc w:val="both"/>
        <w:rPr>
          <w:rFonts w:asciiTheme="minorHAnsi" w:hAnsiTheme="minorHAnsi" w:cs="Arial"/>
          <w:b/>
        </w:rPr>
      </w:pPr>
    </w:p>
    <w:p w:rsidR="00E93D7A" w:rsidRPr="00F71E7F" w:rsidRDefault="00E93D7A" w:rsidP="00CF5EE5">
      <w:pPr>
        <w:tabs>
          <w:tab w:val="left" w:pos="709"/>
        </w:tabs>
        <w:ind w:left="709" w:right="401"/>
        <w:jc w:val="both"/>
        <w:rPr>
          <w:rFonts w:asciiTheme="minorHAnsi" w:hAnsiTheme="minorHAnsi" w:cs="Arial"/>
          <w:b/>
        </w:rPr>
      </w:pPr>
      <w:r w:rsidRPr="00F71E7F">
        <w:rPr>
          <w:rFonts w:asciiTheme="minorHAnsi" w:hAnsiTheme="minorHAnsi" w:cs="Arial"/>
          <w:b/>
        </w:rPr>
        <w:t>Zahtjevi:</w:t>
      </w:r>
    </w:p>
    <w:p w:rsidR="00E93D7A" w:rsidRPr="00F71E7F" w:rsidRDefault="00E93D7A" w:rsidP="00CF5EE5">
      <w:pPr>
        <w:tabs>
          <w:tab w:val="left" w:pos="709"/>
        </w:tabs>
        <w:ind w:left="709" w:right="401"/>
        <w:jc w:val="both"/>
        <w:rPr>
          <w:rFonts w:asciiTheme="minorHAnsi" w:hAnsiTheme="minorHAnsi" w:cs="Arial"/>
          <w:b/>
        </w:rPr>
      </w:pPr>
    </w:p>
    <w:p w:rsidR="00E93D7A" w:rsidRPr="00F71E7F" w:rsidRDefault="00E93D7A" w:rsidP="00F96FFE">
      <w:pPr>
        <w:pStyle w:val="ListParagraph"/>
        <w:numPr>
          <w:ilvl w:val="0"/>
          <w:numId w:val="41"/>
        </w:numPr>
        <w:tabs>
          <w:tab w:val="left" w:pos="1276"/>
        </w:tabs>
        <w:spacing w:line="276" w:lineRule="auto"/>
        <w:ind w:left="1276" w:right="401" w:hanging="567"/>
        <w:jc w:val="both"/>
        <w:rPr>
          <w:rFonts w:asciiTheme="minorHAnsi" w:hAnsiTheme="minorHAnsi" w:cs="Arial"/>
          <w:b/>
        </w:rPr>
      </w:pPr>
      <w:r w:rsidRPr="00F71E7F">
        <w:rPr>
          <w:rFonts w:asciiTheme="minorHAnsi" w:hAnsiTheme="minorHAnsi" w:cs="Arial"/>
          <w:b/>
        </w:rPr>
        <w:t>Neusklađenost Pravilnika donesenih od strane HZZO-a i Ministarstva zdravlja sa Zakonom o medicinskim proizvodima</w:t>
      </w:r>
    </w:p>
    <w:p w:rsidR="00E93D7A" w:rsidRPr="00F71E7F" w:rsidRDefault="00E93D7A" w:rsidP="00956D9C">
      <w:pPr>
        <w:tabs>
          <w:tab w:val="left" w:pos="1276"/>
        </w:tabs>
        <w:spacing w:line="276" w:lineRule="auto"/>
        <w:ind w:left="1276" w:right="401" w:hanging="567"/>
        <w:jc w:val="both"/>
        <w:rPr>
          <w:rFonts w:asciiTheme="minorHAnsi" w:hAnsiTheme="minorHAnsi" w:cs="Arial"/>
          <w:b/>
        </w:rPr>
      </w:pPr>
    </w:p>
    <w:p w:rsidR="00E93D7A" w:rsidRPr="00F71E7F" w:rsidRDefault="00956D9C" w:rsidP="00956D9C">
      <w:pPr>
        <w:tabs>
          <w:tab w:val="left" w:pos="426"/>
          <w:tab w:val="left" w:pos="1276"/>
        </w:tabs>
        <w:ind w:left="1276" w:right="401" w:hanging="567"/>
        <w:jc w:val="both"/>
        <w:rPr>
          <w:rFonts w:asciiTheme="minorHAnsi" w:hAnsiTheme="minorHAnsi" w:cs="Arial"/>
          <w:color w:val="0D0D0D" w:themeColor="text1" w:themeTint="F2"/>
        </w:rPr>
      </w:pPr>
      <w:r w:rsidRPr="00F71E7F">
        <w:rPr>
          <w:rFonts w:asciiTheme="minorHAnsi" w:hAnsiTheme="minorHAnsi" w:cs="Arial"/>
          <w:color w:val="0D0D0D" w:themeColor="text1" w:themeTint="F2"/>
        </w:rPr>
        <w:tab/>
      </w:r>
      <w:r w:rsidR="00E93D7A" w:rsidRPr="00F71E7F">
        <w:rPr>
          <w:rFonts w:asciiTheme="minorHAnsi" w:hAnsiTheme="minorHAnsi" w:cs="Arial"/>
          <w:color w:val="0D0D0D" w:themeColor="text1" w:themeTint="F2"/>
        </w:rPr>
        <w:t>Predlažemo otvoreni dijalog i razmjenu podataka, te uključivanje proizvođača ili njihovih predstavnika, kao i predstavnike ugovornih isporučitelja u radna tijela Ministarstva zdravlja te HZZO-a kao jedinog osiguravatelja osnovnog zdravstvenog osiguranja, kako bismo svojim iskustvom i znanjem mogli doprinijeti daljnjoj izgradnji stabilnog sustava u kojem je kvaliteta proizvoda i usluga u ravnoteži s cijenama. Kod kreiranja novih zakonskih i podzakonskih akata tražimo temeljitu analizu područja za koje se isti izrađuju, i ukoliko se u izradi koriste modeli drugih zemalja tražimo usporedbu s onim zemljama koje uz slične socioekonomske parametre imaju i slične sustave poslovanja u domeni medicinskih proizvodima</w:t>
      </w:r>
    </w:p>
    <w:p w:rsidR="00E93D7A" w:rsidRPr="00F71E7F" w:rsidRDefault="00E93D7A" w:rsidP="00956D9C">
      <w:pPr>
        <w:pStyle w:val="ListParagraph"/>
        <w:tabs>
          <w:tab w:val="left" w:pos="1276"/>
        </w:tabs>
        <w:ind w:left="1276" w:right="401" w:hanging="567"/>
        <w:jc w:val="both"/>
        <w:rPr>
          <w:rFonts w:asciiTheme="minorHAnsi" w:hAnsiTheme="minorHAnsi" w:cs="Arial"/>
        </w:rPr>
      </w:pPr>
    </w:p>
    <w:p w:rsidR="00E93D7A" w:rsidRPr="00F71E7F" w:rsidRDefault="00E93D7A" w:rsidP="00956D9C">
      <w:pPr>
        <w:pStyle w:val="ListParagraph"/>
        <w:tabs>
          <w:tab w:val="left" w:pos="1276"/>
        </w:tabs>
        <w:ind w:left="1276" w:right="401" w:hanging="567"/>
        <w:jc w:val="both"/>
        <w:rPr>
          <w:rFonts w:asciiTheme="minorHAnsi" w:hAnsiTheme="minorHAnsi" w:cs="Arial"/>
        </w:rPr>
      </w:pPr>
    </w:p>
    <w:p w:rsidR="00E93D7A" w:rsidRPr="00F71E7F" w:rsidRDefault="00E93D7A" w:rsidP="00F96FFE">
      <w:pPr>
        <w:pStyle w:val="ListParagraph"/>
        <w:numPr>
          <w:ilvl w:val="0"/>
          <w:numId w:val="41"/>
        </w:numPr>
        <w:tabs>
          <w:tab w:val="left" w:pos="1276"/>
        </w:tabs>
        <w:spacing w:line="276" w:lineRule="auto"/>
        <w:ind w:left="1276" w:right="401" w:hanging="567"/>
        <w:jc w:val="both"/>
        <w:rPr>
          <w:rFonts w:asciiTheme="minorHAnsi" w:hAnsiTheme="minorHAnsi" w:cs="Arial"/>
          <w:color w:val="0D0D0D" w:themeColor="text1" w:themeTint="F2"/>
        </w:rPr>
      </w:pPr>
      <w:r w:rsidRPr="00F71E7F">
        <w:rPr>
          <w:rFonts w:asciiTheme="minorHAnsi" w:hAnsiTheme="minorHAnsi" w:cs="Arial"/>
          <w:b/>
          <w:color w:val="0D0D0D" w:themeColor="text1" w:themeTint="F2"/>
        </w:rPr>
        <w:t>Nepridržavanje zakonski definiranih rokova plaćanja</w:t>
      </w:r>
      <w:r w:rsidRPr="00F71E7F">
        <w:rPr>
          <w:rFonts w:asciiTheme="minorHAnsi" w:hAnsiTheme="minorHAnsi" w:cs="Arial"/>
          <w:color w:val="0D0D0D" w:themeColor="text1" w:themeTint="F2"/>
        </w:rPr>
        <w:t xml:space="preserve"> od 60 dana, što značajno povećava troškove poslovanja. Predlažemo obvezu izdavanja instrumenata osiguranja plaćanja te izradu plana svođenja rokova </w:t>
      </w:r>
      <w:r w:rsidR="00AE7484" w:rsidRPr="00F71E7F">
        <w:rPr>
          <w:rFonts w:asciiTheme="minorHAnsi" w:hAnsiTheme="minorHAnsi" w:cs="Arial"/>
          <w:color w:val="0D0D0D" w:themeColor="text1" w:themeTint="F2"/>
        </w:rPr>
        <w:t>plaćanja</w:t>
      </w:r>
      <w:r w:rsidRPr="00F71E7F">
        <w:rPr>
          <w:rFonts w:asciiTheme="minorHAnsi" w:hAnsiTheme="minorHAnsi" w:cs="Arial"/>
          <w:color w:val="0D0D0D" w:themeColor="text1" w:themeTint="F2"/>
        </w:rPr>
        <w:t xml:space="preserve"> unutar rokova definiranih važećim zakonima RH</w:t>
      </w:r>
    </w:p>
    <w:p w:rsidR="00E93D7A" w:rsidRPr="00F71E7F" w:rsidRDefault="00E93D7A" w:rsidP="00956D9C">
      <w:pPr>
        <w:pStyle w:val="ListParagraph"/>
        <w:tabs>
          <w:tab w:val="left" w:pos="1276"/>
        </w:tabs>
        <w:ind w:left="1276" w:right="401" w:hanging="567"/>
        <w:jc w:val="both"/>
        <w:rPr>
          <w:rFonts w:asciiTheme="minorHAnsi" w:hAnsiTheme="minorHAnsi" w:cs="Arial"/>
        </w:rPr>
      </w:pPr>
    </w:p>
    <w:p w:rsidR="00E93D7A" w:rsidRPr="00F71E7F" w:rsidRDefault="00E93D7A" w:rsidP="00F96FFE">
      <w:pPr>
        <w:pStyle w:val="ListParagraph"/>
        <w:numPr>
          <w:ilvl w:val="0"/>
          <w:numId w:val="41"/>
        </w:numPr>
        <w:tabs>
          <w:tab w:val="left" w:pos="1276"/>
        </w:tabs>
        <w:spacing w:line="276" w:lineRule="auto"/>
        <w:ind w:left="1276" w:right="401" w:hanging="567"/>
        <w:jc w:val="both"/>
        <w:rPr>
          <w:rFonts w:asciiTheme="minorHAnsi" w:hAnsiTheme="minorHAnsi" w:cs="Arial"/>
          <w:color w:val="0D0D0D" w:themeColor="text1" w:themeTint="F2"/>
        </w:rPr>
      </w:pPr>
      <w:r w:rsidRPr="00F71E7F">
        <w:rPr>
          <w:rFonts w:asciiTheme="minorHAnsi" w:hAnsiTheme="minorHAnsi" w:cs="Arial"/>
          <w:b/>
          <w:color w:val="0D0D0D" w:themeColor="text1" w:themeTint="F2"/>
        </w:rPr>
        <w:t>Cijena kao glavni kriterij odabira dobavljača</w:t>
      </w:r>
      <w:r w:rsidRPr="00F71E7F">
        <w:rPr>
          <w:rFonts w:asciiTheme="minorHAnsi" w:hAnsiTheme="minorHAnsi" w:cs="Arial"/>
          <w:color w:val="0D0D0D" w:themeColor="text1" w:themeTint="F2"/>
        </w:rPr>
        <w:t xml:space="preserve"> i/ili definiranja referentnih cijena, pri čemu se drugi parametri poslovne sposobnosti kao i studije dugoročne utjecaja na proračun/troškove stavljaju u drugi plan ili uopće ne koriste. </w:t>
      </w:r>
      <w:r w:rsidRPr="00F71E7F">
        <w:rPr>
          <w:rFonts w:asciiTheme="minorHAnsi" w:hAnsiTheme="minorHAnsi" w:cs="Arial"/>
        </w:rPr>
        <w:t>Predlažemo uključivanje kriterija provjerene poslovne sposobnosti  kao i studije dugoročnog utjecaja na proračun/troškove, sa značajnim postotkom, u postupke odabira ponuđača tj. definiranja referentnih cijena za neko područje, kako bi se osigurala dinamična povratna sprega regulacije cijena ovisna o kvaliteti usluga i proizvoda.</w:t>
      </w:r>
    </w:p>
    <w:p w:rsidR="00E93D7A" w:rsidRPr="00F71E7F" w:rsidRDefault="00E93D7A" w:rsidP="00CF5EE5">
      <w:pPr>
        <w:tabs>
          <w:tab w:val="left" w:pos="709"/>
        </w:tabs>
        <w:ind w:left="709" w:right="401"/>
        <w:jc w:val="both"/>
        <w:rPr>
          <w:rFonts w:asciiTheme="minorHAnsi" w:hAnsiTheme="minorHAnsi" w:cs="Arial"/>
        </w:rPr>
      </w:pPr>
    </w:p>
    <w:p w:rsidR="00D531C8" w:rsidRPr="00F71E7F" w:rsidRDefault="00D531C8" w:rsidP="00CF5EE5">
      <w:pPr>
        <w:tabs>
          <w:tab w:val="left" w:pos="709"/>
        </w:tabs>
        <w:ind w:left="709"/>
        <w:rPr>
          <w:rFonts w:asciiTheme="minorHAnsi" w:hAnsiTheme="minorHAnsi"/>
          <w:b/>
          <w:color w:val="0D0D0D" w:themeColor="text1" w:themeTint="F2"/>
        </w:rPr>
      </w:pPr>
    </w:p>
    <w:p w:rsidR="00956D9C" w:rsidRDefault="00956D9C" w:rsidP="00CF5EE5">
      <w:pPr>
        <w:tabs>
          <w:tab w:val="left" w:pos="709"/>
        </w:tabs>
        <w:ind w:left="709" w:right="401"/>
        <w:jc w:val="both"/>
        <w:rPr>
          <w:rFonts w:asciiTheme="minorHAnsi" w:hAnsiTheme="minorHAnsi"/>
        </w:rPr>
      </w:pPr>
    </w:p>
    <w:p w:rsidR="000F7A21" w:rsidRDefault="000F7A21" w:rsidP="00CF5EE5">
      <w:pPr>
        <w:tabs>
          <w:tab w:val="left" w:pos="709"/>
        </w:tabs>
        <w:ind w:left="709" w:right="401"/>
        <w:jc w:val="both"/>
        <w:rPr>
          <w:rFonts w:asciiTheme="minorHAnsi" w:hAnsiTheme="minorHAnsi"/>
        </w:rPr>
      </w:pPr>
    </w:p>
    <w:p w:rsidR="000F7A21" w:rsidRDefault="000F7A21" w:rsidP="00CF5EE5">
      <w:pPr>
        <w:tabs>
          <w:tab w:val="left" w:pos="709"/>
        </w:tabs>
        <w:ind w:left="709" w:right="401"/>
        <w:jc w:val="both"/>
        <w:rPr>
          <w:rFonts w:asciiTheme="minorHAnsi" w:hAnsiTheme="minorHAnsi"/>
        </w:rPr>
      </w:pPr>
    </w:p>
    <w:p w:rsidR="000F7A21" w:rsidRDefault="000F7A21" w:rsidP="00CF5EE5">
      <w:pPr>
        <w:tabs>
          <w:tab w:val="left" w:pos="709"/>
        </w:tabs>
        <w:ind w:left="709" w:right="401"/>
        <w:jc w:val="both"/>
        <w:rPr>
          <w:rFonts w:asciiTheme="minorHAnsi" w:hAnsiTheme="minorHAnsi"/>
        </w:rPr>
      </w:pPr>
    </w:p>
    <w:p w:rsidR="000F7A21" w:rsidRDefault="000F7A21" w:rsidP="00CF5EE5">
      <w:pPr>
        <w:tabs>
          <w:tab w:val="left" w:pos="709"/>
        </w:tabs>
        <w:ind w:left="709" w:right="401"/>
        <w:jc w:val="both"/>
        <w:rPr>
          <w:rFonts w:asciiTheme="minorHAnsi" w:hAnsiTheme="minorHAnsi"/>
        </w:rPr>
      </w:pPr>
    </w:p>
    <w:p w:rsidR="000F7A21" w:rsidRDefault="000F7A21" w:rsidP="00CF5EE5">
      <w:pPr>
        <w:tabs>
          <w:tab w:val="left" w:pos="709"/>
        </w:tabs>
        <w:ind w:left="709" w:right="401"/>
        <w:jc w:val="both"/>
        <w:rPr>
          <w:rFonts w:asciiTheme="minorHAnsi" w:hAnsiTheme="minorHAnsi"/>
        </w:rPr>
      </w:pPr>
    </w:p>
    <w:p w:rsidR="000F7A21" w:rsidRPr="00F71E7F" w:rsidRDefault="000F7A21" w:rsidP="00CF5EE5">
      <w:pPr>
        <w:tabs>
          <w:tab w:val="left" w:pos="709"/>
        </w:tabs>
        <w:ind w:left="709" w:right="401"/>
        <w:jc w:val="both"/>
        <w:rPr>
          <w:rFonts w:asciiTheme="minorHAnsi" w:hAnsiTheme="minorHAnsi"/>
        </w:rPr>
      </w:pPr>
    </w:p>
    <w:p w:rsidR="00215F5D" w:rsidRPr="00F71E7F" w:rsidRDefault="00215F5D" w:rsidP="00CF5EE5">
      <w:pPr>
        <w:tabs>
          <w:tab w:val="left" w:pos="709"/>
        </w:tabs>
        <w:ind w:left="709"/>
        <w:rPr>
          <w:rFonts w:asciiTheme="minorHAnsi" w:hAnsiTheme="minorHAnsi" w:cs="Arial"/>
          <w:b/>
          <w:sz w:val="56"/>
          <w:szCs w:val="56"/>
        </w:rPr>
      </w:pPr>
      <w:r w:rsidRPr="00F71E7F">
        <w:rPr>
          <w:rFonts w:asciiTheme="minorHAnsi" w:hAnsiTheme="minorHAnsi" w:cs="Arial"/>
          <w:b/>
          <w:sz w:val="56"/>
          <w:szCs w:val="56"/>
        </w:rPr>
        <w:lastRenderedPageBreak/>
        <w:t>KOORDINACIJA PROIZVOĐAČA I UVOZNIKA ELEKTROUREĐAJA ZA KUĆANSTVO I OSTALE NAMJENE</w:t>
      </w:r>
    </w:p>
    <w:p w:rsidR="00215F5D" w:rsidRPr="00F71E7F" w:rsidRDefault="00215F5D" w:rsidP="00CF5EE5">
      <w:pPr>
        <w:tabs>
          <w:tab w:val="left" w:pos="709"/>
        </w:tabs>
        <w:ind w:left="709"/>
        <w:rPr>
          <w:rFonts w:asciiTheme="minorHAnsi" w:hAnsiTheme="minorHAnsi" w:cs="Arial"/>
          <w:b/>
        </w:rPr>
      </w:pPr>
    </w:p>
    <w:p w:rsidR="001D2F60" w:rsidRPr="00F71E7F" w:rsidRDefault="001D2F60" w:rsidP="00CF5EE5">
      <w:pPr>
        <w:pStyle w:val="NoSpacing"/>
        <w:tabs>
          <w:tab w:val="left" w:pos="709"/>
        </w:tabs>
        <w:ind w:left="709"/>
        <w:jc w:val="both"/>
        <w:rPr>
          <w:rFonts w:cs="Arial"/>
          <w:lang w:eastAsia="hr-HR"/>
        </w:rPr>
      </w:pPr>
      <w:r w:rsidRPr="00F71E7F">
        <w:rPr>
          <w:rFonts w:cs="Arial"/>
          <w:lang w:eastAsia="hr-HR"/>
        </w:rPr>
        <w:t>Kontakt:</w:t>
      </w:r>
    </w:p>
    <w:p w:rsidR="00215F5D" w:rsidRPr="00F71E7F" w:rsidRDefault="00215F5D" w:rsidP="00CF5EE5">
      <w:pPr>
        <w:pStyle w:val="NoSpacing"/>
        <w:tabs>
          <w:tab w:val="left" w:pos="709"/>
        </w:tabs>
        <w:ind w:left="709"/>
        <w:jc w:val="both"/>
        <w:rPr>
          <w:rFonts w:cs="Arial"/>
          <w:lang w:eastAsia="hr-HR"/>
        </w:rPr>
      </w:pPr>
      <w:r w:rsidRPr="00F71E7F">
        <w:rPr>
          <w:rFonts w:cs="Arial"/>
          <w:lang w:eastAsia="hr-HR"/>
        </w:rPr>
        <w:t>Sanja Smoljak Katić, direktorica</w:t>
      </w:r>
      <w:r w:rsidR="00956D9C" w:rsidRPr="00F71E7F">
        <w:rPr>
          <w:rFonts w:cs="Arial"/>
          <w:lang w:eastAsia="hr-HR"/>
        </w:rPr>
        <w:t xml:space="preserve"> Udruge</w:t>
      </w:r>
    </w:p>
    <w:p w:rsidR="00215F5D" w:rsidRPr="00F71E7F" w:rsidRDefault="001D2F60" w:rsidP="00CF5EE5">
      <w:pPr>
        <w:pStyle w:val="NoSpacing"/>
        <w:tabs>
          <w:tab w:val="left" w:pos="709"/>
        </w:tabs>
        <w:ind w:left="709"/>
        <w:jc w:val="both"/>
        <w:rPr>
          <w:rFonts w:cs="Arial"/>
          <w:lang w:eastAsia="hr-HR"/>
        </w:rPr>
      </w:pPr>
      <w:r w:rsidRPr="00F71E7F">
        <w:rPr>
          <w:rFonts w:cs="Arial"/>
          <w:lang w:eastAsia="hr-HR"/>
        </w:rPr>
        <w:t>t.</w:t>
      </w:r>
      <w:r w:rsidR="00215F5D" w:rsidRPr="00F71E7F">
        <w:rPr>
          <w:rFonts w:cs="Arial"/>
          <w:lang w:eastAsia="hr-HR"/>
        </w:rPr>
        <w:t xml:space="preserve"> 4897 573</w:t>
      </w:r>
    </w:p>
    <w:p w:rsidR="00215F5D" w:rsidRPr="00F71E7F" w:rsidRDefault="001D2F60" w:rsidP="00CF5EE5">
      <w:pPr>
        <w:pStyle w:val="NoSpacing"/>
        <w:tabs>
          <w:tab w:val="left" w:pos="709"/>
        </w:tabs>
        <w:ind w:left="709"/>
        <w:jc w:val="both"/>
        <w:rPr>
          <w:rFonts w:cs="Arial"/>
          <w:lang w:eastAsia="hr-HR"/>
        </w:rPr>
      </w:pPr>
      <w:r w:rsidRPr="00F71E7F">
        <w:rPr>
          <w:rFonts w:cs="Arial"/>
          <w:lang w:eastAsia="hr-HR"/>
        </w:rPr>
        <w:t>e.</w:t>
      </w:r>
      <w:r w:rsidR="00215F5D" w:rsidRPr="00F71E7F">
        <w:rPr>
          <w:rFonts w:cs="Arial"/>
          <w:lang w:eastAsia="hr-HR"/>
        </w:rPr>
        <w:t xml:space="preserve"> sanja.smoljak@hup.hr</w:t>
      </w:r>
    </w:p>
    <w:p w:rsidR="00215F5D" w:rsidRPr="00F71E7F" w:rsidRDefault="00215F5D" w:rsidP="00CF5EE5">
      <w:pPr>
        <w:tabs>
          <w:tab w:val="left" w:pos="709"/>
        </w:tabs>
        <w:ind w:left="709"/>
        <w:rPr>
          <w:rFonts w:asciiTheme="minorHAnsi" w:hAnsiTheme="minorHAnsi" w:cs="Arial"/>
          <w:b/>
        </w:rPr>
      </w:pPr>
    </w:p>
    <w:p w:rsidR="00215F5D" w:rsidRPr="00F71E7F" w:rsidRDefault="00215F5D" w:rsidP="00CF5EE5">
      <w:pPr>
        <w:tabs>
          <w:tab w:val="left" w:pos="709"/>
        </w:tabs>
        <w:ind w:left="709"/>
        <w:rPr>
          <w:rFonts w:asciiTheme="minorHAnsi" w:hAnsiTheme="minorHAnsi" w:cs="Arial"/>
          <w:b/>
        </w:rPr>
      </w:pPr>
      <w:r w:rsidRPr="00F71E7F">
        <w:rPr>
          <w:rFonts w:asciiTheme="minorHAnsi" w:hAnsiTheme="minorHAnsi" w:cs="Arial"/>
          <w:b/>
        </w:rPr>
        <w:t>Unaprijediti sustav upravljanja i zbrinjavanja elektronskog i električnog otpada:</w:t>
      </w:r>
    </w:p>
    <w:p w:rsidR="00215F5D" w:rsidRPr="00F71E7F" w:rsidRDefault="00215F5D" w:rsidP="004407D9">
      <w:pPr>
        <w:pStyle w:val="NoSpacing"/>
        <w:tabs>
          <w:tab w:val="left" w:pos="709"/>
        </w:tabs>
        <w:ind w:left="709"/>
        <w:jc w:val="both"/>
        <w:rPr>
          <w:rFonts w:cs="Arial"/>
        </w:rPr>
      </w:pPr>
      <w:r w:rsidRPr="00F71E7F">
        <w:rPr>
          <w:rFonts w:cs="Arial"/>
        </w:rPr>
        <w:t>Glavni problem koji ističe Koordinacija je to da od 2007.godine pa do danas, postojeći sustav upravljanja i zbrinjavanja elektronskog i električnog otpada (EE otpad) je uveo naknadu sa obračunom prema težini (u kg), a ne prema količini (kom) odnosno u drugim EU zemljama naknade su određene u različitim iznosima za različite vrste EE otpada, ovisno o grupi proizvoda koje imaju slične karakteristike unutar iste grupe</w:t>
      </w:r>
      <w:r w:rsidRPr="00F71E7F">
        <w:rPr>
          <w:rFonts w:cs="Arial"/>
          <w:b/>
        </w:rPr>
        <w:t xml:space="preserve">. </w:t>
      </w:r>
      <w:r w:rsidRPr="00F71E7F">
        <w:rPr>
          <w:rFonts w:cs="Arial"/>
        </w:rPr>
        <w:t>Naknada za gospodarenje EE otpadom mora postojati, ali postojeći sustav je neodrživ (demotivirajući za strane investitore, a za bijelu tehniku iznosi naknade u Hrvatskoj su deset puta veći u odnosu na ostale EU zemlje)</w:t>
      </w:r>
      <w:r w:rsidRPr="00F71E7F">
        <w:rPr>
          <w:rFonts w:cs="Arial"/>
          <w:b/>
        </w:rPr>
        <w:t xml:space="preserve">. </w:t>
      </w:r>
      <w:r w:rsidRPr="00F71E7F">
        <w:rPr>
          <w:rFonts w:cs="Arial"/>
        </w:rPr>
        <w:t xml:space="preserve">Potrebno izraditi novu klasifikaciju proizvoda (opreme i uređaja) – nove grupe proizvoda, ujedno promijeniti </w:t>
      </w:r>
      <w:r w:rsidRPr="00F71E7F">
        <w:rPr>
          <w:rFonts w:cs="Arial"/>
          <w:bCs/>
        </w:rPr>
        <w:t xml:space="preserve">Pravilnik o gospodarenju otpadnom električnom i elektroničkom opremom </w:t>
      </w:r>
      <w:r w:rsidRPr="00F71E7F">
        <w:rPr>
          <w:rFonts w:cs="Arial"/>
        </w:rPr>
        <w:t>(NN  42/14 i 48/14) i uskladiti ga sa Direktivom 2012/19/EU.</w:t>
      </w:r>
    </w:p>
    <w:p w:rsidR="00994082" w:rsidRPr="00F71E7F" w:rsidRDefault="00994082" w:rsidP="00CF5EE5">
      <w:pPr>
        <w:pStyle w:val="NoSpacing"/>
        <w:tabs>
          <w:tab w:val="left" w:pos="709"/>
        </w:tabs>
        <w:ind w:left="709"/>
        <w:rPr>
          <w:rFonts w:cs="Arial"/>
        </w:rPr>
      </w:pPr>
    </w:p>
    <w:p w:rsidR="00994082" w:rsidRPr="00F71E7F" w:rsidRDefault="00994082" w:rsidP="00CF5EE5">
      <w:pPr>
        <w:pStyle w:val="NoSpacing"/>
        <w:tabs>
          <w:tab w:val="left" w:pos="709"/>
        </w:tabs>
        <w:ind w:left="709"/>
        <w:rPr>
          <w:rFonts w:cs="Arial"/>
        </w:rPr>
      </w:pPr>
    </w:p>
    <w:p w:rsidR="00994082" w:rsidRPr="00F71E7F" w:rsidRDefault="00994082" w:rsidP="00CF5EE5">
      <w:pPr>
        <w:pStyle w:val="NoSpacing"/>
        <w:tabs>
          <w:tab w:val="left" w:pos="709"/>
        </w:tabs>
        <w:ind w:left="709"/>
        <w:rPr>
          <w:rFonts w:cs="Arial"/>
          <w:b/>
          <w:sz w:val="56"/>
          <w:szCs w:val="56"/>
        </w:rPr>
      </w:pPr>
      <w:r w:rsidRPr="00F71E7F">
        <w:rPr>
          <w:rFonts w:cs="Arial"/>
          <w:b/>
          <w:sz w:val="56"/>
          <w:szCs w:val="56"/>
        </w:rPr>
        <w:t>KOORDINACIJA ZA DUHANSKE PROIZVODE</w:t>
      </w:r>
    </w:p>
    <w:p w:rsidR="00994082" w:rsidRPr="00F71E7F" w:rsidRDefault="00994082" w:rsidP="00CF5EE5">
      <w:pPr>
        <w:pStyle w:val="NoSpacing"/>
        <w:tabs>
          <w:tab w:val="left" w:pos="709"/>
        </w:tabs>
        <w:ind w:left="709"/>
        <w:rPr>
          <w:rFonts w:cs="Arial"/>
          <w:b/>
        </w:rPr>
      </w:pPr>
    </w:p>
    <w:p w:rsidR="001D2F60" w:rsidRPr="00F71E7F" w:rsidRDefault="001D2F60" w:rsidP="00CF5EE5">
      <w:pPr>
        <w:pStyle w:val="NoSpacing"/>
        <w:tabs>
          <w:tab w:val="left" w:pos="709"/>
        </w:tabs>
        <w:ind w:left="709"/>
        <w:rPr>
          <w:rFonts w:cs="Arial"/>
        </w:rPr>
      </w:pPr>
      <w:r w:rsidRPr="00F71E7F">
        <w:rPr>
          <w:rFonts w:cs="Arial"/>
        </w:rPr>
        <w:t>Kontakt:</w:t>
      </w:r>
    </w:p>
    <w:p w:rsidR="00994082" w:rsidRPr="00F71E7F" w:rsidRDefault="00994082" w:rsidP="00CF5EE5">
      <w:pPr>
        <w:pStyle w:val="NoSpacing"/>
        <w:tabs>
          <w:tab w:val="left" w:pos="709"/>
        </w:tabs>
        <w:ind w:left="709"/>
        <w:rPr>
          <w:rFonts w:cs="Arial"/>
        </w:rPr>
      </w:pPr>
      <w:r w:rsidRPr="00F71E7F">
        <w:rPr>
          <w:rFonts w:cs="Arial"/>
        </w:rPr>
        <w:t>Sanja Smoljak Katić, direktorica</w:t>
      </w:r>
      <w:r w:rsidR="00956D9C" w:rsidRPr="00F71E7F">
        <w:rPr>
          <w:rFonts w:cs="Arial"/>
        </w:rPr>
        <w:t xml:space="preserve"> Udruge</w:t>
      </w:r>
    </w:p>
    <w:p w:rsidR="00994082" w:rsidRPr="00F71E7F" w:rsidRDefault="00994082" w:rsidP="00CF5EE5">
      <w:pPr>
        <w:pStyle w:val="NoSpacing"/>
        <w:tabs>
          <w:tab w:val="left" w:pos="709"/>
        </w:tabs>
        <w:ind w:left="709"/>
        <w:rPr>
          <w:rFonts w:cs="Arial"/>
        </w:rPr>
      </w:pPr>
      <w:r w:rsidRPr="00F71E7F">
        <w:rPr>
          <w:rFonts w:cs="Arial"/>
        </w:rPr>
        <w:t>Tel: 4897 573</w:t>
      </w:r>
    </w:p>
    <w:p w:rsidR="00994082" w:rsidRPr="00F71E7F" w:rsidRDefault="00994082" w:rsidP="00CF5EE5">
      <w:pPr>
        <w:pStyle w:val="NoSpacing"/>
        <w:tabs>
          <w:tab w:val="left" w:pos="709"/>
        </w:tabs>
        <w:ind w:left="709"/>
        <w:rPr>
          <w:rFonts w:cs="Arial"/>
        </w:rPr>
      </w:pPr>
      <w:r w:rsidRPr="00F71E7F">
        <w:rPr>
          <w:rFonts w:cs="Arial"/>
        </w:rPr>
        <w:t>e-mail: sanja.smoljak@hup.hr</w:t>
      </w:r>
    </w:p>
    <w:p w:rsidR="00994082" w:rsidRPr="00F71E7F" w:rsidRDefault="00994082" w:rsidP="00CF5EE5">
      <w:pPr>
        <w:pStyle w:val="NoSpacing"/>
        <w:tabs>
          <w:tab w:val="left" w:pos="709"/>
        </w:tabs>
        <w:ind w:left="709"/>
        <w:rPr>
          <w:rFonts w:cs="Arial"/>
          <w:b/>
        </w:rPr>
      </w:pPr>
    </w:p>
    <w:p w:rsidR="00994082" w:rsidRPr="00F71E7F" w:rsidRDefault="00994082" w:rsidP="00956D9C">
      <w:pPr>
        <w:pStyle w:val="NoSpacing"/>
        <w:tabs>
          <w:tab w:val="left" w:pos="1276"/>
        </w:tabs>
        <w:ind w:left="1276" w:hanging="567"/>
        <w:rPr>
          <w:rFonts w:cs="Arial"/>
          <w:b/>
        </w:rPr>
      </w:pPr>
    </w:p>
    <w:p w:rsidR="00994082" w:rsidRPr="00F71E7F" w:rsidRDefault="00994082" w:rsidP="00F96FFE">
      <w:pPr>
        <w:pStyle w:val="NoSpacing"/>
        <w:numPr>
          <w:ilvl w:val="0"/>
          <w:numId w:val="26"/>
        </w:numPr>
        <w:tabs>
          <w:tab w:val="left" w:pos="1276"/>
        </w:tabs>
        <w:ind w:left="1276" w:hanging="567"/>
        <w:rPr>
          <w:rFonts w:cs="Arial"/>
          <w:b/>
          <w:bCs/>
        </w:rPr>
      </w:pPr>
      <w:r w:rsidRPr="00F71E7F">
        <w:rPr>
          <w:rFonts w:cs="Arial"/>
          <w:b/>
          <w:bCs/>
        </w:rPr>
        <w:t>Nepredvidivost poslovanja</w:t>
      </w:r>
    </w:p>
    <w:p w:rsidR="00994082" w:rsidRPr="00F71E7F" w:rsidRDefault="00956D9C" w:rsidP="00956D9C">
      <w:pPr>
        <w:pStyle w:val="NoSpacing"/>
        <w:tabs>
          <w:tab w:val="left" w:pos="1276"/>
        </w:tabs>
        <w:ind w:left="1276" w:hanging="567"/>
        <w:rPr>
          <w:rFonts w:cs="Arial"/>
        </w:rPr>
      </w:pPr>
      <w:r w:rsidRPr="00F71E7F">
        <w:rPr>
          <w:rFonts w:cs="Arial"/>
        </w:rPr>
        <w:tab/>
      </w:r>
      <w:r w:rsidR="00994082" w:rsidRPr="00F71E7F">
        <w:rPr>
          <w:rFonts w:cs="Arial"/>
        </w:rPr>
        <w:t xml:space="preserve">Omogućiti prikladan rok prilagodbe pri donošenju novih zakonskih odredbi. Primjerice, generalni plan poreznih usklađivanja i izmjena (trošarinski plan) ili pravovremeno transponiranje EU Duhanske direktive. </w:t>
      </w:r>
    </w:p>
    <w:p w:rsidR="00994082" w:rsidRPr="00F71E7F" w:rsidRDefault="00994082" w:rsidP="00F96FFE">
      <w:pPr>
        <w:pStyle w:val="NoSpacing"/>
        <w:numPr>
          <w:ilvl w:val="0"/>
          <w:numId w:val="28"/>
        </w:numPr>
        <w:tabs>
          <w:tab w:val="left" w:pos="1276"/>
        </w:tabs>
        <w:ind w:left="1276" w:hanging="567"/>
        <w:rPr>
          <w:rFonts w:cs="Arial"/>
          <w:b/>
          <w:bCs/>
        </w:rPr>
      </w:pPr>
      <w:r w:rsidRPr="00F71E7F">
        <w:rPr>
          <w:rFonts w:cs="Arial"/>
          <w:b/>
          <w:bCs/>
        </w:rPr>
        <w:t>Crno tržište</w:t>
      </w:r>
    </w:p>
    <w:p w:rsidR="00994082" w:rsidRPr="00F71E7F" w:rsidRDefault="00956D9C" w:rsidP="00956D9C">
      <w:pPr>
        <w:pStyle w:val="NoSpacing"/>
        <w:tabs>
          <w:tab w:val="left" w:pos="1276"/>
        </w:tabs>
        <w:ind w:left="1276" w:hanging="567"/>
        <w:rPr>
          <w:rFonts w:cs="Arial"/>
        </w:rPr>
      </w:pPr>
      <w:r w:rsidRPr="00F71E7F">
        <w:rPr>
          <w:rFonts w:cs="Arial"/>
        </w:rPr>
        <w:tab/>
      </w:r>
      <w:r w:rsidR="00994082" w:rsidRPr="00F71E7F">
        <w:rPr>
          <w:rFonts w:cs="Arial"/>
        </w:rPr>
        <w:t>Nastavak i unapređenje borbe protiv crnog tržišta duhanskih proizvoda koje danas, prema dostupnim istraživanjima, čini gotovo petinu ukupne potrošnje u Hrvatskoj.</w:t>
      </w:r>
    </w:p>
    <w:p w:rsidR="00994082" w:rsidRPr="00F71E7F" w:rsidRDefault="00994082" w:rsidP="00F96FFE">
      <w:pPr>
        <w:pStyle w:val="NoSpacing"/>
        <w:numPr>
          <w:ilvl w:val="0"/>
          <w:numId w:val="29"/>
        </w:numPr>
        <w:tabs>
          <w:tab w:val="left" w:pos="1276"/>
        </w:tabs>
        <w:ind w:left="1276" w:hanging="567"/>
        <w:rPr>
          <w:rFonts w:cs="Arial"/>
          <w:b/>
          <w:bCs/>
        </w:rPr>
      </w:pPr>
      <w:r w:rsidRPr="00F71E7F">
        <w:rPr>
          <w:rFonts w:cs="Arial"/>
          <w:b/>
          <w:bCs/>
        </w:rPr>
        <w:t>Nepotrebna prereguliranost zakonodavnog okvira</w:t>
      </w:r>
    </w:p>
    <w:p w:rsidR="00994082" w:rsidRPr="00F71E7F" w:rsidRDefault="00956D9C" w:rsidP="00956D9C">
      <w:pPr>
        <w:pStyle w:val="NoSpacing"/>
        <w:tabs>
          <w:tab w:val="left" w:pos="1276"/>
        </w:tabs>
        <w:ind w:left="1276" w:hanging="567"/>
        <w:rPr>
          <w:rFonts w:cs="Arial"/>
        </w:rPr>
      </w:pPr>
      <w:r w:rsidRPr="00F71E7F">
        <w:rPr>
          <w:rFonts w:cs="Arial"/>
        </w:rPr>
        <w:tab/>
      </w:r>
      <w:r w:rsidR="00994082" w:rsidRPr="00F71E7F">
        <w:rPr>
          <w:rFonts w:cs="Arial"/>
        </w:rPr>
        <w:t>Zakonodavstvo Europske unije razlikuje se u značajnoj mjeri od zakonodavstava zemalja koje nisu članice. Obzirom da se geografski Hrvatska nalazi na granicama EU, već samim usklađivanjem zakonodavstva s EU Hrvatska u pravilu dolazi u situaciju više zakonske reguliranosti u odnosu na susjede što može primjerice dati poticaj nelegalnoj prekograničnoj trgovini te posljedično gubitku radnih mjesta. Zakonsko reguliranje iznad osnovnih EU preduvjeta, dodatno potenciraju takve negativnosti.</w:t>
      </w:r>
    </w:p>
    <w:p w:rsidR="00994082" w:rsidRPr="00F71E7F" w:rsidRDefault="00994082" w:rsidP="00956D9C">
      <w:pPr>
        <w:pStyle w:val="NoSpacing"/>
        <w:tabs>
          <w:tab w:val="left" w:pos="1276"/>
        </w:tabs>
        <w:ind w:left="1276" w:hanging="567"/>
        <w:rPr>
          <w:rFonts w:cs="Arial"/>
        </w:rPr>
      </w:pPr>
    </w:p>
    <w:p w:rsidR="00994082" w:rsidRPr="00F71E7F" w:rsidRDefault="00994082" w:rsidP="00CF5EE5">
      <w:pPr>
        <w:pStyle w:val="NoSpacing"/>
        <w:tabs>
          <w:tab w:val="left" w:pos="709"/>
        </w:tabs>
        <w:ind w:left="709"/>
        <w:rPr>
          <w:rFonts w:cs="Arial"/>
        </w:rPr>
      </w:pPr>
    </w:p>
    <w:p w:rsidR="00994082" w:rsidRPr="00F71E7F" w:rsidRDefault="00994082" w:rsidP="00CF5EE5">
      <w:pPr>
        <w:pStyle w:val="NoSpacing"/>
        <w:tabs>
          <w:tab w:val="left" w:pos="709"/>
        </w:tabs>
        <w:ind w:left="709"/>
        <w:rPr>
          <w:rFonts w:cs="Arial"/>
        </w:rPr>
      </w:pPr>
    </w:p>
    <w:p w:rsidR="00994082" w:rsidRPr="00F71E7F" w:rsidRDefault="00994082" w:rsidP="00CF5EE5">
      <w:pPr>
        <w:pStyle w:val="NoSpacing"/>
        <w:tabs>
          <w:tab w:val="left" w:pos="567"/>
        </w:tabs>
        <w:ind w:left="709"/>
        <w:rPr>
          <w:rFonts w:cs="Arial"/>
          <w:b/>
          <w:sz w:val="56"/>
          <w:szCs w:val="56"/>
        </w:rPr>
      </w:pPr>
      <w:r w:rsidRPr="00F71E7F">
        <w:rPr>
          <w:rFonts w:cs="Arial"/>
          <w:b/>
          <w:sz w:val="56"/>
          <w:szCs w:val="56"/>
        </w:rPr>
        <w:lastRenderedPageBreak/>
        <w:t xml:space="preserve">HUP - KOORDINACIJA GENERALNIH ZASTUPNIKA PROIZVOĐAČA OSOBNIH MOTORNIH VOZILA I LAKIH KOMERCIJALNIH VOZILA </w:t>
      </w:r>
    </w:p>
    <w:p w:rsidR="009E56C9" w:rsidRPr="00F71E7F" w:rsidRDefault="009E56C9" w:rsidP="00CF5EE5">
      <w:pPr>
        <w:pStyle w:val="NoSpacing"/>
        <w:tabs>
          <w:tab w:val="left" w:pos="567"/>
        </w:tabs>
        <w:ind w:left="709"/>
        <w:rPr>
          <w:rFonts w:cs="Arial"/>
        </w:rPr>
      </w:pPr>
    </w:p>
    <w:p w:rsidR="009E56C9" w:rsidRPr="00F71E7F" w:rsidRDefault="009E56C9" w:rsidP="00CF5EE5">
      <w:pPr>
        <w:pStyle w:val="NoSpacing"/>
        <w:tabs>
          <w:tab w:val="left" w:pos="567"/>
        </w:tabs>
        <w:ind w:left="709"/>
        <w:rPr>
          <w:rFonts w:cs="Arial"/>
        </w:rPr>
      </w:pPr>
      <w:r w:rsidRPr="00F71E7F">
        <w:rPr>
          <w:rFonts w:cs="Arial"/>
        </w:rPr>
        <w:t>Kontakt:</w:t>
      </w:r>
    </w:p>
    <w:p w:rsidR="00994082" w:rsidRPr="00F71E7F" w:rsidRDefault="00994082" w:rsidP="00CF5EE5">
      <w:pPr>
        <w:pStyle w:val="NoSpacing"/>
        <w:tabs>
          <w:tab w:val="left" w:pos="567"/>
        </w:tabs>
        <w:ind w:left="709"/>
        <w:rPr>
          <w:rFonts w:cs="Arial"/>
        </w:rPr>
      </w:pPr>
      <w:r w:rsidRPr="00F71E7F">
        <w:rPr>
          <w:rFonts w:cs="Arial"/>
        </w:rPr>
        <w:t>Sanja Smoljak Katić, direktorica</w:t>
      </w:r>
    </w:p>
    <w:p w:rsidR="00994082" w:rsidRPr="00F71E7F" w:rsidRDefault="009E56C9" w:rsidP="00CF5EE5">
      <w:pPr>
        <w:pStyle w:val="NoSpacing"/>
        <w:tabs>
          <w:tab w:val="left" w:pos="567"/>
        </w:tabs>
        <w:ind w:left="709"/>
        <w:rPr>
          <w:rFonts w:cs="Arial"/>
        </w:rPr>
      </w:pPr>
      <w:r w:rsidRPr="00F71E7F">
        <w:rPr>
          <w:rFonts w:cs="Arial"/>
        </w:rPr>
        <w:t>t.</w:t>
      </w:r>
      <w:r w:rsidR="00994082" w:rsidRPr="00F71E7F">
        <w:rPr>
          <w:rFonts w:cs="Arial"/>
        </w:rPr>
        <w:t xml:space="preserve"> 4897 573</w:t>
      </w:r>
    </w:p>
    <w:p w:rsidR="00994082" w:rsidRPr="00F71E7F" w:rsidRDefault="00994082" w:rsidP="00CF5EE5">
      <w:pPr>
        <w:pStyle w:val="NoSpacing"/>
        <w:tabs>
          <w:tab w:val="left" w:pos="567"/>
        </w:tabs>
        <w:ind w:left="709"/>
        <w:rPr>
          <w:rFonts w:cs="Arial"/>
        </w:rPr>
      </w:pPr>
      <w:r w:rsidRPr="00F71E7F">
        <w:rPr>
          <w:rFonts w:cs="Arial"/>
        </w:rPr>
        <w:t>e</w:t>
      </w:r>
      <w:r w:rsidR="009E56C9" w:rsidRPr="00F71E7F">
        <w:rPr>
          <w:rFonts w:cs="Arial"/>
        </w:rPr>
        <w:t>.</w:t>
      </w:r>
      <w:r w:rsidRPr="00F71E7F">
        <w:rPr>
          <w:rFonts w:cs="Arial"/>
        </w:rPr>
        <w:t xml:space="preserve"> sanja.smoljak@hup.hr</w:t>
      </w:r>
    </w:p>
    <w:p w:rsidR="00994082" w:rsidRPr="00F71E7F" w:rsidRDefault="00994082" w:rsidP="00CF5EE5">
      <w:pPr>
        <w:pStyle w:val="NoSpacing"/>
        <w:tabs>
          <w:tab w:val="left" w:pos="567"/>
        </w:tabs>
        <w:ind w:left="709"/>
        <w:rPr>
          <w:rFonts w:cs="Arial"/>
          <w:b/>
        </w:rPr>
      </w:pPr>
    </w:p>
    <w:p w:rsidR="00994082" w:rsidRPr="00F71E7F" w:rsidRDefault="00994082" w:rsidP="00CF5EE5">
      <w:pPr>
        <w:pStyle w:val="NoSpacing"/>
        <w:tabs>
          <w:tab w:val="left" w:pos="567"/>
        </w:tabs>
        <w:ind w:left="709"/>
        <w:rPr>
          <w:rFonts w:cs="Arial"/>
          <w:b/>
        </w:rPr>
      </w:pPr>
      <w:r w:rsidRPr="00F71E7F">
        <w:rPr>
          <w:rFonts w:cs="Arial"/>
          <w:b/>
        </w:rPr>
        <w:t xml:space="preserve">Smanjenje utjecaja sivog i crnog tržišta na auto industriju: </w:t>
      </w:r>
    </w:p>
    <w:p w:rsidR="00994082" w:rsidRPr="00F71E7F" w:rsidRDefault="00994082" w:rsidP="00CF5EE5">
      <w:pPr>
        <w:pStyle w:val="NoSpacing"/>
        <w:tabs>
          <w:tab w:val="left" w:pos="567"/>
        </w:tabs>
        <w:ind w:left="709"/>
      </w:pPr>
      <w:r w:rsidRPr="00F71E7F">
        <w:rPr>
          <w:rFonts w:cs="Arial"/>
        </w:rPr>
        <w:t xml:space="preserve">Popravci i servisiranje vozila u kućnim servisima i limarsko/lakerskim radionicama koji ne plaćaju davanja prema državi, a isto tako nisu podložni ekološkim i sigurnosnim  standardima i brizi za zaposlenike.    Veliki broj nagodbi i isplata u gotovini  oštećenoj strani nakon štetnog događaja (takav način je zakonski legalan), ali koji nema jasne podatke o broju i kontroli da li su takvi popravci rješavani u registriranom (ovlašteni i neovlašteni servisi tj. limarije/lakirnice) ili u sivom/crnom sektoru. Velike </w:t>
      </w:r>
      <w:r w:rsidR="00790AAF" w:rsidRPr="00F71E7F">
        <w:rPr>
          <w:rFonts w:cs="Arial"/>
        </w:rPr>
        <w:t>količine</w:t>
      </w:r>
      <w:r w:rsidRPr="00F71E7F">
        <w:rPr>
          <w:rFonts w:cs="Arial"/>
        </w:rPr>
        <w:t xml:space="preserve"> ulja koje nekontrolirano </w:t>
      </w:r>
      <w:r w:rsidR="00790AAF" w:rsidRPr="00F71E7F">
        <w:rPr>
          <w:rFonts w:cs="Arial"/>
        </w:rPr>
        <w:t>završavaju</w:t>
      </w:r>
      <w:r w:rsidRPr="00F71E7F">
        <w:rPr>
          <w:rFonts w:cs="Arial"/>
        </w:rPr>
        <w:t xml:space="preserve"> u sivom/crnom servisu, te osim manjka punjenja državnog proračuna, ostavljaju i veliki rizik sa ekološke točke gledišta, pošto nije jasno gdje otpadna ulja završavaju. Kao rješenje predlažemo: Jači nadzor putem inspekcijskih službi ili uvođenje obveze  servisnog pregleda u </w:t>
      </w:r>
      <w:r w:rsidR="00790AAF" w:rsidRPr="00F71E7F">
        <w:rPr>
          <w:rFonts w:cs="Arial"/>
        </w:rPr>
        <w:t>ovlaštenom</w:t>
      </w:r>
      <w:r w:rsidRPr="00F71E7F">
        <w:rPr>
          <w:rFonts w:cs="Arial"/>
        </w:rPr>
        <w:t xml:space="preserve"> ili </w:t>
      </w:r>
      <w:r w:rsidR="00790AAF" w:rsidRPr="00F71E7F">
        <w:rPr>
          <w:rFonts w:cs="Arial"/>
        </w:rPr>
        <w:t>neovlaštenom</w:t>
      </w:r>
      <w:r w:rsidRPr="00F71E7F">
        <w:rPr>
          <w:rFonts w:cs="Arial"/>
        </w:rPr>
        <w:t xml:space="preserve"> </w:t>
      </w:r>
      <w:r w:rsidR="00253321" w:rsidRPr="00F71E7F">
        <w:t>servisu</w:t>
      </w:r>
      <w:r w:rsidR="00253321" w:rsidRPr="00F71E7F">
        <w:rPr>
          <w:color w:val="1F497D"/>
        </w:rPr>
        <w:t xml:space="preserve"> </w:t>
      </w:r>
      <w:r w:rsidR="00253321" w:rsidRPr="00F71E7F">
        <w:t xml:space="preserve">te  uvođenje obaveze trgovinama </w:t>
      </w:r>
      <w:r w:rsidR="004407D9" w:rsidRPr="00F71E7F">
        <w:t>rezervnih</w:t>
      </w:r>
      <w:r w:rsidR="00253321" w:rsidRPr="00F71E7F">
        <w:t xml:space="preserve"> dijelova da se prodaja dijelova u </w:t>
      </w:r>
      <w:r w:rsidR="004407D9" w:rsidRPr="00F71E7F">
        <w:t>većim</w:t>
      </w:r>
      <w:r w:rsidR="00253321" w:rsidRPr="00F71E7F">
        <w:t xml:space="preserve"> </w:t>
      </w:r>
      <w:r w:rsidR="004407D9" w:rsidRPr="00F71E7F">
        <w:t>količinama (veleprodaja) može vrš</w:t>
      </w:r>
      <w:r w:rsidR="00253321" w:rsidRPr="00F71E7F">
        <w:t xml:space="preserve">iti samo registriranim servisima, a </w:t>
      </w:r>
      <w:r w:rsidR="004407D9" w:rsidRPr="00F71E7F">
        <w:t>nipošto</w:t>
      </w:r>
      <w:r w:rsidR="00253321" w:rsidRPr="00F71E7F">
        <w:t xml:space="preserve"> ne </w:t>
      </w:r>
      <w:r w:rsidR="004407D9" w:rsidRPr="00F71E7F">
        <w:t>fizičkim</w:t>
      </w:r>
      <w:r w:rsidR="00253321" w:rsidRPr="00F71E7F">
        <w:t xml:space="preserve"> osobama. Formiranje registra svih nagodbi u centralnom sustavu HUO i davanje roka od 60-90  dana svim oštećenicima koji su dobili nagodbeni iznos, da podnesu dokaz popravka vozila u registriranim limarsko/lakirerskim radionicama.</w:t>
      </w:r>
    </w:p>
    <w:p w:rsidR="00253321" w:rsidRPr="00F71E7F" w:rsidRDefault="00253321" w:rsidP="00CF5EE5">
      <w:pPr>
        <w:pStyle w:val="NoSpacing"/>
        <w:tabs>
          <w:tab w:val="left" w:pos="567"/>
        </w:tabs>
        <w:ind w:left="709"/>
        <w:rPr>
          <w:rFonts w:cs="Arial"/>
        </w:rPr>
      </w:pPr>
    </w:p>
    <w:p w:rsidR="00994082" w:rsidRPr="00F71E7F" w:rsidRDefault="00994082" w:rsidP="00CF5EE5">
      <w:pPr>
        <w:pStyle w:val="NoSpacing"/>
        <w:tabs>
          <w:tab w:val="left" w:pos="567"/>
        </w:tabs>
        <w:ind w:left="709"/>
        <w:rPr>
          <w:rFonts w:cs="Arial"/>
        </w:rPr>
      </w:pPr>
      <w:r w:rsidRPr="00F71E7F">
        <w:rPr>
          <w:rFonts w:cs="Arial"/>
          <w:b/>
        </w:rPr>
        <w:t>Izmjene Zakona o posebnom porezu na motorna vozila</w:t>
      </w:r>
    </w:p>
    <w:p w:rsidR="00994082" w:rsidRPr="00F71E7F" w:rsidRDefault="00994082" w:rsidP="00CF5EE5">
      <w:pPr>
        <w:pStyle w:val="NoSpacing"/>
        <w:tabs>
          <w:tab w:val="left" w:pos="567"/>
        </w:tabs>
        <w:ind w:left="709"/>
        <w:rPr>
          <w:rFonts w:cs="Arial"/>
          <w:b/>
        </w:rPr>
      </w:pPr>
      <w:r w:rsidRPr="00F71E7F">
        <w:rPr>
          <w:rFonts w:cs="Arial"/>
        </w:rPr>
        <w:t xml:space="preserve">predlažemo izmjene Zakona o posebnom porezu na motorna vozila kojim bi se trebalo </w:t>
      </w:r>
      <w:r w:rsidR="00790AAF" w:rsidRPr="00F71E7F">
        <w:rPr>
          <w:rFonts w:cs="Arial"/>
        </w:rPr>
        <w:t>izmijeniti</w:t>
      </w:r>
      <w:r w:rsidRPr="00F71E7F">
        <w:rPr>
          <w:rFonts w:cs="Arial"/>
        </w:rPr>
        <w:t xml:space="preserve"> sustav naplate poreza odnosno napustiti modela naplate poreza na motorna vozila s osnova kriterija vrijednosti vozila te prelazak na kriterij, koji je uglavnom zastupljen u većini zemalja Europske unije, a to je emisija CO2. Mišljenja smo kako bi ovaj pristup bio, prije svega jednostavan u smislu pojednostavljenja izračuna, bio bi puno transparentniji, a svakako bi doprinio i rasterećenju poduzetnika u ovoj djelatnosti. Smatramo kako ovaj koncept vrlo brzo može pokazati efekte u smislu dinamiziranja potrošnje, budući da se isti zasniva na pojeftinjenju većine konačnih proizvoda koji bi na taj način bio dostupniji krajnjim kupcima, a država bi s osnova povećane prodaje svakako uprihodila veći iznos s osnove PDV-a. </w:t>
      </w:r>
    </w:p>
    <w:p w:rsidR="00994082" w:rsidRPr="00F71E7F" w:rsidRDefault="00994082" w:rsidP="00CF5EE5">
      <w:pPr>
        <w:pStyle w:val="NoSpacing"/>
        <w:tabs>
          <w:tab w:val="left" w:pos="567"/>
        </w:tabs>
        <w:ind w:left="709"/>
        <w:rPr>
          <w:rFonts w:cs="Arial"/>
          <w:b/>
        </w:rPr>
      </w:pPr>
    </w:p>
    <w:p w:rsidR="00215F5D" w:rsidRPr="00F71E7F" w:rsidRDefault="00215F5D" w:rsidP="00CF5EE5">
      <w:pPr>
        <w:pStyle w:val="NoSpacing"/>
        <w:tabs>
          <w:tab w:val="left" w:pos="709"/>
        </w:tabs>
        <w:ind w:left="709"/>
        <w:rPr>
          <w:rFonts w:cs="Arial"/>
          <w:color w:val="FF0000"/>
        </w:rPr>
      </w:pPr>
    </w:p>
    <w:p w:rsidR="00517A14" w:rsidRPr="00F71E7F" w:rsidRDefault="00517A14" w:rsidP="00CF5EE5">
      <w:pPr>
        <w:pStyle w:val="NoSpacing"/>
        <w:tabs>
          <w:tab w:val="left" w:pos="709"/>
        </w:tabs>
        <w:ind w:left="709"/>
        <w:rPr>
          <w:rFonts w:cs="Arial"/>
          <w:color w:val="FF0000"/>
        </w:rPr>
      </w:pPr>
    </w:p>
    <w:p w:rsidR="00517A14" w:rsidRPr="00F71E7F" w:rsidRDefault="00517A14" w:rsidP="00CF5EE5">
      <w:pPr>
        <w:pStyle w:val="NoSpacing"/>
        <w:tabs>
          <w:tab w:val="left" w:pos="709"/>
        </w:tabs>
        <w:ind w:left="709"/>
        <w:rPr>
          <w:rFonts w:cs="Arial"/>
          <w:color w:val="FF0000"/>
        </w:rPr>
      </w:pPr>
    </w:p>
    <w:p w:rsidR="00517A14" w:rsidRPr="00F71E7F" w:rsidRDefault="00517A14" w:rsidP="00CF5EE5">
      <w:pPr>
        <w:pStyle w:val="NoSpacing"/>
        <w:tabs>
          <w:tab w:val="left" w:pos="709"/>
        </w:tabs>
        <w:ind w:left="709"/>
        <w:rPr>
          <w:rFonts w:cs="Arial"/>
          <w:color w:val="FF0000"/>
        </w:rPr>
      </w:pPr>
    </w:p>
    <w:p w:rsidR="00517A14" w:rsidRPr="00F71E7F" w:rsidRDefault="00517A14" w:rsidP="00CF5EE5">
      <w:pPr>
        <w:pStyle w:val="NoSpacing"/>
        <w:tabs>
          <w:tab w:val="left" w:pos="709"/>
        </w:tabs>
        <w:ind w:left="709"/>
        <w:rPr>
          <w:rFonts w:cs="Arial"/>
          <w:color w:val="FF0000"/>
        </w:rPr>
      </w:pPr>
    </w:p>
    <w:p w:rsidR="00D00E7D" w:rsidRPr="00F71E7F" w:rsidRDefault="00D00E7D" w:rsidP="00CF5EE5">
      <w:pPr>
        <w:pStyle w:val="NoSpacing"/>
        <w:tabs>
          <w:tab w:val="left" w:pos="709"/>
        </w:tabs>
        <w:ind w:left="709"/>
        <w:rPr>
          <w:rFonts w:cs="Arial"/>
          <w:color w:val="FF0000"/>
        </w:rPr>
      </w:pPr>
    </w:p>
    <w:p w:rsidR="00D00E7D" w:rsidRPr="00F71E7F" w:rsidRDefault="00D00E7D" w:rsidP="00CF5EE5">
      <w:pPr>
        <w:pStyle w:val="NoSpacing"/>
        <w:tabs>
          <w:tab w:val="left" w:pos="709"/>
        </w:tabs>
        <w:ind w:left="709"/>
        <w:rPr>
          <w:rFonts w:cs="Arial"/>
          <w:color w:val="FF0000"/>
        </w:rPr>
      </w:pPr>
    </w:p>
    <w:p w:rsidR="00D00E7D" w:rsidRPr="00F71E7F" w:rsidRDefault="00D00E7D" w:rsidP="00CF5EE5">
      <w:pPr>
        <w:pStyle w:val="NoSpacing"/>
        <w:tabs>
          <w:tab w:val="left" w:pos="709"/>
        </w:tabs>
        <w:ind w:left="709"/>
        <w:rPr>
          <w:rFonts w:cs="Arial"/>
          <w:color w:val="FF0000"/>
        </w:rPr>
      </w:pPr>
    </w:p>
    <w:p w:rsidR="00D00E7D" w:rsidRPr="00F71E7F" w:rsidRDefault="00D00E7D" w:rsidP="00CF5EE5">
      <w:pPr>
        <w:pStyle w:val="NoSpacing"/>
        <w:tabs>
          <w:tab w:val="left" w:pos="709"/>
        </w:tabs>
        <w:ind w:left="709"/>
        <w:rPr>
          <w:rFonts w:cs="Arial"/>
          <w:color w:val="FF0000"/>
        </w:rPr>
      </w:pPr>
    </w:p>
    <w:p w:rsidR="00517A14" w:rsidRPr="00F71E7F" w:rsidRDefault="00517A14" w:rsidP="00CF5EE5">
      <w:pPr>
        <w:pStyle w:val="NoSpacing"/>
        <w:tabs>
          <w:tab w:val="left" w:pos="709"/>
        </w:tabs>
        <w:ind w:left="709"/>
        <w:rPr>
          <w:rFonts w:cs="Arial"/>
          <w:color w:val="FF0000"/>
        </w:rPr>
      </w:pPr>
    </w:p>
    <w:p w:rsidR="00064A35" w:rsidRPr="00F71E7F" w:rsidRDefault="00146A4A" w:rsidP="00CF5EE5">
      <w:pPr>
        <w:tabs>
          <w:tab w:val="left" w:pos="709"/>
        </w:tabs>
        <w:spacing w:line="276" w:lineRule="auto"/>
        <w:ind w:left="709" w:right="401"/>
        <w:jc w:val="both"/>
        <w:rPr>
          <w:rFonts w:asciiTheme="minorHAnsi" w:hAnsiTheme="minorHAnsi"/>
          <w:b/>
          <w:color w:val="0D0D0D" w:themeColor="text1" w:themeTint="F2"/>
        </w:rPr>
      </w:pPr>
      <w:r w:rsidRPr="00F71E7F">
        <w:rPr>
          <w:rFonts w:asciiTheme="minorHAnsi" w:hAnsiTheme="minorHAnsi"/>
          <w:b/>
        </w:rPr>
        <w:tab/>
      </w:r>
      <w:r w:rsidRPr="00F71E7F">
        <w:rPr>
          <w:rFonts w:asciiTheme="minorHAnsi" w:hAnsiTheme="minorHAnsi"/>
          <w:b/>
        </w:rPr>
        <w:tab/>
      </w:r>
      <w:r w:rsidRPr="00F71E7F">
        <w:rPr>
          <w:rFonts w:asciiTheme="minorHAnsi" w:hAnsiTheme="minorHAnsi"/>
          <w:b/>
        </w:rPr>
        <w:tab/>
      </w:r>
      <w:r w:rsidRPr="00F71E7F">
        <w:rPr>
          <w:rFonts w:asciiTheme="minorHAnsi" w:hAnsiTheme="minorHAnsi"/>
          <w:b/>
        </w:rPr>
        <w:tab/>
      </w:r>
      <w:r w:rsidRPr="00F71E7F">
        <w:rPr>
          <w:rFonts w:asciiTheme="minorHAnsi" w:hAnsiTheme="minorHAnsi"/>
          <w:b/>
        </w:rPr>
        <w:tab/>
      </w:r>
      <w:r w:rsidRPr="00F71E7F">
        <w:rPr>
          <w:rFonts w:asciiTheme="minorHAnsi" w:hAnsiTheme="minorHAnsi"/>
          <w:b/>
        </w:rPr>
        <w:tab/>
      </w:r>
      <w:r w:rsidRPr="00F71E7F">
        <w:rPr>
          <w:rFonts w:asciiTheme="minorHAnsi" w:hAnsiTheme="minorHAnsi"/>
          <w:b/>
        </w:rPr>
        <w:tab/>
      </w:r>
    </w:p>
    <w:p w:rsidR="00B860E7" w:rsidRPr="00F71E7F" w:rsidRDefault="00B860E7" w:rsidP="00CF5EE5">
      <w:pPr>
        <w:tabs>
          <w:tab w:val="left" w:pos="709"/>
        </w:tabs>
        <w:spacing w:line="276" w:lineRule="auto"/>
        <w:ind w:left="709" w:right="401"/>
        <w:jc w:val="both"/>
        <w:rPr>
          <w:rFonts w:asciiTheme="minorHAnsi" w:hAnsiTheme="minorHAnsi"/>
          <w:b/>
        </w:rPr>
      </w:pPr>
    </w:p>
    <w:p w:rsidR="00A37AFE" w:rsidRPr="00F71E7F" w:rsidRDefault="004407D9" w:rsidP="004407D9">
      <w:pPr>
        <w:pStyle w:val="ListParagraph"/>
        <w:tabs>
          <w:tab w:val="left" w:pos="709"/>
        </w:tabs>
        <w:spacing w:line="276" w:lineRule="auto"/>
        <w:ind w:left="709" w:right="401"/>
        <w:rPr>
          <w:rFonts w:asciiTheme="minorHAnsi" w:hAnsiTheme="minorHAnsi"/>
          <w:b/>
          <w:sz w:val="56"/>
          <w:szCs w:val="56"/>
        </w:rPr>
      </w:pPr>
      <w:r w:rsidRPr="00F71E7F">
        <w:rPr>
          <w:rFonts w:asciiTheme="minorHAnsi" w:hAnsiTheme="minorHAnsi"/>
          <w:b/>
          <w:sz w:val="56"/>
          <w:szCs w:val="56"/>
        </w:rPr>
        <w:lastRenderedPageBreak/>
        <w:t xml:space="preserve">28. </w:t>
      </w:r>
      <w:r w:rsidR="002E1779" w:rsidRPr="00F71E7F">
        <w:rPr>
          <w:rFonts w:asciiTheme="minorHAnsi" w:hAnsiTheme="minorHAnsi"/>
          <w:b/>
          <w:sz w:val="56"/>
          <w:szCs w:val="56"/>
        </w:rPr>
        <w:t xml:space="preserve">HUP- </w:t>
      </w:r>
      <w:r w:rsidR="00A37AFE" w:rsidRPr="00F71E7F">
        <w:rPr>
          <w:rFonts w:asciiTheme="minorHAnsi" w:hAnsiTheme="minorHAnsi"/>
          <w:b/>
          <w:sz w:val="56"/>
          <w:szCs w:val="56"/>
        </w:rPr>
        <w:t>UDRUG</w:t>
      </w:r>
      <w:r w:rsidR="002E1779" w:rsidRPr="00F71E7F">
        <w:rPr>
          <w:rFonts w:asciiTheme="minorHAnsi" w:hAnsiTheme="minorHAnsi"/>
          <w:b/>
          <w:sz w:val="56"/>
          <w:szCs w:val="56"/>
        </w:rPr>
        <w:t>A UGOSTITELJSTVA I TURIZMA</w:t>
      </w:r>
    </w:p>
    <w:p w:rsidR="00517A14" w:rsidRPr="00F71E7F" w:rsidRDefault="00517A14" w:rsidP="00CF5EE5">
      <w:pPr>
        <w:tabs>
          <w:tab w:val="left" w:pos="709"/>
        </w:tabs>
        <w:spacing w:line="276" w:lineRule="auto"/>
        <w:ind w:left="709" w:right="401"/>
        <w:jc w:val="both"/>
        <w:rPr>
          <w:rFonts w:asciiTheme="minorHAnsi" w:hAnsiTheme="minorHAnsi"/>
          <w:b/>
        </w:rPr>
      </w:pPr>
    </w:p>
    <w:p w:rsidR="00D557AC" w:rsidRPr="00F71E7F" w:rsidRDefault="00D557AC" w:rsidP="00CF5EE5">
      <w:pPr>
        <w:autoSpaceDE w:val="0"/>
        <w:autoSpaceDN w:val="0"/>
        <w:adjustRightInd w:val="0"/>
        <w:spacing w:line="276" w:lineRule="auto"/>
        <w:ind w:left="709" w:right="401"/>
        <w:jc w:val="both"/>
        <w:rPr>
          <w:rFonts w:asciiTheme="minorHAnsi" w:hAnsiTheme="minorHAnsi"/>
          <w:color w:val="0D0D0D" w:themeColor="text1" w:themeTint="F2"/>
          <w:lang w:eastAsia="zh-CN"/>
        </w:rPr>
      </w:pPr>
      <w:r w:rsidRPr="00F71E7F">
        <w:rPr>
          <w:rFonts w:asciiTheme="minorHAnsi" w:hAnsiTheme="minorHAnsi"/>
          <w:color w:val="0D0D0D" w:themeColor="text1" w:themeTint="F2"/>
          <w:lang w:eastAsia="zh-CN"/>
        </w:rPr>
        <w:t>Kontakt</w:t>
      </w:r>
      <w:r w:rsidR="00D00E7D" w:rsidRPr="00F71E7F">
        <w:rPr>
          <w:rFonts w:asciiTheme="minorHAnsi" w:hAnsiTheme="minorHAnsi"/>
          <w:color w:val="0D0D0D" w:themeColor="text1" w:themeTint="F2"/>
          <w:lang w:eastAsia="zh-CN"/>
        </w:rPr>
        <w:t>:</w:t>
      </w:r>
    </w:p>
    <w:p w:rsidR="00D557AC" w:rsidRPr="00F71E7F" w:rsidRDefault="00D557AC" w:rsidP="00CF5EE5">
      <w:pPr>
        <w:autoSpaceDE w:val="0"/>
        <w:autoSpaceDN w:val="0"/>
        <w:adjustRightInd w:val="0"/>
        <w:spacing w:line="276" w:lineRule="auto"/>
        <w:ind w:left="709" w:right="401"/>
        <w:jc w:val="both"/>
        <w:rPr>
          <w:rFonts w:asciiTheme="minorHAnsi" w:hAnsiTheme="minorHAnsi"/>
          <w:color w:val="0D0D0D" w:themeColor="text1" w:themeTint="F2"/>
          <w:lang w:eastAsia="zh-CN"/>
        </w:rPr>
      </w:pPr>
      <w:r w:rsidRPr="00F71E7F">
        <w:rPr>
          <w:rFonts w:asciiTheme="minorHAnsi" w:hAnsiTheme="minorHAnsi"/>
          <w:color w:val="0D0D0D" w:themeColor="text1" w:themeTint="F2"/>
          <w:lang w:eastAsia="zh-CN"/>
        </w:rPr>
        <w:t>Natali Komen Bujas, direktorica</w:t>
      </w:r>
      <w:r w:rsidR="00D00E7D" w:rsidRPr="00F71E7F">
        <w:rPr>
          <w:rFonts w:asciiTheme="minorHAnsi" w:hAnsiTheme="minorHAnsi"/>
          <w:color w:val="0D0D0D" w:themeColor="text1" w:themeTint="F2"/>
          <w:lang w:eastAsia="zh-CN"/>
        </w:rPr>
        <w:t xml:space="preserve"> Udruge</w:t>
      </w:r>
    </w:p>
    <w:p w:rsidR="00D557AC" w:rsidRPr="00F71E7F" w:rsidRDefault="00D00E7D" w:rsidP="00CF5EE5">
      <w:pPr>
        <w:autoSpaceDE w:val="0"/>
        <w:autoSpaceDN w:val="0"/>
        <w:adjustRightInd w:val="0"/>
        <w:spacing w:line="276" w:lineRule="auto"/>
        <w:ind w:left="709" w:right="401"/>
        <w:jc w:val="both"/>
        <w:rPr>
          <w:rFonts w:asciiTheme="minorHAnsi" w:hAnsiTheme="minorHAnsi"/>
          <w:color w:val="0D0D0D" w:themeColor="text1" w:themeTint="F2"/>
          <w:lang w:eastAsia="zh-CN"/>
        </w:rPr>
      </w:pPr>
      <w:r w:rsidRPr="00F71E7F">
        <w:rPr>
          <w:rFonts w:asciiTheme="minorHAnsi" w:hAnsiTheme="minorHAnsi"/>
          <w:color w:val="0D0D0D" w:themeColor="text1" w:themeTint="F2"/>
          <w:lang w:eastAsia="zh-CN"/>
        </w:rPr>
        <w:t>t.</w:t>
      </w:r>
      <w:r w:rsidR="00D557AC" w:rsidRPr="00F71E7F">
        <w:rPr>
          <w:rFonts w:asciiTheme="minorHAnsi" w:hAnsiTheme="minorHAnsi"/>
          <w:color w:val="0D0D0D" w:themeColor="text1" w:themeTint="F2"/>
          <w:lang w:eastAsia="zh-CN"/>
        </w:rPr>
        <w:t xml:space="preserve"> 051 321 494</w:t>
      </w:r>
    </w:p>
    <w:p w:rsidR="00D557AC" w:rsidRPr="00F71E7F" w:rsidRDefault="00D00E7D" w:rsidP="00CF5EE5">
      <w:pPr>
        <w:autoSpaceDE w:val="0"/>
        <w:autoSpaceDN w:val="0"/>
        <w:adjustRightInd w:val="0"/>
        <w:spacing w:line="276" w:lineRule="auto"/>
        <w:ind w:left="709" w:right="401"/>
        <w:jc w:val="both"/>
        <w:rPr>
          <w:rFonts w:asciiTheme="minorHAnsi" w:hAnsiTheme="minorHAnsi"/>
          <w:color w:val="0D0D0D" w:themeColor="text1" w:themeTint="F2"/>
          <w:lang w:eastAsia="zh-CN"/>
        </w:rPr>
      </w:pPr>
      <w:r w:rsidRPr="00F71E7F">
        <w:rPr>
          <w:rFonts w:asciiTheme="minorHAnsi" w:hAnsiTheme="minorHAnsi"/>
          <w:color w:val="0D0D0D" w:themeColor="text1" w:themeTint="F2"/>
          <w:lang w:eastAsia="zh-CN"/>
        </w:rPr>
        <w:t>e.</w:t>
      </w:r>
      <w:r w:rsidR="00D557AC" w:rsidRPr="00F71E7F">
        <w:rPr>
          <w:rFonts w:asciiTheme="minorHAnsi" w:hAnsiTheme="minorHAnsi"/>
          <w:color w:val="0D0D0D" w:themeColor="text1" w:themeTint="F2"/>
          <w:lang w:eastAsia="zh-CN"/>
        </w:rPr>
        <w:t xml:space="preserve"> natali.komen@hup.hr</w:t>
      </w:r>
    </w:p>
    <w:p w:rsidR="00517A14" w:rsidRPr="00F71E7F" w:rsidRDefault="00517A14" w:rsidP="00CF5EE5">
      <w:pPr>
        <w:ind w:left="709"/>
        <w:jc w:val="both"/>
        <w:rPr>
          <w:rFonts w:asciiTheme="minorHAnsi" w:hAnsiTheme="minorHAnsi"/>
        </w:rPr>
      </w:pPr>
    </w:p>
    <w:p w:rsidR="00517A14" w:rsidRPr="00F71E7F" w:rsidRDefault="00517A14" w:rsidP="00D00E7D">
      <w:pPr>
        <w:ind w:left="709" w:firstLine="707"/>
        <w:jc w:val="both"/>
        <w:rPr>
          <w:rFonts w:asciiTheme="minorHAnsi" w:hAnsiTheme="minorHAnsi"/>
          <w:i/>
        </w:rPr>
      </w:pPr>
      <w:r w:rsidRPr="00F71E7F">
        <w:rPr>
          <w:rFonts w:asciiTheme="minorHAnsi" w:hAnsiTheme="minorHAnsi"/>
          <w:i/>
        </w:rPr>
        <w:t>Strategija razvoja hrvatskog turizma predviđa značajan rast ulaganja i rast konkurentske pozicije hrvatskog turizma, te bi 2020. Hrvatska trebala biti među 20 vodećih turističkih zemalja svijeta. Da bi se to postiglo nužno je puno snažnije povećati investicije u turizam, a za to su nam potrebni jasni i stabilni uvjeti poslovanja. No, upravo je i najnovije istraživanje konkurentske pozicije Hrvatske od strane Svjetskog ekonomskog foruma potvrdilo da je za hrvatski turizam najslabija točka razvoja upravo nepoticajno poslovno okruženje. U ocjeni konkurentnosti najlošiji su rezultati zabilježeni baš na onim područjima koja su najvažnija za rast i razvoj sektora i nove investicije u turizam – na području utjecaja poreza na poticaje za ulaganja, efikasnosti regulatornog okvira i troškovima građevinskih dozvola.  Povećanje stope PDV-a sa 10 na 13 % u cjelokupnom ugostiteljstvu smanjilo je investicijske potencijale i profitabilnost za sve kompanije u turističkom sektoru. PDV daleko najviše pogađa prihode od smještaja za turističku industriju. Imajući u vidu da turistički sektor ima visoke kapitalne troškove kao i troškove zaposlenika, te razmjerno niske kupovne troškove, isti ima također prilično nizak odbitak PDV-a. Čak i značajne investicijske aktivnosti ne pružaju dovoljno značajan porezni štit. Ovo je jedan od važnijih razloga zašto druge mediteranske zemlje - koje su naša konkurencija - imaju niske stope PDV-a. Drugi razlog je poticanje visokih kapitalnih ulaganja koja su potrebna u turizmu.</w:t>
      </w:r>
    </w:p>
    <w:p w:rsidR="00517A14" w:rsidRPr="00F71E7F" w:rsidRDefault="00517A14" w:rsidP="00CF5EE5">
      <w:pPr>
        <w:ind w:left="709"/>
        <w:jc w:val="both"/>
        <w:rPr>
          <w:rFonts w:asciiTheme="minorHAnsi" w:hAnsiTheme="minorHAnsi"/>
          <w:i/>
        </w:rPr>
      </w:pPr>
      <w:r w:rsidRPr="00F71E7F">
        <w:rPr>
          <w:rFonts w:asciiTheme="minorHAnsi" w:hAnsiTheme="minorHAnsi"/>
          <w:i/>
        </w:rPr>
        <w:t>Nužno je stoga smanjiti stopu PDV-a za ugostiteljske i turističke usluge, jer samo tako mogu se povećati investicije u turizam, a one svakako potiču ukupnu građevinsku industriju, industriju opreme i druge vezane industrije; te predstavljaju nove prihode - dakle i osnovicu za novi PDV. S novim investicijama izgradit će se novi kapaciteti, što opet povećava poreznu osnovicu. Tako bi primjerice povećanje hotelskih kapaciteta od 3 % donijelo povećanje osnovice za približno 3 % i nakon trogodišnjeg ciklusa investiranja osnovica bi porasla za 9 %, a to bi značilo da bi naplaćeni PDV po stopi od primjerice konkurentnih 7 % u toj godini nakon realiziranih investicija bio veći za 3,2 % od onoga koji bi se naplatio po stopi od 13% bez tih investicija. Iz ovoga proizlazi da bi samo kroz PDV država naplatila više poreza nego po većoj stopi bez investicija. Tome svakako treba dodati da bi investicije povećale zaposlenost i time donijele dodatne pozitivne efekte. Konkurentna – niža - stopa PDV-a na ugostiteljske usluge važna je za daljnji rast i razvoj turističkog sektora, te razvoj ukupnog hrvatskog gospodarstva i društva.</w:t>
      </w:r>
    </w:p>
    <w:p w:rsidR="00D557AC" w:rsidRPr="00F71E7F" w:rsidRDefault="0067403F" w:rsidP="00CF5EE5">
      <w:pPr>
        <w:ind w:left="709"/>
        <w:jc w:val="right"/>
        <w:rPr>
          <w:rFonts w:asciiTheme="minorHAnsi" w:hAnsiTheme="minorHAnsi"/>
          <w:b/>
          <w:sz w:val="24"/>
          <w:szCs w:val="24"/>
        </w:rPr>
      </w:pPr>
      <w:r w:rsidRPr="00F71E7F">
        <w:rPr>
          <w:rFonts w:asciiTheme="minorHAnsi" w:hAnsiTheme="minorHAnsi"/>
          <w:b/>
          <w:sz w:val="24"/>
          <w:szCs w:val="24"/>
        </w:rPr>
        <w:t>J</w:t>
      </w:r>
      <w:r w:rsidR="00D557AC" w:rsidRPr="00F71E7F">
        <w:rPr>
          <w:rFonts w:asciiTheme="minorHAnsi" w:hAnsiTheme="minorHAnsi"/>
          <w:b/>
          <w:sz w:val="24"/>
          <w:szCs w:val="24"/>
        </w:rPr>
        <w:t>ako Andabak, predsjednik</w:t>
      </w:r>
      <w:r w:rsidRPr="00F71E7F">
        <w:rPr>
          <w:rFonts w:asciiTheme="minorHAnsi" w:hAnsiTheme="minorHAnsi"/>
          <w:b/>
          <w:sz w:val="24"/>
          <w:szCs w:val="24"/>
        </w:rPr>
        <w:t xml:space="preserve"> Udruge </w:t>
      </w:r>
    </w:p>
    <w:p w:rsidR="00517A14" w:rsidRPr="00F71E7F" w:rsidRDefault="00517A14" w:rsidP="00CF5EE5">
      <w:pPr>
        <w:tabs>
          <w:tab w:val="left" w:pos="709"/>
        </w:tabs>
        <w:spacing w:line="276" w:lineRule="auto"/>
        <w:ind w:left="709" w:right="401"/>
        <w:jc w:val="right"/>
        <w:rPr>
          <w:rFonts w:asciiTheme="minorHAnsi" w:hAnsiTheme="minorHAnsi"/>
          <w:b/>
        </w:rPr>
      </w:pPr>
    </w:p>
    <w:p w:rsidR="00D557AC" w:rsidRPr="00F71E7F" w:rsidRDefault="00D557AC" w:rsidP="00CF5EE5">
      <w:pPr>
        <w:tabs>
          <w:tab w:val="left" w:pos="709"/>
        </w:tabs>
        <w:spacing w:line="276" w:lineRule="auto"/>
        <w:ind w:left="709" w:right="401"/>
        <w:jc w:val="both"/>
        <w:rPr>
          <w:rFonts w:asciiTheme="minorHAnsi" w:hAnsiTheme="minorHAnsi"/>
          <w:b/>
        </w:rPr>
      </w:pPr>
    </w:p>
    <w:p w:rsidR="00D557AC" w:rsidRPr="00F71E7F" w:rsidRDefault="00D557AC" w:rsidP="00CF5EE5">
      <w:pPr>
        <w:autoSpaceDE w:val="0"/>
        <w:autoSpaceDN w:val="0"/>
        <w:adjustRightInd w:val="0"/>
        <w:spacing w:line="276" w:lineRule="auto"/>
        <w:ind w:left="709" w:right="401"/>
        <w:jc w:val="both"/>
        <w:rPr>
          <w:rFonts w:asciiTheme="minorHAnsi" w:hAnsiTheme="minorHAnsi"/>
          <w:color w:val="0D0D0D" w:themeColor="text1" w:themeTint="F2"/>
          <w:lang w:eastAsia="zh-CN"/>
        </w:rPr>
      </w:pPr>
    </w:p>
    <w:p w:rsidR="00A37AFE" w:rsidRPr="00F71E7F" w:rsidRDefault="00517A14" w:rsidP="00CF5EE5">
      <w:pPr>
        <w:tabs>
          <w:tab w:val="left" w:pos="6075"/>
        </w:tabs>
        <w:spacing w:line="276" w:lineRule="auto"/>
        <w:ind w:left="709" w:right="401"/>
        <w:jc w:val="both"/>
        <w:rPr>
          <w:rFonts w:asciiTheme="minorHAnsi" w:hAnsiTheme="minorHAnsi"/>
        </w:rPr>
      </w:pPr>
      <w:r w:rsidRPr="00F71E7F">
        <w:rPr>
          <w:rFonts w:asciiTheme="minorHAnsi" w:hAnsiTheme="minorHAnsi"/>
        </w:rPr>
        <w:tab/>
      </w:r>
    </w:p>
    <w:p w:rsidR="001A5F2E" w:rsidRPr="00F71E7F" w:rsidRDefault="001A5F2E" w:rsidP="00CF5EE5">
      <w:pPr>
        <w:tabs>
          <w:tab w:val="left" w:pos="709"/>
        </w:tabs>
        <w:spacing w:line="276" w:lineRule="auto"/>
        <w:ind w:left="709" w:right="401"/>
        <w:jc w:val="both"/>
        <w:rPr>
          <w:rFonts w:asciiTheme="minorHAnsi" w:hAnsiTheme="minorHAnsi"/>
        </w:rPr>
      </w:pPr>
      <w:r w:rsidRPr="00F71E7F">
        <w:rPr>
          <w:rFonts w:asciiTheme="minorHAnsi" w:hAnsiTheme="minorHAnsi"/>
        </w:rPr>
        <w:t>Udruga ugostiteljstva i turizma HUP-a jedna je od najranije osnovanih granskih udruga HUP-a koja svojim djelovanjem pokriva djelatnosti ugostiteljstva i pružanja usluga u turizmu, a kroz svoje članstvo udružuje vodeće hotelske kuće i kampove te putničke agencije, restorane, toplice i ostale ugostiteljsko-uslužne tvrtke. Udruga je također kroz svoje djelovanje okupila i vodeće rent-a-car kuće u Hrvatskoj kroz zasebnu koordinaciju HUP-a.</w:t>
      </w:r>
    </w:p>
    <w:p w:rsidR="001A5F2E" w:rsidRPr="00F71E7F" w:rsidRDefault="001A5F2E" w:rsidP="00CF5EE5">
      <w:pPr>
        <w:tabs>
          <w:tab w:val="left" w:pos="709"/>
        </w:tabs>
        <w:spacing w:line="276" w:lineRule="auto"/>
        <w:ind w:left="709" w:right="401"/>
        <w:jc w:val="both"/>
        <w:rPr>
          <w:rFonts w:asciiTheme="minorHAnsi" w:hAnsiTheme="minorHAnsi"/>
        </w:rPr>
      </w:pPr>
      <w:r w:rsidRPr="00F71E7F">
        <w:rPr>
          <w:rFonts w:asciiTheme="minorHAnsi" w:hAnsiTheme="minorHAnsi"/>
        </w:rPr>
        <w:t xml:space="preserve">Turizam je kao integralni gospodarski sustav za Hrvatsku sektor od strateškog značaja, kako po svojim rezultatima tako i po svojem gospodarskom i društvenom značaju;  što se najbolje očituje kroz udio turizma u BDP-u Hrvatske. Kako je turizam radno i kapitalno intenzivna djelatnost njegov je značaj velik i za investicije i zaposlenost u Republici Hrvatskoj; ali i u smislu pozitivnih efekata turizma na brojne </w:t>
      </w:r>
      <w:r w:rsidRPr="00F71E7F">
        <w:rPr>
          <w:rFonts w:asciiTheme="minorHAnsi" w:hAnsiTheme="minorHAnsi"/>
        </w:rPr>
        <w:lastRenderedPageBreak/>
        <w:t xml:space="preserve">druge djelatnosti: trgovinu, graditeljstvo, promet, poljoprivredu i prehrambenu industriju, i druge. Hrvatska trenutno ostvaruje oko 70 milijuna turističkih noćenja i preko 7 milijardi deviznog priljeva, no isti su rezultati daleko ispod mogućih i Hrvatska uz primjerenu turističku politiku može i tek treba ostvariti svoje pune potencijale u turizmu. </w:t>
      </w:r>
    </w:p>
    <w:p w:rsidR="007B18BE" w:rsidRPr="00F71E7F" w:rsidRDefault="007B18BE" w:rsidP="00CF5EE5">
      <w:pPr>
        <w:tabs>
          <w:tab w:val="left" w:pos="709"/>
        </w:tabs>
        <w:spacing w:line="276" w:lineRule="auto"/>
        <w:ind w:left="709" w:right="401"/>
        <w:jc w:val="both"/>
        <w:rPr>
          <w:rFonts w:asciiTheme="minorHAnsi" w:hAnsiTheme="minorHAnsi"/>
        </w:rPr>
      </w:pPr>
    </w:p>
    <w:p w:rsidR="001A5F2E" w:rsidRPr="00F71E7F" w:rsidRDefault="001A5F2E" w:rsidP="00CF5EE5">
      <w:pPr>
        <w:tabs>
          <w:tab w:val="left" w:pos="709"/>
        </w:tabs>
        <w:spacing w:line="276" w:lineRule="auto"/>
        <w:ind w:left="709" w:right="401"/>
        <w:jc w:val="both"/>
        <w:rPr>
          <w:rFonts w:asciiTheme="minorHAnsi" w:hAnsiTheme="minorHAnsi"/>
        </w:rPr>
      </w:pPr>
      <w:r w:rsidRPr="00F71E7F">
        <w:rPr>
          <w:rFonts w:asciiTheme="minorHAnsi" w:hAnsiTheme="minorHAnsi"/>
        </w:rPr>
        <w:t xml:space="preserve">Stoga su </w:t>
      </w:r>
      <w:r w:rsidRPr="00F71E7F">
        <w:rPr>
          <w:rFonts w:asciiTheme="minorHAnsi" w:hAnsiTheme="minorHAnsi"/>
          <w:b/>
        </w:rPr>
        <w:t>programski prioriteti djelovanja Udruge ugostiteljstva i turizma HUP-a: ulagačka klima i uvjeti poslovanja u sektoru turizma</w:t>
      </w:r>
      <w:r w:rsidRPr="00F71E7F">
        <w:rPr>
          <w:rFonts w:asciiTheme="minorHAnsi" w:hAnsiTheme="minorHAnsi"/>
        </w:rPr>
        <w:t>. S ciljem stvaranja takvog regulatornog okvira koji će omogućiti isplative uvjete poslovanja i daljnji i snažniji razvoj hrvatskog turizma Udruga je usmjerena na sljedeće probleme sektora ili područja koja kao takva hitno traže potrebna rješenja:</w:t>
      </w:r>
    </w:p>
    <w:p w:rsidR="00806BE7" w:rsidRPr="00F71E7F" w:rsidRDefault="00806BE7" w:rsidP="00CF5EE5">
      <w:pPr>
        <w:tabs>
          <w:tab w:val="left" w:pos="709"/>
        </w:tabs>
        <w:spacing w:line="276" w:lineRule="auto"/>
        <w:ind w:left="709" w:right="401"/>
        <w:jc w:val="both"/>
        <w:rPr>
          <w:rFonts w:asciiTheme="minorHAnsi" w:hAnsiTheme="minorHAnsi"/>
        </w:rPr>
      </w:pPr>
    </w:p>
    <w:p w:rsidR="00A37AFE" w:rsidRPr="00F71E7F" w:rsidRDefault="00A37AFE" w:rsidP="00CF5EE5">
      <w:pPr>
        <w:tabs>
          <w:tab w:val="left" w:pos="709"/>
        </w:tabs>
        <w:spacing w:line="276" w:lineRule="auto"/>
        <w:ind w:left="709" w:right="401"/>
        <w:jc w:val="both"/>
        <w:rPr>
          <w:rFonts w:asciiTheme="minorHAnsi" w:hAnsiTheme="minorHAnsi"/>
        </w:rPr>
      </w:pPr>
      <w:r w:rsidRPr="00F71E7F">
        <w:rPr>
          <w:rFonts w:asciiTheme="minorHAnsi" w:hAnsiTheme="minorHAnsi"/>
          <w:b/>
        </w:rPr>
        <w:t>Ključna područja koje kao prioritetne ističe Udruga ugostiteljstva i turizma HUP-a</w:t>
      </w:r>
      <w:r w:rsidRPr="00F71E7F">
        <w:rPr>
          <w:rFonts w:asciiTheme="minorHAnsi" w:hAnsiTheme="minorHAnsi"/>
        </w:rPr>
        <w:t xml:space="preserve">: </w:t>
      </w:r>
    </w:p>
    <w:p w:rsidR="007B18BE" w:rsidRPr="00F71E7F" w:rsidRDefault="007B18BE" w:rsidP="00CF5EE5">
      <w:pPr>
        <w:tabs>
          <w:tab w:val="left" w:pos="709"/>
        </w:tabs>
        <w:spacing w:line="276" w:lineRule="auto"/>
        <w:ind w:left="709" w:right="401"/>
        <w:jc w:val="both"/>
        <w:rPr>
          <w:rFonts w:asciiTheme="minorHAnsi" w:hAnsiTheme="minorHAnsi"/>
        </w:rPr>
      </w:pPr>
    </w:p>
    <w:p w:rsidR="001A5F2E" w:rsidRPr="00F71E7F" w:rsidRDefault="001A5F2E" w:rsidP="00F96FFE">
      <w:pPr>
        <w:numPr>
          <w:ilvl w:val="0"/>
          <w:numId w:val="32"/>
        </w:numPr>
        <w:tabs>
          <w:tab w:val="left" w:pos="1276"/>
        </w:tabs>
        <w:spacing w:line="276" w:lineRule="auto"/>
        <w:ind w:left="1276" w:right="401" w:hanging="567"/>
        <w:jc w:val="both"/>
        <w:rPr>
          <w:rFonts w:asciiTheme="minorHAnsi" w:hAnsiTheme="minorHAnsi"/>
          <w:b/>
          <w:bCs/>
        </w:rPr>
      </w:pPr>
      <w:r w:rsidRPr="00F71E7F">
        <w:rPr>
          <w:rFonts w:asciiTheme="minorHAnsi" w:hAnsiTheme="minorHAnsi"/>
        </w:rPr>
        <w:t xml:space="preserve">uređenje radnih odnosa u sektoru – </w:t>
      </w:r>
      <w:r w:rsidRPr="00F71E7F">
        <w:rPr>
          <w:rFonts w:asciiTheme="minorHAnsi" w:hAnsiTheme="minorHAnsi"/>
          <w:b/>
          <w:bCs/>
        </w:rPr>
        <w:t>socijalni dijalog i pregovori sa sindikatima o novom Kolektivnom ugovoru ugostiteljstva</w:t>
      </w:r>
    </w:p>
    <w:p w:rsidR="001A5F2E" w:rsidRPr="00F71E7F" w:rsidRDefault="001A5F2E" w:rsidP="00F96FFE">
      <w:pPr>
        <w:numPr>
          <w:ilvl w:val="0"/>
          <w:numId w:val="32"/>
        </w:numPr>
        <w:tabs>
          <w:tab w:val="left" w:pos="1276"/>
        </w:tabs>
        <w:spacing w:line="276" w:lineRule="auto"/>
        <w:ind w:left="1276" w:right="401" w:hanging="567"/>
        <w:jc w:val="both"/>
        <w:rPr>
          <w:rFonts w:asciiTheme="minorHAnsi" w:hAnsiTheme="minorHAnsi"/>
        </w:rPr>
      </w:pPr>
      <w:r w:rsidRPr="00F71E7F">
        <w:rPr>
          <w:rFonts w:asciiTheme="minorHAnsi" w:hAnsiTheme="minorHAnsi"/>
        </w:rPr>
        <w:t xml:space="preserve">nekonkurentnost sektora na području poreznog sustava – </w:t>
      </w:r>
      <w:r w:rsidRPr="00F71E7F">
        <w:rPr>
          <w:rFonts w:asciiTheme="minorHAnsi" w:hAnsiTheme="minorHAnsi"/>
          <w:b/>
        </w:rPr>
        <w:t>potreba smanjenja stope PDV-a i neporeznih davanja</w:t>
      </w:r>
      <w:r w:rsidRPr="00F71E7F">
        <w:rPr>
          <w:rFonts w:asciiTheme="minorHAnsi" w:hAnsiTheme="minorHAnsi"/>
        </w:rPr>
        <w:t xml:space="preserve"> odnosno usklađenja poreznog sustava s Hrvatskoj konkurentskim turističkim zemljama</w:t>
      </w:r>
    </w:p>
    <w:p w:rsidR="001A5F2E" w:rsidRPr="00F71E7F" w:rsidRDefault="001A5F2E" w:rsidP="00F96FFE">
      <w:pPr>
        <w:numPr>
          <w:ilvl w:val="0"/>
          <w:numId w:val="32"/>
        </w:numPr>
        <w:tabs>
          <w:tab w:val="left" w:pos="1276"/>
        </w:tabs>
        <w:spacing w:line="276" w:lineRule="auto"/>
        <w:ind w:left="1276" w:right="401" w:hanging="567"/>
        <w:jc w:val="both"/>
        <w:rPr>
          <w:rFonts w:asciiTheme="minorHAnsi" w:hAnsiTheme="minorHAnsi"/>
        </w:rPr>
      </w:pPr>
      <w:r w:rsidRPr="00F71E7F">
        <w:rPr>
          <w:rFonts w:asciiTheme="minorHAnsi" w:hAnsiTheme="minorHAnsi"/>
          <w:b/>
        </w:rPr>
        <w:t>turističko zemljište</w:t>
      </w:r>
      <w:r w:rsidRPr="00F71E7F">
        <w:rPr>
          <w:rFonts w:asciiTheme="minorHAnsi" w:hAnsiTheme="minorHAnsi"/>
        </w:rPr>
        <w:t xml:space="preserve"> – nužno donijeti primjerena i provediva rješenja</w:t>
      </w:r>
    </w:p>
    <w:p w:rsidR="001A5F2E" w:rsidRPr="00F71E7F" w:rsidRDefault="001A5F2E" w:rsidP="00F96FFE">
      <w:pPr>
        <w:numPr>
          <w:ilvl w:val="0"/>
          <w:numId w:val="32"/>
        </w:numPr>
        <w:tabs>
          <w:tab w:val="left" w:pos="1276"/>
        </w:tabs>
        <w:spacing w:line="276" w:lineRule="auto"/>
        <w:ind w:left="1276" w:right="401" w:hanging="567"/>
        <w:jc w:val="both"/>
        <w:rPr>
          <w:rFonts w:asciiTheme="minorHAnsi" w:hAnsiTheme="minorHAnsi"/>
        </w:rPr>
      </w:pPr>
      <w:r w:rsidRPr="00F71E7F">
        <w:rPr>
          <w:rFonts w:asciiTheme="minorHAnsi" w:hAnsiTheme="minorHAnsi"/>
          <w:b/>
        </w:rPr>
        <w:t>pomorsko dobro</w:t>
      </w:r>
      <w:r w:rsidRPr="00F71E7F">
        <w:rPr>
          <w:rFonts w:asciiTheme="minorHAnsi" w:hAnsiTheme="minorHAnsi"/>
        </w:rPr>
        <w:t xml:space="preserve"> – nužno donijeti gospodarstvu primjereno pravno uređenje ovog instituta</w:t>
      </w:r>
    </w:p>
    <w:p w:rsidR="001A5F2E" w:rsidRPr="00F71E7F" w:rsidRDefault="001A5F2E" w:rsidP="00F96FFE">
      <w:pPr>
        <w:numPr>
          <w:ilvl w:val="0"/>
          <w:numId w:val="32"/>
        </w:numPr>
        <w:tabs>
          <w:tab w:val="left" w:pos="1276"/>
        </w:tabs>
        <w:spacing w:line="276" w:lineRule="auto"/>
        <w:ind w:left="1276" w:right="401" w:hanging="567"/>
        <w:jc w:val="both"/>
        <w:rPr>
          <w:rFonts w:asciiTheme="minorHAnsi" w:hAnsiTheme="minorHAnsi"/>
        </w:rPr>
      </w:pPr>
      <w:r w:rsidRPr="00F71E7F">
        <w:rPr>
          <w:rFonts w:asciiTheme="minorHAnsi" w:hAnsiTheme="minorHAnsi"/>
        </w:rPr>
        <w:t xml:space="preserve">nepovoljna </w:t>
      </w:r>
      <w:r w:rsidRPr="00F71E7F">
        <w:rPr>
          <w:rFonts w:asciiTheme="minorHAnsi" w:hAnsiTheme="minorHAnsi"/>
          <w:b/>
        </w:rPr>
        <w:t>investicijska klima, pravna nesigurnost</w:t>
      </w:r>
      <w:r w:rsidRPr="00F71E7F">
        <w:rPr>
          <w:rFonts w:asciiTheme="minorHAnsi" w:hAnsiTheme="minorHAnsi"/>
        </w:rPr>
        <w:t xml:space="preserve"> i stalne i brojne zakonske izmjene (te različita tumačenja unutar istih institucija ..) </w:t>
      </w:r>
    </w:p>
    <w:p w:rsidR="001A5F2E" w:rsidRPr="00F71E7F" w:rsidRDefault="001A5F2E" w:rsidP="00F96FFE">
      <w:pPr>
        <w:numPr>
          <w:ilvl w:val="0"/>
          <w:numId w:val="32"/>
        </w:numPr>
        <w:tabs>
          <w:tab w:val="left" w:pos="1276"/>
        </w:tabs>
        <w:spacing w:line="276" w:lineRule="auto"/>
        <w:ind w:left="1276" w:right="401" w:hanging="567"/>
        <w:jc w:val="both"/>
        <w:rPr>
          <w:rFonts w:asciiTheme="minorHAnsi" w:hAnsiTheme="minorHAnsi"/>
          <w:b/>
        </w:rPr>
      </w:pPr>
      <w:r w:rsidRPr="00F71E7F">
        <w:rPr>
          <w:rFonts w:asciiTheme="minorHAnsi" w:hAnsiTheme="minorHAnsi"/>
        </w:rPr>
        <w:t xml:space="preserve">turistički sustav – </w:t>
      </w:r>
      <w:r w:rsidRPr="00F71E7F">
        <w:rPr>
          <w:rFonts w:asciiTheme="minorHAnsi" w:hAnsiTheme="minorHAnsi"/>
          <w:b/>
        </w:rPr>
        <w:t>potrebno unaprijediti i modernizirati modele upravljanja</w:t>
      </w:r>
      <w:r w:rsidRPr="00F71E7F">
        <w:rPr>
          <w:rFonts w:asciiTheme="minorHAnsi" w:hAnsiTheme="minorHAnsi"/>
        </w:rPr>
        <w:t xml:space="preserve"> na razini nacionalnog sustava, upravljanja destinacijama i reorganizacije sustava obrazovanja. </w:t>
      </w:r>
    </w:p>
    <w:p w:rsidR="001A5F2E" w:rsidRPr="00F71E7F" w:rsidRDefault="001A5F2E" w:rsidP="00CF5EE5">
      <w:pPr>
        <w:tabs>
          <w:tab w:val="left" w:pos="709"/>
        </w:tabs>
        <w:spacing w:line="276" w:lineRule="auto"/>
        <w:ind w:left="709" w:right="401"/>
        <w:jc w:val="both"/>
        <w:rPr>
          <w:rFonts w:asciiTheme="minorHAnsi" w:hAnsiTheme="minorHAnsi"/>
        </w:rPr>
      </w:pPr>
    </w:p>
    <w:p w:rsidR="001A5F2E" w:rsidRPr="00F71E7F" w:rsidRDefault="001A5F2E" w:rsidP="00CF5EE5">
      <w:pPr>
        <w:tabs>
          <w:tab w:val="left" w:pos="709"/>
        </w:tabs>
        <w:spacing w:line="276" w:lineRule="auto"/>
        <w:ind w:left="709" w:right="401"/>
        <w:jc w:val="both"/>
        <w:rPr>
          <w:rFonts w:asciiTheme="minorHAnsi" w:hAnsiTheme="minorHAnsi"/>
        </w:rPr>
      </w:pPr>
    </w:p>
    <w:p w:rsidR="001A5F2E" w:rsidRPr="00F71E7F" w:rsidRDefault="001A5F2E" w:rsidP="00CF5EE5">
      <w:pPr>
        <w:tabs>
          <w:tab w:val="left" w:pos="709"/>
        </w:tabs>
        <w:spacing w:line="276" w:lineRule="auto"/>
        <w:ind w:left="709" w:right="401"/>
        <w:jc w:val="both"/>
        <w:rPr>
          <w:rFonts w:asciiTheme="minorHAnsi" w:hAnsiTheme="minorHAnsi"/>
          <w:b/>
        </w:rPr>
      </w:pPr>
      <w:r w:rsidRPr="00F71E7F">
        <w:rPr>
          <w:rFonts w:asciiTheme="minorHAnsi" w:hAnsiTheme="minorHAnsi"/>
        </w:rPr>
        <w:t>Kao primjere prijedloga rješenja Udruge izdvajamo samo neke od zadnjih</w:t>
      </w:r>
      <w:r w:rsidRPr="00F71E7F">
        <w:rPr>
          <w:rFonts w:asciiTheme="minorHAnsi" w:hAnsiTheme="minorHAnsi"/>
          <w:b/>
        </w:rPr>
        <w:t xml:space="preserve"> inicijativa na konkretnim problemima sektora:</w:t>
      </w:r>
    </w:p>
    <w:p w:rsidR="001A5F2E" w:rsidRPr="00F71E7F" w:rsidRDefault="001A5F2E" w:rsidP="00CF5EE5">
      <w:pPr>
        <w:tabs>
          <w:tab w:val="left" w:pos="709"/>
        </w:tabs>
        <w:spacing w:line="276" w:lineRule="auto"/>
        <w:ind w:left="709" w:right="401"/>
        <w:jc w:val="both"/>
        <w:rPr>
          <w:rFonts w:asciiTheme="minorHAnsi" w:hAnsiTheme="minorHAnsi"/>
          <w:b/>
        </w:rPr>
      </w:pPr>
    </w:p>
    <w:p w:rsidR="001A5F2E" w:rsidRPr="00F71E7F" w:rsidRDefault="001A5F2E" w:rsidP="00F96FFE">
      <w:pPr>
        <w:pStyle w:val="ListParagraph"/>
        <w:numPr>
          <w:ilvl w:val="0"/>
          <w:numId w:val="34"/>
        </w:numPr>
        <w:tabs>
          <w:tab w:val="left" w:pos="1276"/>
        </w:tabs>
        <w:spacing w:line="276" w:lineRule="auto"/>
        <w:ind w:left="1276" w:right="401" w:hanging="567"/>
        <w:jc w:val="both"/>
        <w:rPr>
          <w:rFonts w:asciiTheme="minorHAnsi" w:hAnsiTheme="minorHAnsi"/>
          <w:b/>
        </w:rPr>
      </w:pPr>
      <w:r w:rsidRPr="00F71E7F">
        <w:rPr>
          <w:rFonts w:asciiTheme="minorHAnsi" w:hAnsiTheme="minorHAnsi"/>
          <w:b/>
          <w:u w:val="single"/>
        </w:rPr>
        <w:t>Uređenje pomorskog dobra</w:t>
      </w:r>
      <w:r w:rsidRPr="00F71E7F">
        <w:rPr>
          <w:rFonts w:asciiTheme="minorHAnsi" w:hAnsiTheme="minorHAnsi"/>
          <w:b/>
        </w:rPr>
        <w:t xml:space="preserve"> - Ključni stavovi Udruge vezano za donošenje novog Zakona o pomorskom dobru i morskim lukama:</w:t>
      </w:r>
    </w:p>
    <w:p w:rsidR="001A5F2E" w:rsidRPr="00F71E7F" w:rsidRDefault="00D00E7D" w:rsidP="00D00E7D">
      <w:pPr>
        <w:tabs>
          <w:tab w:val="left" w:pos="1276"/>
        </w:tabs>
        <w:spacing w:line="276" w:lineRule="auto"/>
        <w:ind w:left="1276" w:right="401" w:hanging="567"/>
        <w:jc w:val="both"/>
        <w:rPr>
          <w:rFonts w:asciiTheme="minorHAnsi" w:hAnsiTheme="minorHAnsi"/>
        </w:rPr>
      </w:pPr>
      <w:r w:rsidRPr="00F71E7F">
        <w:rPr>
          <w:rFonts w:asciiTheme="minorHAnsi" w:hAnsiTheme="minorHAnsi"/>
        </w:rPr>
        <w:tab/>
      </w:r>
      <w:r w:rsidR="001A5F2E" w:rsidRPr="00F71E7F">
        <w:rPr>
          <w:rFonts w:asciiTheme="minorHAnsi" w:hAnsiTheme="minorHAnsi"/>
        </w:rPr>
        <w:t>a) Redefiniranje  sustava izdavanja „koncesije na zahtjev“ – omogućiti pravo prvenstva pri dobivanju koncesije na pomorskom dobru  i to na onom njegovom dijelu koji se nalazi ispred objekata u vlasništvu takvih društava (hoteli, kampovi, turistička naselja), te omogućiti fleksibilnije uvjete za zatvorene koncesije.</w:t>
      </w:r>
    </w:p>
    <w:p w:rsidR="001A5F2E" w:rsidRPr="00F71E7F" w:rsidRDefault="00D00E7D" w:rsidP="00D00E7D">
      <w:pPr>
        <w:tabs>
          <w:tab w:val="left" w:pos="1276"/>
        </w:tabs>
        <w:spacing w:line="276" w:lineRule="auto"/>
        <w:ind w:left="1276" w:right="401" w:hanging="567"/>
        <w:jc w:val="both"/>
        <w:rPr>
          <w:rFonts w:asciiTheme="minorHAnsi" w:hAnsiTheme="minorHAnsi"/>
        </w:rPr>
      </w:pPr>
      <w:r w:rsidRPr="00F71E7F">
        <w:rPr>
          <w:rFonts w:asciiTheme="minorHAnsi" w:hAnsiTheme="minorHAnsi"/>
        </w:rPr>
        <w:tab/>
      </w:r>
      <w:r w:rsidR="001A5F2E" w:rsidRPr="00F71E7F">
        <w:rPr>
          <w:rFonts w:asciiTheme="minorHAnsi" w:hAnsiTheme="minorHAnsi"/>
        </w:rPr>
        <w:t xml:space="preserve">b) Redefiniranje sustava izvlaštenja/obeštećenja legalno stečenog vlasništva na pomorskom dobru - obveza priznavanja vlasništva odnosno prava na naknadu kod izvlaštenja kako bi se zaštitili investitori i njihova dosadašnja ulaganja na pomorskom dobru. </w:t>
      </w:r>
    </w:p>
    <w:p w:rsidR="001A5F2E" w:rsidRPr="00F71E7F" w:rsidRDefault="001A5F2E" w:rsidP="008173FA">
      <w:pPr>
        <w:tabs>
          <w:tab w:val="left" w:pos="1276"/>
        </w:tabs>
        <w:spacing w:line="276" w:lineRule="auto"/>
        <w:ind w:left="1276" w:right="401"/>
        <w:jc w:val="both"/>
        <w:rPr>
          <w:rFonts w:asciiTheme="minorHAnsi" w:hAnsiTheme="minorHAnsi"/>
        </w:rPr>
      </w:pPr>
      <w:r w:rsidRPr="00F71E7F">
        <w:rPr>
          <w:rFonts w:asciiTheme="minorHAnsi" w:hAnsiTheme="minorHAnsi"/>
        </w:rPr>
        <w:t xml:space="preserve">c) pojednostaviti i ubrzati određivanje granice pomorskog dobra </w:t>
      </w:r>
    </w:p>
    <w:p w:rsidR="001A5F2E" w:rsidRPr="00F71E7F" w:rsidRDefault="001A5F2E" w:rsidP="00D00E7D">
      <w:pPr>
        <w:tabs>
          <w:tab w:val="left" w:pos="1276"/>
        </w:tabs>
        <w:spacing w:line="276" w:lineRule="auto"/>
        <w:ind w:left="1276" w:right="401" w:hanging="567"/>
        <w:jc w:val="both"/>
        <w:rPr>
          <w:rFonts w:asciiTheme="minorHAnsi" w:hAnsiTheme="minorHAnsi"/>
          <w:b/>
        </w:rPr>
      </w:pPr>
    </w:p>
    <w:p w:rsidR="001A5F2E" w:rsidRPr="00F71E7F" w:rsidRDefault="001A5F2E" w:rsidP="00F96FFE">
      <w:pPr>
        <w:numPr>
          <w:ilvl w:val="0"/>
          <w:numId w:val="33"/>
        </w:numPr>
        <w:tabs>
          <w:tab w:val="left" w:pos="1276"/>
        </w:tabs>
        <w:spacing w:line="276" w:lineRule="auto"/>
        <w:ind w:left="1276" w:right="401" w:hanging="567"/>
        <w:jc w:val="both"/>
        <w:rPr>
          <w:rFonts w:asciiTheme="minorHAnsi" w:hAnsiTheme="minorHAnsi"/>
        </w:rPr>
      </w:pPr>
      <w:r w:rsidRPr="00F71E7F">
        <w:rPr>
          <w:rFonts w:asciiTheme="minorHAnsi" w:hAnsiTheme="minorHAnsi"/>
          <w:b/>
          <w:u w:val="single"/>
        </w:rPr>
        <w:t xml:space="preserve">Porez na dodanu vrijednost na ugostiteljske i turističke usluge </w:t>
      </w:r>
      <w:r w:rsidRPr="00F71E7F">
        <w:rPr>
          <w:rFonts w:asciiTheme="minorHAnsi" w:hAnsiTheme="minorHAnsi"/>
          <w:b/>
        </w:rPr>
        <w:t>-</w:t>
      </w:r>
      <w:r w:rsidRPr="00F71E7F">
        <w:rPr>
          <w:rFonts w:asciiTheme="minorHAnsi" w:hAnsiTheme="minorHAnsi"/>
        </w:rPr>
        <w:t xml:space="preserve"> potreba smanjenja stope PDV-a općenito kako bi se izjednačili uvjeti poslovanja s onima u nama konkurentskim zemljama i ojačale investicije u turistički sektor – te također potreba smanjenja stope PDV za pojedine turističke usluge koje su sada oporezovane po najvišoj stopi od 25 % kao što su to primjerice „wellness“ usluge. Usluge wellnessa  su za kontinentalni turizam ključni motiv dolaska gostiju te bi se s ovom mjerom potaknuo snažniji i brži razvoj turizma na kontinentu;  a o istome ovisi i razvoj cjelogodišnjeg turizma i dolazak novih investitora koji za sada radije biraju područja u kojima je stopa PDV-a više nego dvostruko niža.</w:t>
      </w:r>
    </w:p>
    <w:p w:rsidR="001A5F2E" w:rsidRPr="00F71E7F" w:rsidRDefault="001A5F2E" w:rsidP="00D00E7D">
      <w:pPr>
        <w:tabs>
          <w:tab w:val="left" w:pos="1276"/>
        </w:tabs>
        <w:spacing w:line="276" w:lineRule="auto"/>
        <w:ind w:left="1276" w:right="401" w:hanging="567"/>
        <w:jc w:val="both"/>
        <w:rPr>
          <w:rFonts w:asciiTheme="minorHAnsi" w:hAnsiTheme="minorHAnsi"/>
        </w:rPr>
      </w:pPr>
    </w:p>
    <w:p w:rsidR="001A5F2E" w:rsidRPr="00F71E7F" w:rsidRDefault="001A5F2E" w:rsidP="00F96FFE">
      <w:pPr>
        <w:numPr>
          <w:ilvl w:val="0"/>
          <w:numId w:val="33"/>
        </w:numPr>
        <w:tabs>
          <w:tab w:val="left" w:pos="1276"/>
        </w:tabs>
        <w:spacing w:line="276" w:lineRule="auto"/>
        <w:ind w:left="1276" w:right="401" w:hanging="567"/>
        <w:jc w:val="both"/>
        <w:rPr>
          <w:rFonts w:asciiTheme="minorHAnsi" w:hAnsiTheme="minorHAnsi"/>
        </w:rPr>
      </w:pPr>
      <w:r w:rsidRPr="00F71E7F">
        <w:rPr>
          <w:rFonts w:asciiTheme="minorHAnsi" w:hAnsiTheme="minorHAnsi"/>
          <w:b/>
          <w:u w:val="single"/>
        </w:rPr>
        <w:t>Potreba priznavanja troškova smještaja sezonskih radnika kao porezno priznatih troškova poslovanja</w:t>
      </w:r>
      <w:r w:rsidRPr="00F71E7F">
        <w:rPr>
          <w:rFonts w:asciiTheme="minorHAnsi" w:hAnsiTheme="minorHAnsi"/>
          <w:b/>
        </w:rPr>
        <w:t xml:space="preserve"> –</w:t>
      </w:r>
      <w:r w:rsidRPr="00F71E7F">
        <w:rPr>
          <w:rFonts w:asciiTheme="minorHAnsi" w:hAnsiTheme="minorHAnsi"/>
        </w:rPr>
        <w:t xml:space="preserve"> potrebne izmjene Pravilnika o porezu na dohodak i </w:t>
      </w:r>
      <w:r w:rsidRPr="00F71E7F">
        <w:rPr>
          <w:rFonts w:asciiTheme="minorHAnsi" w:hAnsiTheme="minorHAnsi"/>
          <w:b/>
        </w:rPr>
        <w:t xml:space="preserve">priznavanja davanja poslodavaca za smještaj sezonskih radnika neoporezivim primicima po osnovi nesamostalnog rada </w:t>
      </w:r>
      <w:r w:rsidRPr="00F71E7F">
        <w:rPr>
          <w:rFonts w:asciiTheme="minorHAnsi" w:hAnsiTheme="minorHAnsi"/>
        </w:rPr>
        <w:t>jer se sada ova davanja oporezuju kao plaća radnika</w:t>
      </w:r>
      <w:r w:rsidRPr="00F71E7F">
        <w:rPr>
          <w:rFonts w:asciiTheme="minorHAnsi" w:hAnsiTheme="minorHAnsi"/>
          <w:b/>
        </w:rPr>
        <w:t xml:space="preserve"> </w:t>
      </w:r>
      <w:r w:rsidRPr="00F71E7F">
        <w:rPr>
          <w:rFonts w:asciiTheme="minorHAnsi" w:hAnsiTheme="minorHAnsi"/>
        </w:rPr>
        <w:t>na koju se plaćaju svi doprinosi i porezi na dohodak od nesamostalnog rada. Time se značajno povećavaju ovi ne mali troškovi s obzirom na još uvijek izrazitu sezonalnost, a isto tako stavlja se i domicilne radnike u neravnopravnom položaj jer za isto radno mjesto imaju manje uplate poreza i doprinosa od sezonskih radnika.</w:t>
      </w:r>
    </w:p>
    <w:p w:rsidR="001A5F2E" w:rsidRPr="00F71E7F" w:rsidRDefault="001A5F2E" w:rsidP="00A655A0">
      <w:pPr>
        <w:tabs>
          <w:tab w:val="left" w:pos="1276"/>
        </w:tabs>
        <w:spacing w:line="276" w:lineRule="auto"/>
        <w:ind w:left="1276" w:right="401" w:hanging="567"/>
        <w:jc w:val="both"/>
        <w:rPr>
          <w:rFonts w:asciiTheme="minorHAnsi" w:hAnsiTheme="minorHAnsi"/>
        </w:rPr>
      </w:pPr>
    </w:p>
    <w:p w:rsidR="001A5F2E" w:rsidRPr="00F71E7F" w:rsidRDefault="001A5F2E" w:rsidP="00F96FFE">
      <w:pPr>
        <w:numPr>
          <w:ilvl w:val="0"/>
          <w:numId w:val="33"/>
        </w:numPr>
        <w:tabs>
          <w:tab w:val="left" w:pos="1276"/>
        </w:tabs>
        <w:spacing w:line="276" w:lineRule="auto"/>
        <w:ind w:left="1276" w:right="401" w:hanging="567"/>
        <w:jc w:val="both"/>
        <w:rPr>
          <w:rFonts w:asciiTheme="minorHAnsi" w:hAnsiTheme="minorHAnsi"/>
        </w:rPr>
      </w:pPr>
      <w:r w:rsidRPr="00F71E7F">
        <w:rPr>
          <w:rFonts w:asciiTheme="minorHAnsi" w:hAnsiTheme="minorHAnsi"/>
          <w:b/>
          <w:u w:val="single"/>
        </w:rPr>
        <w:t>Potreba omogućavanja rada osobama mlađim od 18 godina i poslije 22 h</w:t>
      </w:r>
      <w:r w:rsidRPr="00F71E7F">
        <w:rPr>
          <w:rFonts w:asciiTheme="minorHAnsi" w:hAnsiTheme="minorHAnsi"/>
        </w:rPr>
        <w:t xml:space="preserve"> kako bi se omogućilo stjecanje stručne prakse za učenike i studente s obzirom da se još uvijek većina hotelskog poslovanja odvija na bazi polupansiona.</w:t>
      </w:r>
    </w:p>
    <w:p w:rsidR="001A5F2E" w:rsidRPr="00F71E7F" w:rsidRDefault="001A5F2E" w:rsidP="00CF5EE5">
      <w:pPr>
        <w:tabs>
          <w:tab w:val="left" w:pos="709"/>
        </w:tabs>
        <w:spacing w:line="276" w:lineRule="auto"/>
        <w:ind w:left="709" w:right="401"/>
        <w:jc w:val="both"/>
        <w:rPr>
          <w:rFonts w:asciiTheme="minorHAnsi" w:hAnsiTheme="minorHAnsi"/>
          <w:b/>
        </w:rPr>
      </w:pPr>
    </w:p>
    <w:p w:rsidR="00A37AFE" w:rsidRPr="00F71E7F" w:rsidRDefault="00A37AFE" w:rsidP="00CF5EE5">
      <w:pPr>
        <w:tabs>
          <w:tab w:val="left" w:pos="709"/>
        </w:tabs>
        <w:spacing w:line="276" w:lineRule="auto"/>
        <w:ind w:left="709" w:right="401"/>
        <w:jc w:val="both"/>
        <w:rPr>
          <w:rFonts w:asciiTheme="minorHAnsi" w:hAnsiTheme="minorHAnsi"/>
          <w:lang w:eastAsia="hr-HR"/>
        </w:rPr>
      </w:pPr>
    </w:p>
    <w:p w:rsidR="001A5F2E" w:rsidRPr="00F71E7F" w:rsidRDefault="001A5F2E" w:rsidP="00CF5EE5">
      <w:pPr>
        <w:tabs>
          <w:tab w:val="left" w:pos="709"/>
        </w:tabs>
        <w:spacing w:line="276" w:lineRule="auto"/>
        <w:ind w:left="709" w:right="401"/>
        <w:jc w:val="both"/>
        <w:rPr>
          <w:rFonts w:asciiTheme="minorHAnsi" w:hAnsiTheme="minorHAnsi"/>
          <w:lang w:eastAsia="hr-HR"/>
        </w:rPr>
      </w:pPr>
      <w:r w:rsidRPr="00F71E7F">
        <w:rPr>
          <w:rFonts w:asciiTheme="minorHAnsi" w:hAnsiTheme="minorHAnsi"/>
          <w:b/>
          <w:lang w:eastAsia="hr-HR"/>
        </w:rPr>
        <w:t xml:space="preserve">Rent-a-car Koordinacija Hrvatske udruge poslodavaca </w:t>
      </w:r>
      <w:r w:rsidRPr="00F71E7F">
        <w:rPr>
          <w:rFonts w:asciiTheme="minorHAnsi" w:hAnsiTheme="minorHAnsi"/>
          <w:lang w:eastAsia="hr-HR"/>
        </w:rPr>
        <w:t>okuplja ključne tvrtke iz djelatnosti najma vozila u Republici Hrvatskoj. Koordinacija je osnovana s ciljem kvalitetnijeg organiziranja na tržištu, zaštite prava i interesa tvrtki koje pružaju rent-a-car usluge, te jače artikulacije interesa i problema ove djelatnosti pred relevantnim institucijama u Hrvatskoj i na razini EU. Kako je rent-a-car djelatnost integralni dio turističke djelatnosti kako po praksi u EU i nama konkurentskim zemljama, tako i po većinskom udjelu turističkog prihoda, kao primaran cilj i interes koordinacije definirano je pravno reguliranje ove djelatnosti i postizanje viših profesionalnih standarda s ciljem smanjenja sive ekonomije i povećanja sigurnosti turista/ zaštite potrošača.</w:t>
      </w:r>
    </w:p>
    <w:p w:rsidR="00806BE7" w:rsidRPr="00F71E7F" w:rsidRDefault="00806BE7" w:rsidP="00CF5EE5">
      <w:pPr>
        <w:tabs>
          <w:tab w:val="left" w:pos="709"/>
        </w:tabs>
        <w:spacing w:line="276" w:lineRule="auto"/>
        <w:ind w:left="709" w:right="401"/>
        <w:jc w:val="both"/>
        <w:rPr>
          <w:rFonts w:asciiTheme="minorHAnsi" w:hAnsiTheme="minorHAnsi"/>
        </w:rPr>
      </w:pPr>
    </w:p>
    <w:p w:rsidR="00A37AFE" w:rsidRPr="00F71E7F" w:rsidRDefault="00A37AFE" w:rsidP="00A655A0">
      <w:pPr>
        <w:tabs>
          <w:tab w:val="left" w:pos="709"/>
          <w:tab w:val="left" w:pos="9923"/>
        </w:tabs>
        <w:spacing w:line="276" w:lineRule="auto"/>
        <w:ind w:left="709" w:right="401"/>
        <w:jc w:val="both"/>
        <w:rPr>
          <w:rFonts w:asciiTheme="minorHAnsi" w:hAnsiTheme="minorHAnsi"/>
          <w:b/>
          <w:lang w:eastAsia="hr-HR"/>
        </w:rPr>
      </w:pPr>
      <w:r w:rsidRPr="00F71E7F">
        <w:rPr>
          <w:rFonts w:asciiTheme="minorHAnsi" w:hAnsiTheme="minorHAnsi"/>
          <w:b/>
        </w:rPr>
        <w:t xml:space="preserve">Ključna područja koje kao prioritetne ističe </w:t>
      </w:r>
      <w:r w:rsidRPr="00F71E7F">
        <w:rPr>
          <w:rFonts w:asciiTheme="minorHAnsi" w:hAnsiTheme="minorHAnsi"/>
          <w:b/>
          <w:lang w:eastAsia="hr-HR"/>
        </w:rPr>
        <w:t>Rent a car Koordinacija HUP-a:</w:t>
      </w:r>
    </w:p>
    <w:p w:rsidR="001A5F2E" w:rsidRPr="00F71E7F" w:rsidRDefault="001A5F2E" w:rsidP="00A655A0">
      <w:pPr>
        <w:tabs>
          <w:tab w:val="left" w:pos="709"/>
          <w:tab w:val="left" w:pos="9923"/>
        </w:tabs>
        <w:spacing w:line="276" w:lineRule="auto"/>
        <w:ind w:left="709" w:right="401"/>
        <w:jc w:val="both"/>
        <w:rPr>
          <w:rFonts w:asciiTheme="minorHAnsi" w:hAnsiTheme="minorHAnsi"/>
        </w:rPr>
      </w:pPr>
    </w:p>
    <w:p w:rsidR="001A5F2E" w:rsidRPr="00F71E7F" w:rsidRDefault="001A5F2E" w:rsidP="00F96FFE">
      <w:pPr>
        <w:pStyle w:val="ListParagraph"/>
        <w:numPr>
          <w:ilvl w:val="0"/>
          <w:numId w:val="33"/>
        </w:numPr>
        <w:tabs>
          <w:tab w:val="left" w:pos="1276"/>
          <w:tab w:val="left" w:pos="9923"/>
        </w:tabs>
        <w:spacing w:line="276" w:lineRule="auto"/>
        <w:ind w:left="1276" w:right="401" w:hanging="567"/>
        <w:rPr>
          <w:rFonts w:asciiTheme="minorHAnsi" w:hAnsiTheme="minorHAnsi"/>
        </w:rPr>
      </w:pPr>
      <w:r w:rsidRPr="00F71E7F">
        <w:rPr>
          <w:rFonts w:asciiTheme="minorHAnsi" w:hAnsiTheme="minorHAnsi"/>
          <w:b/>
        </w:rPr>
        <w:t xml:space="preserve">zakonsko reguliranje djelatnosti najma vozila </w:t>
      </w:r>
      <w:r w:rsidRPr="00F71E7F">
        <w:rPr>
          <w:rFonts w:asciiTheme="minorHAnsi" w:hAnsiTheme="minorHAnsi"/>
        </w:rPr>
        <w:t>kroz Zakon o pružanju usluga u turizmu</w:t>
      </w:r>
      <w:r w:rsidRPr="00F71E7F">
        <w:rPr>
          <w:rFonts w:asciiTheme="minorHAnsi" w:hAnsiTheme="minorHAnsi"/>
          <w:b/>
        </w:rPr>
        <w:t>,</w:t>
      </w:r>
      <w:r w:rsidRPr="00F71E7F">
        <w:rPr>
          <w:rFonts w:asciiTheme="minorHAnsi" w:hAnsiTheme="minorHAnsi"/>
        </w:rPr>
        <w:t xml:space="preserve"> te definiranja pravila struke i uvjeta za obavljanje rent a car djelatnosti, </w:t>
      </w:r>
    </w:p>
    <w:p w:rsidR="001A5F2E" w:rsidRPr="00F71E7F" w:rsidRDefault="001A5F2E" w:rsidP="00F96FFE">
      <w:pPr>
        <w:pStyle w:val="ListParagraph"/>
        <w:numPr>
          <w:ilvl w:val="0"/>
          <w:numId w:val="33"/>
        </w:numPr>
        <w:tabs>
          <w:tab w:val="left" w:pos="1276"/>
          <w:tab w:val="left" w:pos="9923"/>
        </w:tabs>
        <w:spacing w:line="276" w:lineRule="auto"/>
        <w:ind w:left="1276" w:right="401" w:hanging="567"/>
        <w:rPr>
          <w:rFonts w:asciiTheme="minorHAnsi" w:hAnsiTheme="minorHAnsi"/>
          <w:b/>
        </w:rPr>
      </w:pPr>
      <w:r w:rsidRPr="00F71E7F">
        <w:rPr>
          <w:rFonts w:asciiTheme="minorHAnsi" w:hAnsiTheme="minorHAnsi"/>
          <w:b/>
        </w:rPr>
        <w:t>smanjenje neporeznih davanja (RTV pristojba i sl.) i priznavanje „turističke stope PDV-a“.</w:t>
      </w:r>
    </w:p>
    <w:p w:rsidR="001A5F2E" w:rsidRPr="00F71E7F" w:rsidRDefault="001A5F2E" w:rsidP="00F96FFE">
      <w:pPr>
        <w:pStyle w:val="ListParagraph"/>
        <w:numPr>
          <w:ilvl w:val="0"/>
          <w:numId w:val="33"/>
        </w:numPr>
        <w:tabs>
          <w:tab w:val="left" w:pos="1276"/>
          <w:tab w:val="left" w:pos="9923"/>
        </w:tabs>
        <w:spacing w:line="276" w:lineRule="auto"/>
        <w:ind w:left="1276" w:right="401" w:hanging="567"/>
        <w:rPr>
          <w:rFonts w:asciiTheme="minorHAnsi" w:hAnsiTheme="minorHAnsi"/>
        </w:rPr>
      </w:pPr>
      <w:r w:rsidRPr="00F71E7F">
        <w:rPr>
          <w:rFonts w:asciiTheme="minorHAnsi" w:hAnsiTheme="minorHAnsi"/>
          <w:b/>
        </w:rPr>
        <w:t>formalno postati dio turističkog sustava RH</w:t>
      </w:r>
      <w:r w:rsidRPr="00F71E7F">
        <w:rPr>
          <w:rFonts w:asciiTheme="minorHAnsi" w:hAnsiTheme="minorHAnsi"/>
        </w:rPr>
        <w:t xml:space="preserve"> i kao djelatnost dobiti mogućnost sudjelovanja u svim mjerama javnog turističkog sustava</w:t>
      </w:r>
    </w:p>
    <w:p w:rsidR="001A5F2E" w:rsidRPr="00F71E7F" w:rsidRDefault="001A5F2E" w:rsidP="00F96FFE">
      <w:pPr>
        <w:pStyle w:val="ListParagraph"/>
        <w:numPr>
          <w:ilvl w:val="0"/>
          <w:numId w:val="33"/>
        </w:numPr>
        <w:tabs>
          <w:tab w:val="left" w:pos="1276"/>
          <w:tab w:val="left" w:pos="9923"/>
        </w:tabs>
        <w:spacing w:line="276" w:lineRule="auto"/>
        <w:ind w:left="1276" w:right="401" w:hanging="567"/>
        <w:rPr>
          <w:rFonts w:asciiTheme="minorHAnsi" w:hAnsiTheme="minorHAnsi"/>
        </w:rPr>
      </w:pPr>
      <w:r w:rsidRPr="00F71E7F">
        <w:rPr>
          <w:rFonts w:asciiTheme="minorHAnsi" w:hAnsiTheme="minorHAnsi"/>
          <w:b/>
        </w:rPr>
        <w:t>razvoj i promicanje profesionalnih odnosa u poslovanju</w:t>
      </w:r>
      <w:r w:rsidRPr="00F71E7F">
        <w:rPr>
          <w:rFonts w:asciiTheme="minorHAnsi" w:hAnsiTheme="minorHAnsi"/>
        </w:rPr>
        <w:t xml:space="preserve"> i poticanje međusobne suradnje</w:t>
      </w:r>
    </w:p>
    <w:p w:rsidR="001A5F2E" w:rsidRPr="00F71E7F" w:rsidRDefault="001A5F2E" w:rsidP="00F96FFE">
      <w:pPr>
        <w:pStyle w:val="ListParagraph"/>
        <w:numPr>
          <w:ilvl w:val="0"/>
          <w:numId w:val="33"/>
        </w:numPr>
        <w:tabs>
          <w:tab w:val="left" w:pos="1276"/>
          <w:tab w:val="left" w:pos="9923"/>
        </w:tabs>
        <w:spacing w:line="276" w:lineRule="auto"/>
        <w:ind w:left="1276" w:right="401" w:hanging="567"/>
        <w:rPr>
          <w:rFonts w:asciiTheme="minorHAnsi" w:hAnsiTheme="minorHAnsi"/>
        </w:rPr>
      </w:pPr>
      <w:r w:rsidRPr="00F71E7F">
        <w:rPr>
          <w:rFonts w:asciiTheme="minorHAnsi" w:hAnsiTheme="minorHAnsi"/>
          <w:b/>
        </w:rPr>
        <w:t>suradnja s partnerskim djelatnostima iz turističkog i financijskog sektora,</w:t>
      </w:r>
      <w:r w:rsidRPr="00F71E7F">
        <w:rPr>
          <w:rFonts w:asciiTheme="minorHAnsi" w:hAnsiTheme="minorHAnsi"/>
        </w:rPr>
        <w:t xml:space="preserve"> sektora prometa i s drugim djelatnostima od zajedničkog interesa.</w:t>
      </w:r>
    </w:p>
    <w:p w:rsidR="00806BE7" w:rsidRPr="00F71E7F" w:rsidRDefault="00806BE7" w:rsidP="00A655A0">
      <w:pPr>
        <w:pStyle w:val="ListParagraph"/>
        <w:tabs>
          <w:tab w:val="left" w:pos="709"/>
          <w:tab w:val="left" w:pos="9923"/>
        </w:tabs>
        <w:spacing w:line="276" w:lineRule="auto"/>
        <w:ind w:left="709" w:right="401"/>
        <w:jc w:val="both"/>
        <w:rPr>
          <w:rFonts w:asciiTheme="minorHAnsi" w:hAnsiTheme="minorHAnsi"/>
        </w:rPr>
      </w:pPr>
    </w:p>
    <w:p w:rsidR="001A5F2E" w:rsidRPr="00F71E7F" w:rsidRDefault="001A5F2E" w:rsidP="00A655A0">
      <w:pPr>
        <w:pStyle w:val="ListParagraph"/>
        <w:tabs>
          <w:tab w:val="left" w:pos="709"/>
          <w:tab w:val="left" w:pos="9923"/>
        </w:tabs>
        <w:spacing w:line="276" w:lineRule="auto"/>
        <w:ind w:left="709" w:right="-13"/>
        <w:jc w:val="both"/>
        <w:rPr>
          <w:rFonts w:asciiTheme="minorHAnsi" w:hAnsiTheme="minorHAnsi"/>
          <w:b/>
        </w:rPr>
      </w:pPr>
      <w:r w:rsidRPr="00F71E7F">
        <w:rPr>
          <w:rFonts w:asciiTheme="minorHAnsi" w:hAnsiTheme="minorHAnsi"/>
        </w:rPr>
        <w:t xml:space="preserve">Kao primjer prijedloga rješenja Rent-a-car Koordinacije </w:t>
      </w:r>
      <w:r w:rsidRPr="00F71E7F">
        <w:rPr>
          <w:rFonts w:asciiTheme="minorHAnsi" w:hAnsiTheme="minorHAnsi"/>
          <w:b/>
        </w:rPr>
        <w:t xml:space="preserve">izdvajamo inicijativu na području potrebe drugačijeg uređenja obveze plaćanja RTV pristojbe. </w:t>
      </w:r>
      <w:r w:rsidRPr="00F71E7F">
        <w:rPr>
          <w:rFonts w:asciiTheme="minorHAnsi" w:hAnsiTheme="minorHAnsi"/>
        </w:rPr>
        <w:t>Potrebne su hitne izmjene Zakona o HRT-u kako bi se smanjila ova neopravdano visoka i neprimjereno uređena obveza za poslodavce. Naime, prema postojećim odredbama Zakona o HRT-u propisana je obveza plaćanja RTV pristojbe za svaki prijamnik u vlasništvu i/ili posjedu, što je izraziti trošak poglavito za one poduzetnike koji, zbog karaktera djelatnosti koju obavljaju, imaju veći broj službenih vozila dok je isto posebno izraženo u djelatnosti najma vozila. Stoga se traži</w:t>
      </w:r>
      <w:r w:rsidRPr="00F71E7F">
        <w:rPr>
          <w:rFonts w:asciiTheme="minorHAnsi" w:hAnsiTheme="minorHAnsi"/>
          <w:b/>
        </w:rPr>
        <w:t xml:space="preserve"> </w:t>
      </w:r>
      <w:r w:rsidRPr="00F71E7F">
        <w:rPr>
          <w:rFonts w:asciiTheme="minorHAnsi" w:hAnsiTheme="minorHAnsi"/>
        </w:rPr>
        <w:t>da se Zakon o HRT-u izmjeni na način da pravne osobe imaju obvezu plaćanja RTV pristojbe u iznosu od maksimalno jedne mjesečne pristojbe za sve radio ili TV prijamnike u vlasništvu/posjedu, dok se za rent-a-car djelatnost predlaže potpuno izuzeće iz ove obveze.</w:t>
      </w:r>
    </w:p>
    <w:p w:rsidR="001A5F2E" w:rsidRPr="00F71E7F" w:rsidRDefault="001A5F2E" w:rsidP="00A655A0">
      <w:pPr>
        <w:pStyle w:val="ListParagraph"/>
        <w:tabs>
          <w:tab w:val="left" w:pos="709"/>
          <w:tab w:val="left" w:pos="9923"/>
        </w:tabs>
        <w:spacing w:line="276" w:lineRule="auto"/>
        <w:ind w:left="709" w:right="401"/>
        <w:jc w:val="both"/>
        <w:rPr>
          <w:rFonts w:asciiTheme="minorHAnsi" w:hAnsiTheme="minorHAnsi"/>
        </w:rPr>
      </w:pPr>
    </w:p>
    <w:p w:rsidR="001A0409" w:rsidRPr="00F71E7F" w:rsidRDefault="001A0409" w:rsidP="00CF5EE5">
      <w:pPr>
        <w:tabs>
          <w:tab w:val="left" w:pos="709"/>
        </w:tabs>
        <w:spacing w:after="160" w:line="259" w:lineRule="auto"/>
        <w:ind w:left="709" w:right="401"/>
        <w:rPr>
          <w:rFonts w:asciiTheme="minorHAnsi" w:hAnsiTheme="minorHAnsi"/>
        </w:rPr>
      </w:pPr>
    </w:p>
    <w:p w:rsidR="007B18BE" w:rsidRPr="00F71E7F" w:rsidRDefault="007B18BE" w:rsidP="00CF5EE5">
      <w:pPr>
        <w:tabs>
          <w:tab w:val="left" w:pos="709"/>
        </w:tabs>
        <w:spacing w:after="200" w:line="276" w:lineRule="auto"/>
        <w:ind w:left="709" w:right="401"/>
        <w:jc w:val="both"/>
        <w:rPr>
          <w:rFonts w:asciiTheme="minorHAnsi" w:hAnsiTheme="minorHAnsi"/>
        </w:rPr>
      </w:pPr>
    </w:p>
    <w:p w:rsidR="007B18BE" w:rsidRPr="00F71E7F" w:rsidRDefault="007B18BE" w:rsidP="00F96FFE">
      <w:pPr>
        <w:pStyle w:val="NormalWeb"/>
        <w:numPr>
          <w:ilvl w:val="0"/>
          <w:numId w:val="9"/>
        </w:numPr>
        <w:tabs>
          <w:tab w:val="left" w:pos="709"/>
        </w:tabs>
        <w:spacing w:before="0" w:beforeAutospacing="0" w:after="0" w:afterAutospacing="0" w:line="276" w:lineRule="auto"/>
        <w:ind w:left="709" w:right="401" w:firstLine="0"/>
        <w:rPr>
          <w:rFonts w:asciiTheme="minorHAnsi" w:hAnsiTheme="minorHAnsi"/>
          <w:b/>
          <w:sz w:val="56"/>
          <w:szCs w:val="56"/>
        </w:rPr>
      </w:pPr>
      <w:r w:rsidRPr="00F71E7F">
        <w:rPr>
          <w:rFonts w:asciiTheme="minorHAnsi" w:hAnsiTheme="minorHAnsi"/>
          <w:b/>
          <w:sz w:val="56"/>
          <w:szCs w:val="56"/>
        </w:rPr>
        <w:lastRenderedPageBreak/>
        <w:t xml:space="preserve">HUP – UDRUGA ZAŠTITARSKE DJELATNOSTI </w:t>
      </w:r>
    </w:p>
    <w:p w:rsidR="007B18BE" w:rsidRPr="00F71E7F" w:rsidRDefault="007B18BE" w:rsidP="00CF5EE5">
      <w:pPr>
        <w:pStyle w:val="NormalWeb"/>
        <w:tabs>
          <w:tab w:val="left" w:pos="709"/>
        </w:tabs>
        <w:spacing w:before="0" w:beforeAutospacing="0" w:after="0" w:afterAutospacing="0" w:line="276" w:lineRule="auto"/>
        <w:ind w:left="709" w:right="401"/>
        <w:jc w:val="both"/>
        <w:rPr>
          <w:rFonts w:asciiTheme="minorHAnsi" w:hAnsiTheme="minorHAnsi"/>
          <w:sz w:val="22"/>
          <w:szCs w:val="22"/>
        </w:rPr>
      </w:pPr>
    </w:p>
    <w:p w:rsidR="00A655A0" w:rsidRPr="00F71E7F" w:rsidRDefault="00A655A0" w:rsidP="00CF5EE5">
      <w:pPr>
        <w:pStyle w:val="NormalWeb"/>
        <w:spacing w:before="0" w:beforeAutospacing="0" w:after="0" w:afterAutospacing="0" w:line="276" w:lineRule="auto"/>
        <w:ind w:left="709" w:right="401"/>
        <w:jc w:val="both"/>
        <w:rPr>
          <w:rFonts w:asciiTheme="minorHAnsi" w:hAnsiTheme="minorHAnsi"/>
          <w:sz w:val="22"/>
          <w:szCs w:val="22"/>
        </w:rPr>
      </w:pPr>
      <w:r w:rsidRPr="00F71E7F">
        <w:rPr>
          <w:rFonts w:asciiTheme="minorHAnsi" w:hAnsiTheme="minorHAnsi"/>
          <w:sz w:val="22"/>
          <w:szCs w:val="22"/>
        </w:rPr>
        <w:t xml:space="preserve">Kontakt:          </w:t>
      </w:r>
    </w:p>
    <w:p w:rsidR="0027163A" w:rsidRPr="00F71E7F" w:rsidRDefault="0027163A" w:rsidP="00CF5EE5">
      <w:pPr>
        <w:pStyle w:val="NormalWeb"/>
        <w:spacing w:before="0" w:beforeAutospacing="0" w:after="0" w:afterAutospacing="0" w:line="276" w:lineRule="auto"/>
        <w:ind w:left="709" w:right="401"/>
        <w:jc w:val="both"/>
        <w:rPr>
          <w:rFonts w:asciiTheme="minorHAnsi" w:hAnsiTheme="minorHAnsi"/>
          <w:sz w:val="22"/>
          <w:szCs w:val="22"/>
        </w:rPr>
      </w:pPr>
      <w:r w:rsidRPr="00F71E7F">
        <w:rPr>
          <w:rFonts w:asciiTheme="minorHAnsi" w:hAnsiTheme="minorHAnsi"/>
          <w:sz w:val="22"/>
          <w:szCs w:val="22"/>
        </w:rPr>
        <w:t>Zdravko Urban, direktor</w:t>
      </w:r>
      <w:r w:rsidR="00A655A0" w:rsidRPr="00F71E7F">
        <w:rPr>
          <w:rFonts w:asciiTheme="minorHAnsi" w:hAnsiTheme="minorHAnsi"/>
          <w:sz w:val="22"/>
          <w:szCs w:val="22"/>
        </w:rPr>
        <w:t xml:space="preserve"> Udruge</w:t>
      </w:r>
    </w:p>
    <w:p w:rsidR="0027163A" w:rsidRPr="00F71E7F" w:rsidRDefault="0027163A" w:rsidP="00CF5EE5">
      <w:pPr>
        <w:pStyle w:val="NormalWeb"/>
        <w:spacing w:before="0" w:beforeAutospacing="0" w:after="0" w:afterAutospacing="0" w:line="276" w:lineRule="auto"/>
        <w:ind w:left="709" w:right="401"/>
        <w:jc w:val="both"/>
        <w:rPr>
          <w:rFonts w:asciiTheme="minorHAnsi" w:hAnsiTheme="minorHAnsi"/>
          <w:bCs/>
          <w:sz w:val="22"/>
          <w:szCs w:val="22"/>
        </w:rPr>
      </w:pPr>
      <w:r w:rsidRPr="00F71E7F">
        <w:rPr>
          <w:rFonts w:asciiTheme="minorHAnsi" w:hAnsiTheme="minorHAnsi"/>
          <w:bCs/>
          <w:sz w:val="22"/>
          <w:szCs w:val="22"/>
        </w:rPr>
        <w:t>t</w:t>
      </w:r>
      <w:r w:rsidR="00A655A0" w:rsidRPr="00F71E7F">
        <w:rPr>
          <w:rFonts w:asciiTheme="minorHAnsi" w:hAnsiTheme="minorHAnsi"/>
          <w:bCs/>
          <w:sz w:val="22"/>
          <w:szCs w:val="22"/>
        </w:rPr>
        <w:t>.</w:t>
      </w:r>
      <w:r w:rsidRPr="00F71E7F">
        <w:rPr>
          <w:rFonts w:asciiTheme="minorHAnsi" w:hAnsiTheme="minorHAnsi"/>
          <w:bCs/>
          <w:sz w:val="22"/>
          <w:szCs w:val="22"/>
        </w:rPr>
        <w:t>  01 4897-594</w:t>
      </w:r>
    </w:p>
    <w:p w:rsidR="0027163A" w:rsidRPr="00F71E7F" w:rsidRDefault="0027163A" w:rsidP="00CF5EE5">
      <w:pPr>
        <w:pStyle w:val="NormalWeb"/>
        <w:spacing w:before="0" w:beforeAutospacing="0" w:after="0" w:afterAutospacing="0" w:line="276" w:lineRule="auto"/>
        <w:ind w:left="709" w:right="401"/>
        <w:jc w:val="both"/>
        <w:rPr>
          <w:rFonts w:asciiTheme="minorHAnsi" w:hAnsiTheme="minorHAnsi"/>
          <w:bCs/>
          <w:sz w:val="22"/>
          <w:szCs w:val="22"/>
        </w:rPr>
      </w:pPr>
      <w:r w:rsidRPr="00F71E7F">
        <w:rPr>
          <w:rFonts w:asciiTheme="minorHAnsi" w:hAnsiTheme="minorHAnsi"/>
          <w:bCs/>
          <w:sz w:val="22"/>
          <w:szCs w:val="22"/>
        </w:rPr>
        <w:t>e</w:t>
      </w:r>
      <w:r w:rsidR="00A655A0" w:rsidRPr="00F71E7F">
        <w:rPr>
          <w:rFonts w:asciiTheme="minorHAnsi" w:hAnsiTheme="minorHAnsi"/>
          <w:bCs/>
          <w:sz w:val="22"/>
          <w:szCs w:val="22"/>
        </w:rPr>
        <w:t>.</w:t>
      </w:r>
      <w:r w:rsidRPr="00F71E7F">
        <w:rPr>
          <w:rFonts w:asciiTheme="minorHAnsi" w:hAnsiTheme="minorHAnsi"/>
          <w:bCs/>
          <w:sz w:val="22"/>
          <w:szCs w:val="22"/>
        </w:rPr>
        <w:t xml:space="preserve">  </w:t>
      </w:r>
      <w:hyperlink r:id="rId27" w:history="1">
        <w:r w:rsidRPr="00F71E7F">
          <w:rPr>
            <w:rStyle w:val="Hyperlink"/>
            <w:rFonts w:asciiTheme="minorHAnsi" w:hAnsiTheme="minorHAnsi"/>
            <w:bCs/>
            <w:sz w:val="22"/>
            <w:szCs w:val="22"/>
          </w:rPr>
          <w:t>zdravko.urban@hup.hr</w:t>
        </w:r>
      </w:hyperlink>
    </w:p>
    <w:p w:rsidR="0027163A" w:rsidRPr="00F71E7F" w:rsidRDefault="0027163A" w:rsidP="00CF5EE5">
      <w:pPr>
        <w:pStyle w:val="NormalWeb"/>
        <w:spacing w:before="0" w:beforeAutospacing="0" w:after="0" w:afterAutospacing="0" w:line="276" w:lineRule="auto"/>
        <w:ind w:left="709" w:right="401"/>
        <w:jc w:val="both"/>
        <w:rPr>
          <w:rFonts w:asciiTheme="minorHAnsi" w:hAnsiTheme="minorHAnsi"/>
          <w:sz w:val="22"/>
          <w:szCs w:val="22"/>
        </w:rPr>
      </w:pPr>
    </w:p>
    <w:p w:rsidR="0027163A" w:rsidRPr="00F71E7F" w:rsidRDefault="0027163A" w:rsidP="00A655A0">
      <w:pPr>
        <w:ind w:left="709" w:right="129"/>
        <w:rPr>
          <w:rFonts w:asciiTheme="minorHAnsi" w:hAnsiTheme="minorHAnsi"/>
        </w:rPr>
      </w:pPr>
      <w:r w:rsidRPr="00F71E7F">
        <w:rPr>
          <w:rFonts w:asciiTheme="minorHAnsi" w:hAnsiTheme="minorHAnsi" w:cs="Arial"/>
        </w:rPr>
        <w:t>Zajednički i stalni interes  svih tvrtki iz sektora zaštitarstva je uvođenja reda u djelatnost  te povećanja stupnja sigurnosti.  Velika gospodarska kriza na žalost nije zaobišla ni ovu djelatnost. Neminovno je u nadolazećem razdoblju provoditi  aktivnosti kojima bi se stvorila povoljnija poduzetnička klima, kvalitetnija i sigurnija ocjena struke te uvažavanje djelatnosti</w:t>
      </w:r>
      <w:r w:rsidR="00A655A0" w:rsidRPr="00F71E7F">
        <w:rPr>
          <w:rFonts w:asciiTheme="minorHAnsi" w:hAnsiTheme="minorHAnsi" w:cs="Arial"/>
        </w:rPr>
        <w:t xml:space="preserve">. </w:t>
      </w:r>
    </w:p>
    <w:p w:rsidR="0027163A" w:rsidRPr="00F71E7F" w:rsidRDefault="0027163A" w:rsidP="00A655A0">
      <w:pPr>
        <w:spacing w:line="276" w:lineRule="auto"/>
        <w:ind w:left="709" w:right="129"/>
        <w:jc w:val="both"/>
        <w:rPr>
          <w:rFonts w:asciiTheme="minorHAnsi" w:hAnsiTheme="minorHAnsi"/>
        </w:rPr>
      </w:pPr>
      <w:r w:rsidRPr="00F71E7F">
        <w:rPr>
          <w:rFonts w:asciiTheme="minorHAnsi" w:hAnsiTheme="minorHAnsi"/>
        </w:rPr>
        <w:t>Zadnjih nekoliko godina sektor zaštitarstva obilježile su manjim dijelom pozitivne stvari: pojačana sigurnost institucija i zaposlenika, kontinuirano se radilo na unapređenju sustava zaštite, ulagali su se veliki napori i sredstva u tjelesnoj i tehničkoj zaštiti, došlo je do okrupnjavanja hrvatskih zaštitarskih tvrtki koje se na taj način efikasnije štite od konkurencije iz EU, ali većim dijelom prevl</w:t>
      </w:r>
      <w:r w:rsidR="00375B51" w:rsidRPr="00F71E7F">
        <w:rPr>
          <w:rFonts w:asciiTheme="minorHAnsi" w:hAnsiTheme="minorHAnsi"/>
        </w:rPr>
        <w:t>adavali su negativni čimbenici:</w:t>
      </w:r>
    </w:p>
    <w:p w:rsidR="0027163A" w:rsidRPr="00F71E7F" w:rsidRDefault="0027163A" w:rsidP="00CF5EE5">
      <w:pPr>
        <w:autoSpaceDE w:val="0"/>
        <w:autoSpaceDN w:val="0"/>
        <w:adjustRightInd w:val="0"/>
        <w:spacing w:line="276" w:lineRule="auto"/>
        <w:ind w:left="709" w:right="401"/>
        <w:jc w:val="both"/>
        <w:rPr>
          <w:rFonts w:asciiTheme="minorHAnsi" w:hAnsiTheme="minorHAnsi"/>
        </w:rPr>
      </w:pPr>
    </w:p>
    <w:p w:rsidR="00963767" w:rsidRPr="00F71E7F" w:rsidRDefault="00963767" w:rsidP="00A655A0">
      <w:pPr>
        <w:pStyle w:val="NormalWeb"/>
        <w:spacing w:before="0" w:beforeAutospacing="0" w:after="0" w:afterAutospacing="0"/>
        <w:ind w:left="709"/>
        <w:rPr>
          <w:rFonts w:asciiTheme="minorHAnsi" w:hAnsiTheme="minorHAnsi" w:cs="Arial"/>
          <w:b/>
          <w:sz w:val="28"/>
          <w:szCs w:val="28"/>
        </w:rPr>
      </w:pPr>
      <w:r w:rsidRPr="00F71E7F">
        <w:rPr>
          <w:rFonts w:asciiTheme="minorHAnsi" w:hAnsiTheme="minorHAnsi" w:cs="Arial"/>
          <w:b/>
          <w:sz w:val="22"/>
          <w:szCs w:val="22"/>
        </w:rPr>
        <w:t>Ključni problemi u sektoru</w:t>
      </w:r>
      <w:r w:rsidRPr="00F71E7F">
        <w:rPr>
          <w:rFonts w:asciiTheme="minorHAnsi" w:hAnsiTheme="minorHAnsi" w:cs="Arial"/>
          <w:b/>
          <w:sz w:val="28"/>
          <w:szCs w:val="28"/>
        </w:rPr>
        <w:t>:</w:t>
      </w:r>
    </w:p>
    <w:p w:rsidR="00963767" w:rsidRPr="00F71E7F" w:rsidRDefault="00963767" w:rsidP="00F96FFE">
      <w:pPr>
        <w:pStyle w:val="ListParagraph"/>
        <w:numPr>
          <w:ilvl w:val="3"/>
          <w:numId w:val="81"/>
        </w:numPr>
        <w:ind w:left="1276" w:hanging="567"/>
        <w:rPr>
          <w:rFonts w:asciiTheme="minorHAnsi" w:hAnsiTheme="minorHAnsi" w:cs="Arial"/>
        </w:rPr>
      </w:pPr>
      <w:r w:rsidRPr="00F71E7F">
        <w:rPr>
          <w:rFonts w:asciiTheme="minorHAnsi" w:hAnsiTheme="minorHAnsi" w:cs="Arial"/>
        </w:rPr>
        <w:t xml:space="preserve">nelojalna konkurencija uzrokovana damping cijenama i prevelikim brojem zaštitarskih tvrtki za hrvatsko tržište, </w:t>
      </w:r>
    </w:p>
    <w:p w:rsidR="00963767" w:rsidRPr="00F71E7F" w:rsidRDefault="00963767" w:rsidP="00F96FFE">
      <w:pPr>
        <w:pStyle w:val="ListParagraph"/>
        <w:numPr>
          <w:ilvl w:val="3"/>
          <w:numId w:val="81"/>
        </w:numPr>
        <w:ind w:left="1276" w:hanging="567"/>
        <w:rPr>
          <w:rFonts w:asciiTheme="minorHAnsi" w:hAnsiTheme="minorHAnsi" w:cs="Arial"/>
        </w:rPr>
      </w:pPr>
      <w:r w:rsidRPr="00F71E7F">
        <w:rPr>
          <w:rFonts w:asciiTheme="minorHAnsi" w:hAnsiTheme="minorHAnsi" w:cs="Arial"/>
        </w:rPr>
        <w:t>jedan od najvećih problema u sektoru je pad cijene rada čime se utječe i na pad  plaća zaštitara i pad kvalitete usluge</w:t>
      </w:r>
    </w:p>
    <w:p w:rsidR="00963767" w:rsidRPr="00F71E7F" w:rsidRDefault="00963767" w:rsidP="00F96FFE">
      <w:pPr>
        <w:pStyle w:val="ListParagraph"/>
        <w:numPr>
          <w:ilvl w:val="0"/>
          <w:numId w:val="81"/>
        </w:numPr>
        <w:ind w:left="1276" w:hanging="567"/>
        <w:rPr>
          <w:rFonts w:asciiTheme="minorHAnsi" w:hAnsiTheme="minorHAnsi" w:cs="Arial"/>
        </w:rPr>
      </w:pPr>
      <w:r w:rsidRPr="00F71E7F">
        <w:rPr>
          <w:rFonts w:asciiTheme="minorHAnsi" w:hAnsiTheme="minorHAnsi" w:cs="Arial"/>
        </w:rPr>
        <w:t>Zakon o javnoj nabavi - ključni problem: prihvaćanje najjeftinije, a ne najpovoljnije ponude.</w:t>
      </w:r>
    </w:p>
    <w:p w:rsidR="00963767" w:rsidRPr="00F71E7F" w:rsidRDefault="00963767" w:rsidP="00A655A0">
      <w:pPr>
        <w:pStyle w:val="NormalWeb"/>
        <w:spacing w:before="0" w:beforeAutospacing="0" w:after="0" w:afterAutospacing="0"/>
        <w:ind w:left="709"/>
        <w:rPr>
          <w:rFonts w:asciiTheme="minorHAnsi" w:hAnsiTheme="minorHAnsi" w:cs="Arial"/>
          <w:sz w:val="22"/>
          <w:szCs w:val="22"/>
        </w:rPr>
      </w:pPr>
    </w:p>
    <w:p w:rsidR="00963767" w:rsidRPr="00F71E7F" w:rsidRDefault="00963767" w:rsidP="00A655A0">
      <w:pPr>
        <w:pStyle w:val="NormalWeb"/>
        <w:spacing w:before="0" w:beforeAutospacing="0" w:after="0" w:afterAutospacing="0"/>
        <w:ind w:left="709"/>
        <w:rPr>
          <w:rFonts w:asciiTheme="minorHAnsi" w:hAnsiTheme="minorHAnsi" w:cs="Arial"/>
          <w:sz w:val="22"/>
          <w:szCs w:val="22"/>
        </w:rPr>
      </w:pPr>
    </w:p>
    <w:p w:rsidR="00963767" w:rsidRPr="00F71E7F" w:rsidRDefault="00211A49" w:rsidP="00211A49">
      <w:pPr>
        <w:autoSpaceDE w:val="0"/>
        <w:autoSpaceDN w:val="0"/>
        <w:adjustRightInd w:val="0"/>
        <w:ind w:left="709"/>
        <w:rPr>
          <w:rFonts w:asciiTheme="minorHAnsi" w:hAnsiTheme="minorHAnsi" w:cs="Arial"/>
        </w:rPr>
      </w:pPr>
      <w:r w:rsidRPr="00F71E7F">
        <w:rPr>
          <w:rFonts w:asciiTheme="minorHAnsi" w:eastAsia="AJensonPro-Regular" w:hAnsiTheme="minorHAnsi" w:cs="Arial"/>
          <w:lang w:eastAsia="hr-HR"/>
        </w:rPr>
        <w:t>S</w:t>
      </w:r>
      <w:r w:rsidR="00963767" w:rsidRPr="00F71E7F">
        <w:rPr>
          <w:rFonts w:asciiTheme="minorHAnsi" w:eastAsia="AJensonPro-Regular" w:hAnsiTheme="minorHAnsi" w:cs="Arial"/>
          <w:lang w:eastAsia="hr-HR"/>
        </w:rPr>
        <w:t>tanje u djelatnosti nameće  potrebu zajedničkih koraka svih socijalnih</w:t>
      </w:r>
      <w:r w:rsidRPr="00F71E7F">
        <w:rPr>
          <w:rFonts w:asciiTheme="minorHAnsi" w:eastAsia="AJensonPro-Regular" w:hAnsiTheme="minorHAnsi" w:cs="Arial"/>
          <w:lang w:eastAsia="hr-HR"/>
        </w:rPr>
        <w:t xml:space="preserve"> </w:t>
      </w:r>
      <w:r w:rsidR="00963767" w:rsidRPr="00F71E7F">
        <w:rPr>
          <w:rFonts w:asciiTheme="minorHAnsi" w:eastAsia="AJensonPro-Regular" w:hAnsiTheme="minorHAnsi" w:cs="Arial"/>
          <w:lang w:eastAsia="hr-HR"/>
        </w:rPr>
        <w:t xml:space="preserve">partnera (sindikata, poslodavaca i Vlade RH), a </w:t>
      </w:r>
      <w:r w:rsidR="00963767" w:rsidRPr="00F71E7F">
        <w:rPr>
          <w:rFonts w:asciiTheme="minorHAnsi" w:hAnsiTheme="minorHAnsi" w:cs="Arial"/>
        </w:rPr>
        <w:t xml:space="preserve">zajednički i stalni interes  svih tvrtki iz sektora je uvođenja reda u djelatnost te povećanja stupnja sigurnosti. </w:t>
      </w:r>
    </w:p>
    <w:p w:rsidR="00963767" w:rsidRPr="00F71E7F" w:rsidRDefault="00963767" w:rsidP="00211A49">
      <w:pPr>
        <w:autoSpaceDE w:val="0"/>
        <w:autoSpaceDN w:val="0"/>
        <w:adjustRightInd w:val="0"/>
        <w:ind w:left="709"/>
        <w:rPr>
          <w:rFonts w:asciiTheme="minorHAnsi" w:hAnsiTheme="minorHAnsi" w:cs="Arial"/>
        </w:rPr>
      </w:pPr>
    </w:p>
    <w:p w:rsidR="00963767" w:rsidRPr="00F71E7F" w:rsidRDefault="00211A49" w:rsidP="00211A49">
      <w:pPr>
        <w:ind w:left="709"/>
        <w:rPr>
          <w:rFonts w:asciiTheme="minorHAnsi" w:hAnsiTheme="minorHAnsi" w:cs="Arial"/>
        </w:rPr>
      </w:pPr>
      <w:r w:rsidRPr="00F71E7F">
        <w:rPr>
          <w:rFonts w:asciiTheme="minorHAnsi" w:hAnsiTheme="minorHAnsi" w:cs="Arial"/>
        </w:rPr>
        <w:t xml:space="preserve">Potrebno je </w:t>
      </w:r>
      <w:r w:rsidR="00963767" w:rsidRPr="00F71E7F">
        <w:rPr>
          <w:rFonts w:asciiTheme="minorHAnsi" w:hAnsiTheme="minorHAnsi" w:cs="Arial"/>
        </w:rPr>
        <w:t>pokrenuti  pregovore oko sklapanja granskog kolektivnog ugovora,  proširiti ga na kompletnu djelatnost čime bi se suzbila nelojalna konkurencija i damping cijene.</w:t>
      </w:r>
    </w:p>
    <w:p w:rsidR="00963767" w:rsidRPr="00F71E7F" w:rsidRDefault="00963767" w:rsidP="00211A49">
      <w:pPr>
        <w:ind w:left="709"/>
        <w:rPr>
          <w:rFonts w:asciiTheme="minorHAnsi" w:hAnsiTheme="minorHAnsi" w:cs="Arial"/>
        </w:rPr>
      </w:pPr>
    </w:p>
    <w:p w:rsidR="00963767" w:rsidRPr="00F71E7F" w:rsidRDefault="00963767" w:rsidP="00211A49">
      <w:pPr>
        <w:ind w:left="709"/>
        <w:rPr>
          <w:rFonts w:asciiTheme="minorHAnsi" w:hAnsiTheme="minorHAnsi" w:cs="Arial"/>
        </w:rPr>
      </w:pPr>
      <w:r w:rsidRPr="00F71E7F">
        <w:rPr>
          <w:rFonts w:asciiTheme="minorHAnsi" w:hAnsiTheme="minorHAnsi" w:cs="Arial"/>
        </w:rPr>
        <w:t>Zakonska regulativa:</w:t>
      </w:r>
    </w:p>
    <w:p w:rsidR="00963767" w:rsidRPr="00F71E7F" w:rsidRDefault="00963767" w:rsidP="00F96FFE">
      <w:pPr>
        <w:pStyle w:val="ListParagraph"/>
        <w:numPr>
          <w:ilvl w:val="0"/>
          <w:numId w:val="82"/>
        </w:numPr>
        <w:ind w:left="1276" w:hanging="567"/>
        <w:rPr>
          <w:rFonts w:asciiTheme="minorHAnsi" w:hAnsiTheme="minorHAnsi" w:cs="Arial"/>
          <w:sz w:val="28"/>
          <w:szCs w:val="28"/>
        </w:rPr>
      </w:pPr>
      <w:r w:rsidRPr="00F71E7F">
        <w:rPr>
          <w:rFonts w:asciiTheme="minorHAnsi" w:hAnsiTheme="minorHAnsi" w:cs="Arial"/>
        </w:rPr>
        <w:t>Izmjena i dopuna Zakona o privatnoj zaštiti - uvažiti primjedbe poslodavaca na prijedlog, kako bi Zakon zaštitarima olakšao, a ne otežao poslovanje i nametnuo im nove namete</w:t>
      </w:r>
      <w:r w:rsidRPr="00F71E7F">
        <w:rPr>
          <w:rFonts w:asciiTheme="minorHAnsi" w:hAnsiTheme="minorHAnsi" w:cs="Arial"/>
          <w:sz w:val="28"/>
          <w:szCs w:val="28"/>
        </w:rPr>
        <w:t>.</w:t>
      </w:r>
    </w:p>
    <w:p w:rsidR="00963767" w:rsidRPr="00F71E7F" w:rsidRDefault="00963767" w:rsidP="00F96FFE">
      <w:pPr>
        <w:pStyle w:val="ListParagraph"/>
        <w:numPr>
          <w:ilvl w:val="0"/>
          <w:numId w:val="82"/>
        </w:numPr>
        <w:ind w:left="1276" w:hanging="567"/>
        <w:rPr>
          <w:rFonts w:asciiTheme="minorHAnsi" w:hAnsiTheme="minorHAnsi" w:cs="Arial"/>
          <w:sz w:val="28"/>
          <w:szCs w:val="28"/>
        </w:rPr>
      </w:pPr>
      <w:r w:rsidRPr="00F71E7F">
        <w:rPr>
          <w:rFonts w:asciiTheme="minorHAnsi" w:hAnsiTheme="minorHAnsi" w:cs="Arial"/>
        </w:rPr>
        <w:t>U javnoj nabavi potrebno je prihvaćanje najpovoljnije ,a ne najjeftinije ponude</w:t>
      </w:r>
    </w:p>
    <w:p w:rsidR="007B18BE" w:rsidRPr="00F71E7F" w:rsidRDefault="007B18BE" w:rsidP="00211A49">
      <w:pPr>
        <w:tabs>
          <w:tab w:val="left" w:pos="709"/>
        </w:tabs>
        <w:spacing w:line="276" w:lineRule="auto"/>
        <w:ind w:left="709" w:right="401"/>
        <w:jc w:val="both"/>
        <w:rPr>
          <w:rFonts w:asciiTheme="minorHAnsi" w:hAnsiTheme="minorHAnsi"/>
        </w:rPr>
      </w:pPr>
    </w:p>
    <w:p w:rsidR="001A0409" w:rsidRPr="00F71E7F" w:rsidRDefault="001A0409" w:rsidP="00CF5EE5">
      <w:pPr>
        <w:tabs>
          <w:tab w:val="left" w:pos="709"/>
        </w:tabs>
        <w:spacing w:after="160" w:line="259" w:lineRule="auto"/>
        <w:ind w:left="709" w:right="401"/>
        <w:rPr>
          <w:rFonts w:asciiTheme="minorHAnsi" w:hAnsiTheme="minorHAnsi"/>
        </w:rPr>
      </w:pPr>
      <w:r w:rsidRPr="00F71E7F">
        <w:rPr>
          <w:rFonts w:asciiTheme="minorHAnsi" w:hAnsiTheme="minorHAnsi"/>
        </w:rPr>
        <w:br w:type="page"/>
      </w:r>
    </w:p>
    <w:p w:rsidR="00806BE7" w:rsidRPr="00F71E7F" w:rsidRDefault="00806BE7" w:rsidP="00CF5EE5">
      <w:pPr>
        <w:tabs>
          <w:tab w:val="left" w:pos="709"/>
        </w:tabs>
        <w:spacing w:line="276" w:lineRule="auto"/>
        <w:ind w:left="709" w:right="401"/>
        <w:jc w:val="both"/>
        <w:rPr>
          <w:rFonts w:asciiTheme="minorHAnsi" w:hAnsiTheme="minorHAnsi"/>
        </w:rPr>
      </w:pPr>
    </w:p>
    <w:p w:rsidR="00806BE7" w:rsidRPr="00F71E7F" w:rsidRDefault="00806BE7" w:rsidP="00CF5EE5">
      <w:pPr>
        <w:tabs>
          <w:tab w:val="left" w:pos="709"/>
        </w:tabs>
        <w:spacing w:line="276" w:lineRule="auto"/>
        <w:ind w:left="709" w:right="401"/>
        <w:jc w:val="both"/>
        <w:rPr>
          <w:rFonts w:asciiTheme="minorHAnsi" w:hAnsiTheme="minorHAnsi"/>
        </w:rPr>
      </w:pPr>
    </w:p>
    <w:p w:rsidR="002E1779" w:rsidRPr="00F71E7F" w:rsidRDefault="008173FA" w:rsidP="008173FA">
      <w:pPr>
        <w:tabs>
          <w:tab w:val="left" w:pos="709"/>
        </w:tabs>
        <w:spacing w:line="276" w:lineRule="auto"/>
        <w:ind w:left="708" w:right="401"/>
        <w:rPr>
          <w:rFonts w:asciiTheme="minorHAnsi" w:hAnsiTheme="minorHAnsi"/>
          <w:b/>
          <w:sz w:val="56"/>
          <w:szCs w:val="56"/>
        </w:rPr>
      </w:pPr>
      <w:r w:rsidRPr="00F71E7F">
        <w:rPr>
          <w:rFonts w:asciiTheme="minorHAnsi" w:hAnsiTheme="minorHAnsi"/>
          <w:b/>
          <w:sz w:val="56"/>
          <w:szCs w:val="56"/>
        </w:rPr>
        <w:tab/>
        <w:t>30.</w:t>
      </w:r>
      <w:r w:rsidR="00074542" w:rsidRPr="00F71E7F">
        <w:rPr>
          <w:rFonts w:asciiTheme="minorHAnsi" w:hAnsiTheme="minorHAnsi"/>
          <w:b/>
          <w:sz w:val="56"/>
          <w:szCs w:val="56"/>
        </w:rPr>
        <w:t xml:space="preserve"> </w:t>
      </w:r>
      <w:r w:rsidR="009C63DB" w:rsidRPr="00F71E7F">
        <w:rPr>
          <w:rFonts w:asciiTheme="minorHAnsi" w:hAnsiTheme="minorHAnsi"/>
          <w:b/>
          <w:sz w:val="56"/>
          <w:szCs w:val="56"/>
        </w:rPr>
        <w:t xml:space="preserve">HUP – </w:t>
      </w:r>
      <w:r w:rsidR="002E1779" w:rsidRPr="00F71E7F">
        <w:rPr>
          <w:rFonts w:asciiTheme="minorHAnsi" w:hAnsiTheme="minorHAnsi"/>
          <w:b/>
          <w:sz w:val="56"/>
          <w:szCs w:val="56"/>
        </w:rPr>
        <w:t xml:space="preserve">UDRUGA ZDRAVSTVENE NJEGE, REHABILITACIJE I SOCIJALNE SKRBI </w:t>
      </w:r>
    </w:p>
    <w:p w:rsidR="009C63DB" w:rsidRPr="00F71E7F" w:rsidRDefault="009C63DB" w:rsidP="00CF5EE5">
      <w:pPr>
        <w:tabs>
          <w:tab w:val="left" w:pos="709"/>
        </w:tabs>
        <w:spacing w:line="276" w:lineRule="auto"/>
        <w:ind w:left="709" w:right="401"/>
        <w:jc w:val="both"/>
        <w:rPr>
          <w:rFonts w:asciiTheme="minorHAnsi" w:hAnsiTheme="minorHAnsi"/>
          <w:b/>
        </w:rPr>
      </w:pPr>
    </w:p>
    <w:p w:rsidR="009C63DB" w:rsidRPr="00F71E7F" w:rsidRDefault="001C11F1" w:rsidP="00CF5EE5">
      <w:pPr>
        <w:tabs>
          <w:tab w:val="left" w:pos="709"/>
        </w:tabs>
        <w:spacing w:line="276" w:lineRule="auto"/>
        <w:ind w:left="709" w:right="401"/>
        <w:jc w:val="both"/>
        <w:rPr>
          <w:rFonts w:asciiTheme="minorHAnsi" w:hAnsiTheme="minorHAnsi"/>
        </w:rPr>
      </w:pPr>
      <w:r w:rsidRPr="00F71E7F">
        <w:rPr>
          <w:rFonts w:asciiTheme="minorHAnsi" w:hAnsiTheme="minorHAnsi"/>
        </w:rPr>
        <w:t>Kontakt:</w:t>
      </w:r>
    </w:p>
    <w:p w:rsidR="00F134BC" w:rsidRPr="00F71E7F" w:rsidRDefault="00F134BC" w:rsidP="00CF5EE5">
      <w:pPr>
        <w:tabs>
          <w:tab w:val="left" w:pos="709"/>
        </w:tabs>
        <w:spacing w:line="276" w:lineRule="auto"/>
        <w:ind w:left="709" w:right="401"/>
        <w:jc w:val="both"/>
        <w:rPr>
          <w:rFonts w:asciiTheme="minorHAnsi" w:hAnsiTheme="minorHAnsi"/>
        </w:rPr>
      </w:pPr>
      <w:r w:rsidRPr="00F71E7F">
        <w:rPr>
          <w:rFonts w:asciiTheme="minorHAnsi" w:hAnsiTheme="minorHAnsi"/>
        </w:rPr>
        <w:t xml:space="preserve">Marijana Filipić, direktorica </w:t>
      </w:r>
    </w:p>
    <w:p w:rsidR="00F134BC" w:rsidRPr="00F71E7F" w:rsidRDefault="00982DED" w:rsidP="00CF5EE5">
      <w:pPr>
        <w:tabs>
          <w:tab w:val="left" w:pos="709"/>
        </w:tabs>
        <w:spacing w:line="276" w:lineRule="auto"/>
        <w:ind w:left="709" w:right="401"/>
        <w:jc w:val="both"/>
        <w:rPr>
          <w:rFonts w:asciiTheme="minorHAnsi" w:hAnsiTheme="minorHAnsi"/>
        </w:rPr>
      </w:pPr>
      <w:r w:rsidRPr="00F71E7F">
        <w:rPr>
          <w:rFonts w:asciiTheme="minorHAnsi" w:hAnsiTheme="minorHAnsi"/>
        </w:rPr>
        <w:t>t.</w:t>
      </w:r>
      <w:r w:rsidR="00F134BC" w:rsidRPr="00F71E7F">
        <w:rPr>
          <w:rFonts w:asciiTheme="minorHAnsi" w:hAnsiTheme="minorHAnsi"/>
        </w:rPr>
        <w:t xml:space="preserve"> 01/4897 554 </w:t>
      </w:r>
    </w:p>
    <w:p w:rsidR="00F134BC" w:rsidRPr="00F71E7F" w:rsidRDefault="00F134BC" w:rsidP="00CF5EE5">
      <w:pPr>
        <w:tabs>
          <w:tab w:val="left" w:pos="709"/>
        </w:tabs>
        <w:spacing w:line="276" w:lineRule="auto"/>
        <w:ind w:left="709" w:right="401"/>
        <w:jc w:val="both"/>
        <w:rPr>
          <w:rFonts w:asciiTheme="minorHAnsi" w:hAnsiTheme="minorHAnsi"/>
        </w:rPr>
      </w:pPr>
      <w:r w:rsidRPr="00F71E7F">
        <w:rPr>
          <w:rFonts w:asciiTheme="minorHAnsi" w:hAnsiTheme="minorHAnsi"/>
        </w:rPr>
        <w:t>e</w:t>
      </w:r>
      <w:r w:rsidR="00982DED" w:rsidRPr="00F71E7F">
        <w:rPr>
          <w:rFonts w:asciiTheme="minorHAnsi" w:hAnsiTheme="minorHAnsi"/>
        </w:rPr>
        <w:t>.</w:t>
      </w:r>
      <w:r w:rsidRPr="00F71E7F">
        <w:rPr>
          <w:rFonts w:asciiTheme="minorHAnsi" w:hAnsiTheme="minorHAnsi"/>
        </w:rPr>
        <w:t xml:space="preserve">  </w:t>
      </w:r>
      <w:hyperlink r:id="rId28" w:history="1">
        <w:r w:rsidRPr="00F71E7F">
          <w:rPr>
            <w:rStyle w:val="Hyperlink"/>
            <w:rFonts w:asciiTheme="minorHAnsi" w:hAnsiTheme="minorHAnsi"/>
          </w:rPr>
          <w:t>marijana.filipic@hup.hr</w:t>
        </w:r>
      </w:hyperlink>
    </w:p>
    <w:p w:rsidR="00F134BC" w:rsidRPr="00F71E7F" w:rsidRDefault="00F134BC" w:rsidP="00CF5EE5">
      <w:pPr>
        <w:tabs>
          <w:tab w:val="left" w:pos="709"/>
        </w:tabs>
        <w:spacing w:line="276" w:lineRule="auto"/>
        <w:ind w:left="709" w:right="401"/>
        <w:jc w:val="both"/>
        <w:rPr>
          <w:rFonts w:asciiTheme="minorHAnsi" w:hAnsiTheme="minorHAnsi"/>
          <w:b/>
        </w:rPr>
      </w:pPr>
    </w:p>
    <w:p w:rsidR="000518CE" w:rsidRPr="00F71E7F" w:rsidRDefault="000518CE" w:rsidP="000518CE">
      <w:pPr>
        <w:spacing w:line="276" w:lineRule="auto"/>
        <w:ind w:left="708" w:right="401" w:firstLine="708"/>
        <w:jc w:val="both"/>
        <w:rPr>
          <w:i/>
        </w:rPr>
      </w:pPr>
      <w:r w:rsidRPr="00F71E7F">
        <w:rPr>
          <w:i/>
        </w:rPr>
        <w:t xml:space="preserve">Djelatnost zdravstvene njege u kući bolesnika dio je medicinskih usluga koje provode medicinske sestre na primarnoj razini zdravstvene zaštite i predstavlja nastavak bolničke zdravstvene njege u kućnim uvjetima.  Stoga nam je znati koje su perspektive djelatnosti zdravstvene njege u kući, obzirom da se kroz ovu djelatnost mogu smanjiti bolnički dani, a samim tim postići velike uštede u zdravstvenom sustavu. Istovremeno pacijentu je usluga pružena u njegovom poznatom okruženju, što dovodi do povećanog  zadovoljstva i pacijenta i njegove obitelji. </w:t>
      </w:r>
    </w:p>
    <w:p w:rsidR="000518CE" w:rsidRPr="00F71E7F" w:rsidRDefault="000518CE" w:rsidP="000518CE">
      <w:pPr>
        <w:spacing w:line="276" w:lineRule="auto"/>
        <w:ind w:left="708" w:right="401"/>
        <w:jc w:val="both"/>
        <w:rPr>
          <w:i/>
        </w:rPr>
      </w:pPr>
      <w:r w:rsidRPr="00F71E7F">
        <w:rPr>
          <w:i/>
        </w:rPr>
        <w:t xml:space="preserve">Kako bismo uspješno razvijali ovu djelatnost potrebno je  vrednovanje rada jer se cijena ugovorene usluge  nije mijenjala godinama te je  trenutno na razini cijene ugovarane 1998.   Ugovorom je definirano financiranje djelatnosti na način cijena puta usluga, nema zagarantiranog proračuna ili paušala već je ugovoren maksimalni mjesečni limit. Ukoliko se odradi više od limita takav rad neće  biti plaćen. Vrlo se  često ne uspijeva doseći zadani limit (posebno izraženo u manjim sredinama i ruralnim područjima) što predstavlja problem prilikom ispunjavanja novčanih i drugih obaveza ustanove te nametnutog poštivanja kolektivnog ugovora.  </w:t>
      </w:r>
    </w:p>
    <w:p w:rsidR="000518CE" w:rsidRPr="00F71E7F" w:rsidRDefault="000518CE" w:rsidP="000518CE">
      <w:pPr>
        <w:spacing w:line="276" w:lineRule="auto"/>
        <w:ind w:left="6090" w:right="401" w:firstLine="282"/>
        <w:jc w:val="both"/>
        <w:rPr>
          <w:b/>
          <w:bCs/>
        </w:rPr>
      </w:pPr>
      <w:r w:rsidRPr="00F71E7F">
        <w:rPr>
          <w:b/>
          <w:bCs/>
        </w:rPr>
        <w:t>Maša Smokrović, predsjednica Udruge</w:t>
      </w:r>
    </w:p>
    <w:p w:rsidR="000518CE" w:rsidRPr="00F71E7F" w:rsidRDefault="000518CE" w:rsidP="00CF5EE5">
      <w:pPr>
        <w:tabs>
          <w:tab w:val="left" w:pos="709"/>
        </w:tabs>
        <w:spacing w:line="276" w:lineRule="auto"/>
        <w:ind w:left="709" w:right="401"/>
        <w:jc w:val="both"/>
        <w:rPr>
          <w:rFonts w:asciiTheme="minorHAnsi" w:hAnsiTheme="minorHAnsi"/>
          <w:b/>
        </w:rPr>
      </w:pPr>
    </w:p>
    <w:p w:rsidR="000518CE" w:rsidRPr="00F71E7F" w:rsidRDefault="000518CE" w:rsidP="00CF5EE5">
      <w:pPr>
        <w:tabs>
          <w:tab w:val="left" w:pos="709"/>
        </w:tabs>
        <w:spacing w:line="276" w:lineRule="auto"/>
        <w:ind w:left="709" w:right="401"/>
        <w:jc w:val="both"/>
        <w:rPr>
          <w:rFonts w:asciiTheme="minorHAnsi" w:hAnsiTheme="minorHAnsi"/>
          <w:b/>
        </w:rPr>
      </w:pPr>
    </w:p>
    <w:p w:rsidR="00F134BC" w:rsidRPr="00F71E7F" w:rsidRDefault="00F134BC" w:rsidP="00CF5EE5">
      <w:pPr>
        <w:tabs>
          <w:tab w:val="left" w:pos="709"/>
        </w:tabs>
        <w:spacing w:line="276" w:lineRule="auto"/>
        <w:ind w:left="709" w:right="401"/>
        <w:jc w:val="both"/>
        <w:rPr>
          <w:rFonts w:asciiTheme="minorHAnsi" w:hAnsiTheme="minorHAnsi"/>
        </w:rPr>
      </w:pPr>
      <w:r w:rsidRPr="00F71E7F">
        <w:rPr>
          <w:rFonts w:asciiTheme="minorHAnsi" w:hAnsiTheme="minorHAnsi"/>
        </w:rPr>
        <w:t xml:space="preserve">Zahtjevi ove Udruge temelje se na potrebi zajedničke suradnje svih u sustavu zdravstva čime bi se osigurala kvaliteta pružanja usluga korisnicima, ali i rezultiralo uštedama u zdravstvu i socijalnoj skrbi. </w:t>
      </w:r>
    </w:p>
    <w:p w:rsidR="00F134BC" w:rsidRPr="00F71E7F" w:rsidRDefault="00F134BC" w:rsidP="00CF5EE5">
      <w:pPr>
        <w:tabs>
          <w:tab w:val="left" w:pos="709"/>
        </w:tabs>
        <w:spacing w:line="276" w:lineRule="auto"/>
        <w:ind w:left="709" w:right="401"/>
        <w:jc w:val="both"/>
        <w:rPr>
          <w:rFonts w:asciiTheme="minorHAnsi" w:hAnsiTheme="minorHAnsi"/>
          <w:b/>
        </w:rPr>
      </w:pPr>
    </w:p>
    <w:p w:rsidR="00F134BC" w:rsidRPr="00F71E7F" w:rsidRDefault="00F134BC" w:rsidP="00CF5EE5">
      <w:pPr>
        <w:tabs>
          <w:tab w:val="left" w:pos="709"/>
        </w:tabs>
        <w:spacing w:line="276" w:lineRule="auto"/>
        <w:ind w:left="709" w:right="401"/>
        <w:jc w:val="both"/>
        <w:rPr>
          <w:rFonts w:asciiTheme="minorHAnsi" w:hAnsiTheme="minorHAnsi"/>
          <w:b/>
          <w:sz w:val="56"/>
          <w:szCs w:val="56"/>
        </w:rPr>
      </w:pPr>
      <w:r w:rsidRPr="00F71E7F">
        <w:rPr>
          <w:rFonts w:asciiTheme="minorHAnsi" w:hAnsiTheme="minorHAnsi"/>
          <w:b/>
          <w:sz w:val="56"/>
          <w:szCs w:val="56"/>
        </w:rPr>
        <w:t>KOORDINACIJA ZDRAVSTVENE NJEGE I REHABILITACIJE</w:t>
      </w:r>
    </w:p>
    <w:p w:rsidR="00F134BC" w:rsidRPr="00F71E7F" w:rsidRDefault="00F134BC" w:rsidP="00CF5EE5">
      <w:pPr>
        <w:tabs>
          <w:tab w:val="left" w:pos="709"/>
        </w:tabs>
        <w:spacing w:line="276" w:lineRule="auto"/>
        <w:ind w:left="709" w:right="401"/>
        <w:jc w:val="both"/>
        <w:rPr>
          <w:rFonts w:asciiTheme="minorHAnsi" w:hAnsiTheme="minorHAnsi"/>
          <w:b/>
        </w:rPr>
      </w:pPr>
    </w:p>
    <w:p w:rsidR="00F134BC" w:rsidRPr="00F71E7F" w:rsidRDefault="00F134BC" w:rsidP="00CF5EE5">
      <w:pPr>
        <w:tabs>
          <w:tab w:val="left" w:pos="709"/>
        </w:tabs>
        <w:spacing w:line="276" w:lineRule="auto"/>
        <w:ind w:left="709" w:right="401"/>
        <w:jc w:val="both"/>
        <w:rPr>
          <w:rFonts w:asciiTheme="minorHAnsi" w:hAnsiTheme="minorHAnsi"/>
        </w:rPr>
      </w:pPr>
      <w:r w:rsidRPr="00F71E7F">
        <w:rPr>
          <w:rFonts w:asciiTheme="minorHAnsi" w:hAnsiTheme="minorHAnsi"/>
        </w:rPr>
        <w:t xml:space="preserve">Djelatnost zdravstvene njege u kući bolesnika dio je medicinskih usluga koje provode medicinske sestre na primarnoj razini zdravstvene zaštite i predstavlja nastavak bolničke zdravstvene njege u kućnim uvjetima.  Stoga je za članove ove Udruge važno znati koje su perspektive djelatnosti zdravstvene njege u kući, obzirom da se kroz ovu djelatnost mogu smanjiti bolnički dani, a samim tim postići velike uštede u zdravstvenom sustavu. Istovremeno pacijentu je usluga pružena u njegovom poznatom okruženju, što dovodi do povećanog  zadovoljstva i pacijenta i njegove obitelji. </w:t>
      </w:r>
    </w:p>
    <w:p w:rsidR="00F134BC" w:rsidRPr="00F71E7F" w:rsidRDefault="00F134BC" w:rsidP="00CF5EE5">
      <w:pPr>
        <w:tabs>
          <w:tab w:val="left" w:pos="709"/>
        </w:tabs>
        <w:spacing w:line="276" w:lineRule="auto"/>
        <w:ind w:left="709" w:right="401"/>
        <w:jc w:val="both"/>
        <w:rPr>
          <w:rFonts w:asciiTheme="minorHAnsi" w:hAnsiTheme="minorHAnsi"/>
        </w:rPr>
      </w:pPr>
    </w:p>
    <w:p w:rsidR="00F134BC" w:rsidRPr="00F71E7F" w:rsidRDefault="00F134BC" w:rsidP="00CF5EE5">
      <w:pPr>
        <w:tabs>
          <w:tab w:val="left" w:pos="709"/>
        </w:tabs>
        <w:spacing w:line="276" w:lineRule="auto"/>
        <w:ind w:left="709" w:right="401"/>
        <w:jc w:val="both"/>
        <w:rPr>
          <w:rFonts w:asciiTheme="minorHAnsi" w:hAnsiTheme="minorHAnsi"/>
        </w:rPr>
      </w:pPr>
      <w:r w:rsidRPr="00F71E7F">
        <w:rPr>
          <w:rFonts w:asciiTheme="minorHAnsi" w:hAnsiTheme="minorHAnsi"/>
        </w:rPr>
        <w:lastRenderedPageBreak/>
        <w:t xml:space="preserve">Kako bismo uspješno razvijali ovu djelatnost potrebno je  vrednovanje rada jer se cijena ugovorene usluge  nije mijenjala godinama te je  trenutno na razini cijene ugovarane 1998.   Ugovorom je definirano financiranje djelatnosti na način cijena puta usluga, nema zagarantiranog proračuna ili paušala već je ugovoren maksimalni mjesečni limit. Ukoliko se odradi više od limita takav rad neće  biti plaćen. Vrlo se  često ne uspijeva doseći zadani limit (posebno izraženo u manjim sredinama i ruralnim područjima) što predstavlja problem prilikom ispunjavanja novčanih i drugih obaveza ustanove te nametnutog poštivanja kolektivnog ugovora.  </w:t>
      </w:r>
    </w:p>
    <w:p w:rsidR="00F134BC" w:rsidRPr="00F71E7F" w:rsidRDefault="00F134BC" w:rsidP="00CF5EE5">
      <w:pPr>
        <w:tabs>
          <w:tab w:val="left" w:pos="709"/>
        </w:tabs>
        <w:spacing w:line="276" w:lineRule="auto"/>
        <w:ind w:left="709" w:right="401"/>
        <w:jc w:val="both"/>
        <w:rPr>
          <w:rFonts w:asciiTheme="minorHAnsi" w:hAnsiTheme="minorHAnsi"/>
        </w:rPr>
      </w:pPr>
    </w:p>
    <w:p w:rsidR="00F134BC" w:rsidRPr="00F71E7F" w:rsidRDefault="00F134BC" w:rsidP="00CF5EE5">
      <w:pPr>
        <w:tabs>
          <w:tab w:val="left" w:pos="709"/>
        </w:tabs>
        <w:spacing w:line="276" w:lineRule="auto"/>
        <w:ind w:left="709" w:right="401"/>
        <w:jc w:val="both"/>
        <w:rPr>
          <w:rFonts w:asciiTheme="minorHAnsi" w:hAnsiTheme="minorHAnsi"/>
        </w:rPr>
      </w:pPr>
      <w:r w:rsidRPr="00F71E7F">
        <w:rPr>
          <w:rFonts w:asciiTheme="minorHAnsi" w:hAnsiTheme="minorHAnsi"/>
        </w:rPr>
        <w:t>Vezano uz Koordinaciju zdravstvene njege i rehabilitacije stava smo kako je potrebno:</w:t>
      </w:r>
    </w:p>
    <w:p w:rsidR="00F134BC" w:rsidRPr="00F71E7F" w:rsidRDefault="00F134BC" w:rsidP="00F96FFE">
      <w:pPr>
        <w:numPr>
          <w:ilvl w:val="0"/>
          <w:numId w:val="65"/>
        </w:numPr>
        <w:tabs>
          <w:tab w:val="left" w:pos="1276"/>
        </w:tabs>
        <w:spacing w:line="276" w:lineRule="auto"/>
        <w:ind w:left="1276" w:right="401" w:hanging="567"/>
        <w:jc w:val="both"/>
        <w:rPr>
          <w:rFonts w:asciiTheme="minorHAnsi" w:hAnsiTheme="minorHAnsi"/>
        </w:rPr>
      </w:pPr>
      <w:r w:rsidRPr="00F71E7F">
        <w:rPr>
          <w:rFonts w:asciiTheme="minorHAnsi" w:hAnsiTheme="minorHAnsi"/>
        </w:rPr>
        <w:t xml:space="preserve">započeti pregovore s Ministarstvom zdravstva i HZZO-om radi ugovaranja stacionara za polupokretne i nepokretne bolesnike u Ustanove za zdravstvenu njegu i rehabilitaciju u kući, </w:t>
      </w:r>
    </w:p>
    <w:p w:rsidR="00F134BC" w:rsidRPr="00F71E7F" w:rsidRDefault="00F134BC" w:rsidP="00F96FFE">
      <w:pPr>
        <w:numPr>
          <w:ilvl w:val="0"/>
          <w:numId w:val="65"/>
        </w:numPr>
        <w:tabs>
          <w:tab w:val="left" w:pos="1276"/>
        </w:tabs>
        <w:spacing w:line="276" w:lineRule="auto"/>
        <w:ind w:left="1276" w:right="401" w:hanging="567"/>
        <w:jc w:val="both"/>
        <w:rPr>
          <w:rFonts w:asciiTheme="minorHAnsi" w:hAnsiTheme="minorHAnsi"/>
        </w:rPr>
      </w:pPr>
      <w:r w:rsidRPr="00F71E7F">
        <w:rPr>
          <w:rFonts w:asciiTheme="minorHAnsi" w:hAnsiTheme="minorHAnsi"/>
        </w:rPr>
        <w:t xml:space="preserve">definirati sustav palijativne skrbi u RH zbog sve većeg udjela stanovništva s kroničnim nezaraznim bolestima kojima je  potrebna drugačija organizacija zdravstvene njege u kući. </w:t>
      </w:r>
    </w:p>
    <w:p w:rsidR="00F134BC" w:rsidRPr="00F71E7F" w:rsidRDefault="00F134BC" w:rsidP="00F96FFE">
      <w:pPr>
        <w:numPr>
          <w:ilvl w:val="0"/>
          <w:numId w:val="65"/>
        </w:numPr>
        <w:tabs>
          <w:tab w:val="left" w:pos="1276"/>
        </w:tabs>
        <w:spacing w:line="276" w:lineRule="auto"/>
        <w:ind w:left="1276" w:right="401" w:hanging="567"/>
        <w:jc w:val="both"/>
        <w:rPr>
          <w:rFonts w:asciiTheme="minorHAnsi" w:hAnsiTheme="minorHAnsi"/>
        </w:rPr>
      </w:pPr>
      <w:r w:rsidRPr="00F71E7F">
        <w:rPr>
          <w:rFonts w:asciiTheme="minorHAnsi" w:hAnsiTheme="minorHAnsi"/>
        </w:rPr>
        <w:t>revidirati Mrežu javne zdravstvene službe u djelatnosti  zbog povećanja broja stanovnika u pojedinim područjima  što za posljedicu ima povećanje  broja ugovorenih medicinskih sestara za pojedino područje</w:t>
      </w:r>
    </w:p>
    <w:p w:rsidR="00F134BC" w:rsidRPr="00F71E7F" w:rsidRDefault="00F134BC" w:rsidP="00F96FFE">
      <w:pPr>
        <w:numPr>
          <w:ilvl w:val="0"/>
          <w:numId w:val="65"/>
        </w:numPr>
        <w:tabs>
          <w:tab w:val="left" w:pos="1276"/>
        </w:tabs>
        <w:spacing w:line="276" w:lineRule="auto"/>
        <w:ind w:left="1276" w:right="401" w:hanging="567"/>
        <w:jc w:val="both"/>
        <w:rPr>
          <w:rFonts w:asciiTheme="minorHAnsi" w:hAnsiTheme="minorHAnsi"/>
        </w:rPr>
      </w:pPr>
      <w:r w:rsidRPr="00F71E7F">
        <w:rPr>
          <w:rFonts w:asciiTheme="minorHAnsi" w:hAnsiTheme="minorHAnsi"/>
        </w:rPr>
        <w:t xml:space="preserve">Izvršenje ugovora s HZZO vezati za ugovornog subjekta (ustanovu), a ne ime i prezime medicinske sestre koja je zaposlena u ustanovi  </w:t>
      </w:r>
    </w:p>
    <w:p w:rsidR="00F134BC" w:rsidRPr="00F71E7F" w:rsidRDefault="00F134BC" w:rsidP="00F96FFE">
      <w:pPr>
        <w:pStyle w:val="ListParagraph"/>
        <w:numPr>
          <w:ilvl w:val="0"/>
          <w:numId w:val="65"/>
        </w:numPr>
        <w:tabs>
          <w:tab w:val="left" w:pos="1276"/>
        </w:tabs>
        <w:spacing w:line="276" w:lineRule="auto"/>
        <w:ind w:left="1276" w:right="401" w:hanging="567"/>
        <w:jc w:val="both"/>
        <w:rPr>
          <w:rFonts w:asciiTheme="minorHAnsi" w:hAnsiTheme="minorHAnsi"/>
        </w:rPr>
      </w:pPr>
      <w:r w:rsidRPr="00F71E7F">
        <w:rPr>
          <w:rFonts w:asciiTheme="minorHAnsi" w:hAnsiTheme="minorHAnsi"/>
        </w:rPr>
        <w:t>Slijedom iznesenog, a kako je cilj HZZO-a  smanjenje bolničkih dana, stava smo kako bi se uvažavanjem naših prijedloga  kroz zdravstvenu njegu u kući pacijentima pružila kvalitetna usluga,a istovremeno bi se postigle  znatne uštede za zdravstvenom sustavu.</w:t>
      </w:r>
    </w:p>
    <w:p w:rsidR="00F134BC" w:rsidRPr="00F71E7F" w:rsidRDefault="00F134BC" w:rsidP="00CF5EE5">
      <w:pPr>
        <w:tabs>
          <w:tab w:val="left" w:pos="709"/>
        </w:tabs>
        <w:spacing w:line="276" w:lineRule="auto"/>
        <w:ind w:left="709" w:right="401"/>
        <w:jc w:val="both"/>
        <w:rPr>
          <w:rFonts w:asciiTheme="minorHAnsi" w:hAnsiTheme="minorHAnsi"/>
          <w:b/>
        </w:rPr>
      </w:pPr>
    </w:p>
    <w:p w:rsidR="00211A49" w:rsidRPr="00F71E7F" w:rsidRDefault="00211A49" w:rsidP="00CF5EE5">
      <w:pPr>
        <w:tabs>
          <w:tab w:val="left" w:pos="709"/>
        </w:tabs>
        <w:spacing w:line="276" w:lineRule="auto"/>
        <w:ind w:left="709" w:right="401"/>
        <w:jc w:val="both"/>
        <w:rPr>
          <w:rFonts w:asciiTheme="minorHAnsi" w:hAnsiTheme="minorHAnsi"/>
          <w:b/>
          <w:sz w:val="56"/>
          <w:szCs w:val="56"/>
        </w:rPr>
      </w:pPr>
    </w:p>
    <w:p w:rsidR="00F134BC" w:rsidRPr="00F71E7F" w:rsidRDefault="00F134BC" w:rsidP="00CF5EE5">
      <w:pPr>
        <w:tabs>
          <w:tab w:val="left" w:pos="709"/>
        </w:tabs>
        <w:spacing w:line="276" w:lineRule="auto"/>
        <w:ind w:left="709" w:right="401"/>
        <w:jc w:val="both"/>
        <w:rPr>
          <w:rFonts w:asciiTheme="minorHAnsi" w:hAnsiTheme="minorHAnsi"/>
          <w:b/>
          <w:sz w:val="56"/>
          <w:szCs w:val="56"/>
        </w:rPr>
      </w:pPr>
      <w:r w:rsidRPr="00F71E7F">
        <w:rPr>
          <w:rFonts w:asciiTheme="minorHAnsi" w:hAnsiTheme="minorHAnsi"/>
          <w:b/>
          <w:sz w:val="56"/>
          <w:szCs w:val="56"/>
        </w:rPr>
        <w:t>KOORDINACIJA SOCIJALNE SKRBI</w:t>
      </w:r>
    </w:p>
    <w:p w:rsidR="00F134BC" w:rsidRPr="00F71E7F" w:rsidRDefault="00F134BC" w:rsidP="00CF5EE5">
      <w:pPr>
        <w:tabs>
          <w:tab w:val="left" w:pos="709"/>
        </w:tabs>
        <w:spacing w:line="276" w:lineRule="auto"/>
        <w:ind w:left="709" w:right="401"/>
        <w:jc w:val="both"/>
        <w:rPr>
          <w:rFonts w:asciiTheme="minorHAnsi" w:hAnsiTheme="minorHAnsi"/>
          <w:b/>
        </w:rPr>
      </w:pPr>
    </w:p>
    <w:p w:rsidR="00F134BC" w:rsidRPr="00F71E7F" w:rsidRDefault="00F134BC" w:rsidP="00CF5EE5">
      <w:pPr>
        <w:tabs>
          <w:tab w:val="left" w:pos="709"/>
        </w:tabs>
        <w:spacing w:line="276" w:lineRule="auto"/>
        <w:ind w:left="709" w:right="401"/>
        <w:jc w:val="both"/>
        <w:rPr>
          <w:rFonts w:asciiTheme="minorHAnsi" w:hAnsiTheme="minorHAnsi"/>
        </w:rPr>
      </w:pPr>
      <w:r w:rsidRPr="00F71E7F">
        <w:rPr>
          <w:rFonts w:asciiTheme="minorHAnsi" w:hAnsiTheme="minorHAnsi"/>
        </w:rPr>
        <w:t>Za članove ove Koordinacije važna je suradnja s Ministarstvom socijalne politike i mladih. Stoga je i naš zahtjev prvenstveno usmjeren prema ovom Ministarstvu s potrebom a vezano uz potrebu da se napokon formira i objavi realne (tržne) cijene smještaja polupokretnih i nepokretnih osoba koje će biti vezane isključivo uz vrstu korisnika i njihove potrebne, a ne vlasništvo ustanove kao do sada,  te konačno potpisivanje sporazuma o javnome privatnom partnerstvu.</w:t>
      </w:r>
    </w:p>
    <w:p w:rsidR="00F134BC" w:rsidRPr="00F71E7F" w:rsidRDefault="00F134BC" w:rsidP="00CF5EE5">
      <w:pPr>
        <w:tabs>
          <w:tab w:val="left" w:pos="709"/>
        </w:tabs>
        <w:spacing w:line="276" w:lineRule="auto"/>
        <w:ind w:left="709" w:right="401"/>
        <w:jc w:val="both"/>
        <w:rPr>
          <w:rFonts w:asciiTheme="minorHAnsi" w:hAnsiTheme="minorHAnsi"/>
        </w:rPr>
      </w:pPr>
    </w:p>
    <w:p w:rsidR="00F134BC" w:rsidRPr="00F71E7F" w:rsidRDefault="00F134BC" w:rsidP="00CF5EE5">
      <w:pPr>
        <w:tabs>
          <w:tab w:val="left" w:pos="709"/>
        </w:tabs>
        <w:spacing w:line="276" w:lineRule="auto"/>
        <w:ind w:left="709" w:right="401"/>
        <w:jc w:val="both"/>
        <w:rPr>
          <w:rFonts w:asciiTheme="minorHAnsi" w:hAnsiTheme="minorHAnsi"/>
        </w:rPr>
      </w:pPr>
      <w:r w:rsidRPr="00F71E7F">
        <w:rPr>
          <w:rFonts w:asciiTheme="minorHAnsi" w:hAnsiTheme="minorHAnsi"/>
        </w:rPr>
        <w:t>Poraditi na zabrani samostalnog obavljanja zdravstvene skrbi (zdravstvene njege i rehabilitacije) i zbrinjavanje kronično bolesnih osoba (bez obzira na dob) i bez obzira na mjesto zbrinjavanja (privatna kuća ili «obiteljski dom») nestručnim ljudima jer oni prema pravilima profesije mogu samo pomagati pri obavljanju osobne higijene i raditi pomoćne poslove čišćenja kuće i dostavu hrane.</w:t>
      </w:r>
    </w:p>
    <w:p w:rsidR="00F134BC" w:rsidRPr="00F71E7F" w:rsidRDefault="00F134BC" w:rsidP="00CF5EE5">
      <w:pPr>
        <w:tabs>
          <w:tab w:val="left" w:pos="709"/>
        </w:tabs>
        <w:spacing w:line="276" w:lineRule="auto"/>
        <w:ind w:left="709" w:right="401"/>
        <w:jc w:val="both"/>
        <w:rPr>
          <w:rFonts w:asciiTheme="minorHAnsi" w:hAnsiTheme="minorHAnsi"/>
        </w:rPr>
      </w:pPr>
    </w:p>
    <w:p w:rsidR="00F134BC" w:rsidRPr="00F71E7F" w:rsidRDefault="00F134BC" w:rsidP="00CF5EE5">
      <w:pPr>
        <w:tabs>
          <w:tab w:val="left" w:pos="709"/>
        </w:tabs>
        <w:spacing w:line="276" w:lineRule="auto"/>
        <w:ind w:left="709" w:right="401"/>
        <w:jc w:val="both"/>
        <w:rPr>
          <w:rFonts w:asciiTheme="minorHAnsi" w:hAnsiTheme="minorHAnsi"/>
        </w:rPr>
      </w:pPr>
      <w:r w:rsidRPr="00F71E7F">
        <w:rPr>
          <w:rFonts w:asciiTheme="minorHAnsi" w:hAnsiTheme="minorHAnsi"/>
        </w:rPr>
        <w:t>Intenzivno raditi na zabrani rada «na crno» u sklopu socijalne skrbi te na stvaranju jednakih uvjeta poslovanja (plaćanje poreza i prijavljivanje radnika) za državne i privatne ustanove i za takozvane udomiteljske obitelji i obiteljske domove.</w:t>
      </w:r>
    </w:p>
    <w:p w:rsidR="00F134BC" w:rsidRPr="00F71E7F" w:rsidRDefault="00F134BC" w:rsidP="00CF5EE5">
      <w:pPr>
        <w:tabs>
          <w:tab w:val="left" w:pos="709"/>
        </w:tabs>
        <w:spacing w:line="276" w:lineRule="auto"/>
        <w:ind w:left="709" w:right="401"/>
        <w:jc w:val="both"/>
        <w:rPr>
          <w:rFonts w:asciiTheme="minorHAnsi" w:hAnsiTheme="minorHAnsi"/>
        </w:rPr>
      </w:pPr>
    </w:p>
    <w:p w:rsidR="00F134BC" w:rsidRPr="00F71E7F" w:rsidRDefault="00F134BC" w:rsidP="00CF5EE5">
      <w:pPr>
        <w:tabs>
          <w:tab w:val="left" w:pos="709"/>
        </w:tabs>
        <w:spacing w:line="276" w:lineRule="auto"/>
        <w:ind w:left="709" w:right="401"/>
        <w:jc w:val="both"/>
        <w:rPr>
          <w:rFonts w:asciiTheme="minorHAnsi" w:hAnsiTheme="minorHAnsi"/>
        </w:rPr>
      </w:pPr>
      <w:r w:rsidRPr="00F71E7F">
        <w:rPr>
          <w:rFonts w:asciiTheme="minorHAnsi" w:hAnsiTheme="minorHAnsi"/>
        </w:rPr>
        <w:t xml:space="preserve">Jasno treba definirati institucijsku skrb. Predlažemo da institucionalnu skrb predstavljaju svi oblici skrbi u domovima, drugoj obitelji ili drugom obliku organiziranog stanovanja kojim se korisniku nadomještaju ili nadopunjuju funkcije obitelji, kao što su stanovanje, organizirana zdravstvena skrb. </w:t>
      </w:r>
    </w:p>
    <w:p w:rsidR="00F134BC" w:rsidRPr="00F71E7F" w:rsidRDefault="00F134BC" w:rsidP="00CF5EE5">
      <w:pPr>
        <w:tabs>
          <w:tab w:val="left" w:pos="709"/>
        </w:tabs>
        <w:spacing w:line="276" w:lineRule="auto"/>
        <w:ind w:left="709" w:right="401"/>
        <w:jc w:val="both"/>
        <w:rPr>
          <w:rFonts w:asciiTheme="minorHAnsi" w:hAnsiTheme="minorHAnsi"/>
        </w:rPr>
      </w:pPr>
    </w:p>
    <w:p w:rsidR="00F134BC" w:rsidRPr="00F71E7F" w:rsidRDefault="00F134BC" w:rsidP="00CF5EE5">
      <w:pPr>
        <w:tabs>
          <w:tab w:val="left" w:pos="709"/>
        </w:tabs>
        <w:spacing w:line="276" w:lineRule="auto"/>
        <w:ind w:left="709" w:right="401"/>
        <w:jc w:val="both"/>
        <w:rPr>
          <w:rFonts w:asciiTheme="minorHAnsi" w:hAnsiTheme="minorHAnsi"/>
        </w:rPr>
      </w:pPr>
      <w:r w:rsidRPr="00F71E7F">
        <w:rPr>
          <w:rFonts w:asciiTheme="minorHAnsi" w:hAnsiTheme="minorHAnsi"/>
        </w:rPr>
        <w:lastRenderedPageBreak/>
        <w:t>Smatramo da skrb u obiteljskom domu  isto predstavlja institucijsku skrb, obzirom da se moraju također kadrovski i u svakom drugom obliku organizirati. Skrb u udomiteljskoj obitelji je također skrb izvan vlastite obitelji i kao takva ne može predstavljati izvaninstitucijski oblik skrbi.</w:t>
      </w:r>
    </w:p>
    <w:p w:rsidR="00F134BC" w:rsidRPr="00F71E7F" w:rsidRDefault="00F134BC" w:rsidP="00CF5EE5">
      <w:pPr>
        <w:tabs>
          <w:tab w:val="left" w:pos="709"/>
        </w:tabs>
        <w:spacing w:line="276" w:lineRule="auto"/>
        <w:ind w:left="709" w:right="401"/>
        <w:jc w:val="both"/>
        <w:rPr>
          <w:rFonts w:asciiTheme="minorHAnsi" w:hAnsiTheme="minorHAnsi"/>
        </w:rPr>
      </w:pPr>
    </w:p>
    <w:p w:rsidR="00F134BC" w:rsidRPr="00F71E7F" w:rsidRDefault="00F134BC" w:rsidP="00CF5EE5">
      <w:pPr>
        <w:tabs>
          <w:tab w:val="left" w:pos="709"/>
        </w:tabs>
        <w:spacing w:line="276" w:lineRule="auto"/>
        <w:ind w:left="709" w:right="401"/>
        <w:jc w:val="both"/>
        <w:rPr>
          <w:rFonts w:asciiTheme="minorHAnsi" w:hAnsiTheme="minorHAnsi"/>
        </w:rPr>
      </w:pPr>
      <w:r w:rsidRPr="00F71E7F">
        <w:rPr>
          <w:rFonts w:asciiTheme="minorHAnsi" w:hAnsiTheme="minorHAnsi"/>
        </w:rPr>
        <w:t xml:space="preserve">Potrebno je omogućiti korištenje svih usluga socijalne skrbi putem vaučera, odnosno izbor ustanove od strane korisnika. Nadalje predlažemo certificiranje svih pružatelja usluga. </w:t>
      </w:r>
    </w:p>
    <w:p w:rsidR="00B0090B" w:rsidRPr="00F71E7F" w:rsidRDefault="00B0090B" w:rsidP="00CF5EE5">
      <w:pPr>
        <w:tabs>
          <w:tab w:val="left" w:pos="709"/>
        </w:tabs>
        <w:spacing w:line="276" w:lineRule="auto"/>
        <w:ind w:left="709" w:right="401"/>
        <w:jc w:val="both"/>
        <w:rPr>
          <w:rFonts w:asciiTheme="minorHAnsi" w:hAnsiTheme="minorHAnsi"/>
        </w:rPr>
      </w:pPr>
    </w:p>
    <w:sectPr w:rsidR="00B0090B" w:rsidRPr="00F71E7F" w:rsidSect="005A2553">
      <w:footerReference w:type="default" r:id="rId29"/>
      <w:pgSz w:w="11906" w:h="16838" w:code="9"/>
      <w:pgMar w:top="720" w:right="720" w:bottom="720" w:left="85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651" w:rsidRDefault="00BF6651" w:rsidP="00EB6285">
      <w:r>
        <w:separator/>
      </w:r>
    </w:p>
  </w:endnote>
  <w:endnote w:type="continuationSeparator" w:id="0">
    <w:p w:rsidR="00BF6651" w:rsidRDefault="00BF6651" w:rsidP="00EB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panose1 w:val="00000000000000000000"/>
    <w:charset w:val="80"/>
    <w:family w:val="roman"/>
    <w:notTrueType/>
    <w:pitch w:val="default"/>
    <w:sig w:usb0="00000001" w:usb1="08070000" w:usb2="00000010" w:usb3="00000000" w:csb0="00020000" w:csb1="00000000"/>
  </w:font>
  <w:font w:name="AJenson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266584"/>
      <w:docPartObj>
        <w:docPartGallery w:val="Page Numbers (Bottom of Page)"/>
        <w:docPartUnique/>
      </w:docPartObj>
    </w:sdtPr>
    <w:sdtEndPr>
      <w:rPr>
        <w:noProof/>
      </w:rPr>
    </w:sdtEndPr>
    <w:sdtContent>
      <w:p w:rsidR="000F7A21" w:rsidRDefault="000F7A21">
        <w:pPr>
          <w:pStyle w:val="Footer"/>
          <w:jc w:val="right"/>
        </w:pPr>
        <w:r>
          <w:fldChar w:fldCharType="begin"/>
        </w:r>
        <w:r>
          <w:instrText xml:space="preserve"> PAGE   \* MERGEFORMAT </w:instrText>
        </w:r>
        <w:r>
          <w:fldChar w:fldCharType="separate"/>
        </w:r>
        <w:r w:rsidR="001548B8">
          <w:rPr>
            <w:noProof/>
          </w:rPr>
          <w:t>44</w:t>
        </w:r>
        <w:r>
          <w:rPr>
            <w:noProof/>
          </w:rPr>
          <w:fldChar w:fldCharType="end"/>
        </w:r>
      </w:p>
    </w:sdtContent>
  </w:sdt>
  <w:p w:rsidR="000F7A21" w:rsidRDefault="000F7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651" w:rsidRDefault="00BF6651" w:rsidP="00EB6285">
      <w:r>
        <w:separator/>
      </w:r>
    </w:p>
  </w:footnote>
  <w:footnote w:type="continuationSeparator" w:id="0">
    <w:p w:rsidR="00BF6651" w:rsidRDefault="00BF6651" w:rsidP="00EB6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BEA"/>
    <w:multiLevelType w:val="hybridMultilevel"/>
    <w:tmpl w:val="45C2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D0D86"/>
    <w:multiLevelType w:val="hybridMultilevel"/>
    <w:tmpl w:val="E6DE83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7740F32"/>
    <w:multiLevelType w:val="hybridMultilevel"/>
    <w:tmpl w:val="55948A1C"/>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
    <w:nsid w:val="08014083"/>
    <w:multiLevelType w:val="hybridMultilevel"/>
    <w:tmpl w:val="67EA03B8"/>
    <w:lvl w:ilvl="0" w:tplc="041A000F">
      <w:start w:val="1"/>
      <w:numFmt w:val="decimal"/>
      <w:lvlText w:val="%1."/>
      <w:lvlJc w:val="left"/>
      <w:pPr>
        <w:ind w:left="1004" w:hanging="360"/>
      </w:pPr>
    </w:lvl>
    <w:lvl w:ilvl="1" w:tplc="041A0019">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
    <w:nsid w:val="094E382D"/>
    <w:multiLevelType w:val="hybridMultilevel"/>
    <w:tmpl w:val="FF24CFBE"/>
    <w:lvl w:ilvl="0" w:tplc="041A0001">
      <w:start w:val="1"/>
      <w:numFmt w:val="bullet"/>
      <w:lvlText w:val=""/>
      <w:lvlJc w:val="left"/>
      <w:pPr>
        <w:tabs>
          <w:tab w:val="num" w:pos="720"/>
        </w:tabs>
        <w:ind w:left="720" w:hanging="360"/>
      </w:pPr>
      <w:rPr>
        <w:rFonts w:ascii="Symbol" w:hAnsi="Symbol" w:hint="default"/>
      </w:rPr>
    </w:lvl>
    <w:lvl w:ilvl="1" w:tplc="6D84DA40" w:tentative="1">
      <w:start w:val="1"/>
      <w:numFmt w:val="decimal"/>
      <w:lvlText w:val="%2."/>
      <w:lvlJc w:val="left"/>
      <w:pPr>
        <w:tabs>
          <w:tab w:val="num" w:pos="1440"/>
        </w:tabs>
        <w:ind w:left="1440" w:hanging="360"/>
      </w:pPr>
    </w:lvl>
    <w:lvl w:ilvl="2" w:tplc="6DDCF45E" w:tentative="1">
      <w:start w:val="1"/>
      <w:numFmt w:val="decimal"/>
      <w:lvlText w:val="%3."/>
      <w:lvlJc w:val="left"/>
      <w:pPr>
        <w:tabs>
          <w:tab w:val="num" w:pos="2160"/>
        </w:tabs>
        <w:ind w:left="2160" w:hanging="360"/>
      </w:pPr>
    </w:lvl>
    <w:lvl w:ilvl="3" w:tplc="7792BCEA" w:tentative="1">
      <w:start w:val="1"/>
      <w:numFmt w:val="decimal"/>
      <w:lvlText w:val="%4."/>
      <w:lvlJc w:val="left"/>
      <w:pPr>
        <w:tabs>
          <w:tab w:val="num" w:pos="2880"/>
        </w:tabs>
        <w:ind w:left="2880" w:hanging="360"/>
      </w:pPr>
    </w:lvl>
    <w:lvl w:ilvl="4" w:tplc="FC54AA8A" w:tentative="1">
      <w:start w:val="1"/>
      <w:numFmt w:val="decimal"/>
      <w:lvlText w:val="%5."/>
      <w:lvlJc w:val="left"/>
      <w:pPr>
        <w:tabs>
          <w:tab w:val="num" w:pos="3600"/>
        </w:tabs>
        <w:ind w:left="3600" w:hanging="360"/>
      </w:pPr>
    </w:lvl>
    <w:lvl w:ilvl="5" w:tplc="DB2A7AA6" w:tentative="1">
      <w:start w:val="1"/>
      <w:numFmt w:val="decimal"/>
      <w:lvlText w:val="%6."/>
      <w:lvlJc w:val="left"/>
      <w:pPr>
        <w:tabs>
          <w:tab w:val="num" w:pos="4320"/>
        </w:tabs>
        <w:ind w:left="4320" w:hanging="360"/>
      </w:pPr>
    </w:lvl>
    <w:lvl w:ilvl="6" w:tplc="A9E2BA4C" w:tentative="1">
      <w:start w:val="1"/>
      <w:numFmt w:val="decimal"/>
      <w:lvlText w:val="%7."/>
      <w:lvlJc w:val="left"/>
      <w:pPr>
        <w:tabs>
          <w:tab w:val="num" w:pos="5040"/>
        </w:tabs>
        <w:ind w:left="5040" w:hanging="360"/>
      </w:pPr>
    </w:lvl>
    <w:lvl w:ilvl="7" w:tplc="A50C67B4" w:tentative="1">
      <w:start w:val="1"/>
      <w:numFmt w:val="decimal"/>
      <w:lvlText w:val="%8."/>
      <w:lvlJc w:val="left"/>
      <w:pPr>
        <w:tabs>
          <w:tab w:val="num" w:pos="5760"/>
        </w:tabs>
        <w:ind w:left="5760" w:hanging="360"/>
      </w:pPr>
    </w:lvl>
    <w:lvl w:ilvl="8" w:tplc="FF5639C4" w:tentative="1">
      <w:start w:val="1"/>
      <w:numFmt w:val="decimal"/>
      <w:lvlText w:val="%9."/>
      <w:lvlJc w:val="left"/>
      <w:pPr>
        <w:tabs>
          <w:tab w:val="num" w:pos="6480"/>
        </w:tabs>
        <w:ind w:left="6480" w:hanging="360"/>
      </w:pPr>
    </w:lvl>
  </w:abstractNum>
  <w:abstractNum w:abstractNumId="5">
    <w:nsid w:val="0A727087"/>
    <w:multiLevelType w:val="hybridMultilevel"/>
    <w:tmpl w:val="5DF4E7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CD4490B"/>
    <w:multiLevelType w:val="hybridMultilevel"/>
    <w:tmpl w:val="F140CD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D0070BE"/>
    <w:multiLevelType w:val="hybridMultilevel"/>
    <w:tmpl w:val="1810743A"/>
    <w:lvl w:ilvl="0" w:tplc="041A000F">
      <w:start w:val="1"/>
      <w:numFmt w:val="decimal"/>
      <w:lvlText w:val="%1."/>
      <w:lvlJc w:val="left"/>
      <w:pPr>
        <w:ind w:left="720" w:hanging="360"/>
      </w:pPr>
      <w:rPr>
        <w:rFonts w:hint="default"/>
      </w:rPr>
    </w:lvl>
    <w:lvl w:ilvl="1" w:tplc="749E2FB6">
      <w:start w:val="1"/>
      <w:numFmt w:val="lowerLetter"/>
      <w:lvlText w:val="%2)"/>
      <w:lvlJc w:val="left"/>
      <w:pPr>
        <w:ind w:left="1710" w:hanging="63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F0C6820"/>
    <w:multiLevelType w:val="hybridMultilevel"/>
    <w:tmpl w:val="A9720B2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01">
      <w:start w:val="1"/>
      <w:numFmt w:val="bullet"/>
      <w:lvlText w:val=""/>
      <w:lvlJc w:val="left"/>
      <w:pPr>
        <w:ind w:left="3600" w:hanging="360"/>
      </w:pPr>
      <w:rPr>
        <w:rFonts w:ascii="Symbol" w:hAnsi="Symbol" w:hint="default"/>
      </w:r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1A405CF"/>
    <w:multiLevelType w:val="hybridMultilevel"/>
    <w:tmpl w:val="F6525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24F1A0D"/>
    <w:multiLevelType w:val="hybridMultilevel"/>
    <w:tmpl w:val="19ECE9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6207872"/>
    <w:multiLevelType w:val="hybridMultilevel"/>
    <w:tmpl w:val="221E324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
    <w:nsid w:val="16270F94"/>
    <w:multiLevelType w:val="hybridMultilevel"/>
    <w:tmpl w:val="B04622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A653DFD"/>
    <w:multiLevelType w:val="hybridMultilevel"/>
    <w:tmpl w:val="18D2A3D4"/>
    <w:lvl w:ilvl="0" w:tplc="82E2778C">
      <w:start w:val="1"/>
      <w:numFmt w:val="decimal"/>
      <w:lvlText w:val="%1."/>
      <w:lvlJc w:val="left"/>
      <w:pPr>
        <w:ind w:left="1069" w:hanging="360"/>
      </w:pPr>
      <w:rPr>
        <w:rFonts w:hint="default"/>
        <w:b w:val="0"/>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4">
    <w:nsid w:val="201C0A9A"/>
    <w:multiLevelType w:val="hybridMultilevel"/>
    <w:tmpl w:val="CB563616"/>
    <w:lvl w:ilvl="0" w:tplc="82E2778C">
      <w:start w:val="1"/>
      <w:numFmt w:val="decimal"/>
      <w:lvlText w:val="%1."/>
      <w:lvlJc w:val="left"/>
      <w:pPr>
        <w:ind w:left="1080" w:hanging="360"/>
      </w:pPr>
      <w:rPr>
        <w:rFonts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nsid w:val="216029F6"/>
    <w:multiLevelType w:val="hybridMultilevel"/>
    <w:tmpl w:val="D53CE62A"/>
    <w:lvl w:ilvl="0" w:tplc="041A0001">
      <w:start w:val="1"/>
      <w:numFmt w:val="bullet"/>
      <w:lvlText w:val=""/>
      <w:lvlJc w:val="left"/>
      <w:pPr>
        <w:ind w:left="1076" w:hanging="360"/>
      </w:pPr>
      <w:rPr>
        <w:rFonts w:ascii="Symbol" w:hAnsi="Symbol" w:hint="default"/>
      </w:rPr>
    </w:lvl>
    <w:lvl w:ilvl="1" w:tplc="041A0003" w:tentative="1">
      <w:start w:val="1"/>
      <w:numFmt w:val="bullet"/>
      <w:lvlText w:val="o"/>
      <w:lvlJc w:val="left"/>
      <w:pPr>
        <w:ind w:left="1796" w:hanging="360"/>
      </w:pPr>
      <w:rPr>
        <w:rFonts w:ascii="Courier New" w:hAnsi="Courier New" w:cs="Courier New" w:hint="default"/>
      </w:rPr>
    </w:lvl>
    <w:lvl w:ilvl="2" w:tplc="041A0005" w:tentative="1">
      <w:start w:val="1"/>
      <w:numFmt w:val="bullet"/>
      <w:lvlText w:val=""/>
      <w:lvlJc w:val="left"/>
      <w:pPr>
        <w:ind w:left="2516" w:hanging="360"/>
      </w:pPr>
      <w:rPr>
        <w:rFonts w:ascii="Wingdings" w:hAnsi="Wingdings" w:hint="default"/>
      </w:rPr>
    </w:lvl>
    <w:lvl w:ilvl="3" w:tplc="041A0001" w:tentative="1">
      <w:start w:val="1"/>
      <w:numFmt w:val="bullet"/>
      <w:lvlText w:val=""/>
      <w:lvlJc w:val="left"/>
      <w:pPr>
        <w:ind w:left="3236" w:hanging="360"/>
      </w:pPr>
      <w:rPr>
        <w:rFonts w:ascii="Symbol" w:hAnsi="Symbol" w:hint="default"/>
      </w:rPr>
    </w:lvl>
    <w:lvl w:ilvl="4" w:tplc="041A0003" w:tentative="1">
      <w:start w:val="1"/>
      <w:numFmt w:val="bullet"/>
      <w:lvlText w:val="o"/>
      <w:lvlJc w:val="left"/>
      <w:pPr>
        <w:ind w:left="3956" w:hanging="360"/>
      </w:pPr>
      <w:rPr>
        <w:rFonts w:ascii="Courier New" w:hAnsi="Courier New" w:cs="Courier New" w:hint="default"/>
      </w:rPr>
    </w:lvl>
    <w:lvl w:ilvl="5" w:tplc="041A0005" w:tentative="1">
      <w:start w:val="1"/>
      <w:numFmt w:val="bullet"/>
      <w:lvlText w:val=""/>
      <w:lvlJc w:val="left"/>
      <w:pPr>
        <w:ind w:left="4676" w:hanging="360"/>
      </w:pPr>
      <w:rPr>
        <w:rFonts w:ascii="Wingdings" w:hAnsi="Wingdings" w:hint="default"/>
      </w:rPr>
    </w:lvl>
    <w:lvl w:ilvl="6" w:tplc="041A0001" w:tentative="1">
      <w:start w:val="1"/>
      <w:numFmt w:val="bullet"/>
      <w:lvlText w:val=""/>
      <w:lvlJc w:val="left"/>
      <w:pPr>
        <w:ind w:left="5396" w:hanging="360"/>
      </w:pPr>
      <w:rPr>
        <w:rFonts w:ascii="Symbol" w:hAnsi="Symbol" w:hint="default"/>
      </w:rPr>
    </w:lvl>
    <w:lvl w:ilvl="7" w:tplc="041A0003" w:tentative="1">
      <w:start w:val="1"/>
      <w:numFmt w:val="bullet"/>
      <w:lvlText w:val="o"/>
      <w:lvlJc w:val="left"/>
      <w:pPr>
        <w:ind w:left="6116" w:hanging="360"/>
      </w:pPr>
      <w:rPr>
        <w:rFonts w:ascii="Courier New" w:hAnsi="Courier New" w:cs="Courier New" w:hint="default"/>
      </w:rPr>
    </w:lvl>
    <w:lvl w:ilvl="8" w:tplc="041A0005" w:tentative="1">
      <w:start w:val="1"/>
      <w:numFmt w:val="bullet"/>
      <w:lvlText w:val=""/>
      <w:lvlJc w:val="left"/>
      <w:pPr>
        <w:ind w:left="6836" w:hanging="360"/>
      </w:pPr>
      <w:rPr>
        <w:rFonts w:ascii="Wingdings" w:hAnsi="Wingdings" w:hint="default"/>
      </w:rPr>
    </w:lvl>
  </w:abstractNum>
  <w:abstractNum w:abstractNumId="16">
    <w:nsid w:val="237D32D8"/>
    <w:multiLevelType w:val="hybridMultilevel"/>
    <w:tmpl w:val="68C0F04A"/>
    <w:lvl w:ilvl="0" w:tplc="041A0001">
      <w:start w:val="1"/>
      <w:numFmt w:val="bullet"/>
      <w:lvlText w:val=""/>
      <w:lvlJc w:val="left"/>
      <w:pPr>
        <w:ind w:left="1287" w:hanging="360"/>
      </w:pPr>
      <w:rPr>
        <w:rFonts w:ascii="Symbol" w:hAnsi="Symbol" w:hint="default"/>
      </w:rPr>
    </w:lvl>
    <w:lvl w:ilvl="1" w:tplc="041A0001">
      <w:start w:val="1"/>
      <w:numFmt w:val="bullet"/>
      <w:lvlText w:val=""/>
      <w:lvlJc w:val="left"/>
      <w:pPr>
        <w:ind w:left="2007" w:hanging="360"/>
      </w:pPr>
      <w:rPr>
        <w:rFonts w:ascii="Symbol" w:hAnsi="Symbol"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7">
    <w:nsid w:val="27714C3C"/>
    <w:multiLevelType w:val="hybridMultilevel"/>
    <w:tmpl w:val="C99CF0FE"/>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8">
    <w:nsid w:val="28575549"/>
    <w:multiLevelType w:val="hybridMultilevel"/>
    <w:tmpl w:val="1F1A7860"/>
    <w:lvl w:ilvl="0" w:tplc="041A0001">
      <w:start w:val="1"/>
      <w:numFmt w:val="bullet"/>
      <w:lvlText w:val=""/>
      <w:lvlJc w:val="left"/>
      <w:pPr>
        <w:ind w:left="2140" w:hanging="360"/>
      </w:pPr>
      <w:rPr>
        <w:rFonts w:ascii="Symbol" w:hAnsi="Symbol" w:hint="default"/>
      </w:rPr>
    </w:lvl>
    <w:lvl w:ilvl="1" w:tplc="041A0003" w:tentative="1">
      <w:start w:val="1"/>
      <w:numFmt w:val="bullet"/>
      <w:lvlText w:val="o"/>
      <w:lvlJc w:val="left"/>
      <w:pPr>
        <w:ind w:left="2860" w:hanging="360"/>
      </w:pPr>
      <w:rPr>
        <w:rFonts w:ascii="Courier New" w:hAnsi="Courier New" w:cs="Courier New" w:hint="default"/>
      </w:rPr>
    </w:lvl>
    <w:lvl w:ilvl="2" w:tplc="041A0005" w:tentative="1">
      <w:start w:val="1"/>
      <w:numFmt w:val="bullet"/>
      <w:lvlText w:val=""/>
      <w:lvlJc w:val="left"/>
      <w:pPr>
        <w:ind w:left="3580" w:hanging="360"/>
      </w:pPr>
      <w:rPr>
        <w:rFonts w:ascii="Wingdings" w:hAnsi="Wingdings" w:hint="default"/>
      </w:rPr>
    </w:lvl>
    <w:lvl w:ilvl="3" w:tplc="041A0001" w:tentative="1">
      <w:start w:val="1"/>
      <w:numFmt w:val="bullet"/>
      <w:lvlText w:val=""/>
      <w:lvlJc w:val="left"/>
      <w:pPr>
        <w:ind w:left="4300" w:hanging="360"/>
      </w:pPr>
      <w:rPr>
        <w:rFonts w:ascii="Symbol" w:hAnsi="Symbol" w:hint="default"/>
      </w:rPr>
    </w:lvl>
    <w:lvl w:ilvl="4" w:tplc="041A0003" w:tentative="1">
      <w:start w:val="1"/>
      <w:numFmt w:val="bullet"/>
      <w:lvlText w:val="o"/>
      <w:lvlJc w:val="left"/>
      <w:pPr>
        <w:ind w:left="5020" w:hanging="360"/>
      </w:pPr>
      <w:rPr>
        <w:rFonts w:ascii="Courier New" w:hAnsi="Courier New" w:cs="Courier New" w:hint="default"/>
      </w:rPr>
    </w:lvl>
    <w:lvl w:ilvl="5" w:tplc="041A0005" w:tentative="1">
      <w:start w:val="1"/>
      <w:numFmt w:val="bullet"/>
      <w:lvlText w:val=""/>
      <w:lvlJc w:val="left"/>
      <w:pPr>
        <w:ind w:left="5740" w:hanging="360"/>
      </w:pPr>
      <w:rPr>
        <w:rFonts w:ascii="Wingdings" w:hAnsi="Wingdings" w:hint="default"/>
      </w:rPr>
    </w:lvl>
    <w:lvl w:ilvl="6" w:tplc="041A0001" w:tentative="1">
      <w:start w:val="1"/>
      <w:numFmt w:val="bullet"/>
      <w:lvlText w:val=""/>
      <w:lvlJc w:val="left"/>
      <w:pPr>
        <w:ind w:left="6460" w:hanging="360"/>
      </w:pPr>
      <w:rPr>
        <w:rFonts w:ascii="Symbol" w:hAnsi="Symbol" w:hint="default"/>
      </w:rPr>
    </w:lvl>
    <w:lvl w:ilvl="7" w:tplc="041A0003" w:tentative="1">
      <w:start w:val="1"/>
      <w:numFmt w:val="bullet"/>
      <w:lvlText w:val="o"/>
      <w:lvlJc w:val="left"/>
      <w:pPr>
        <w:ind w:left="7180" w:hanging="360"/>
      </w:pPr>
      <w:rPr>
        <w:rFonts w:ascii="Courier New" w:hAnsi="Courier New" w:cs="Courier New" w:hint="default"/>
      </w:rPr>
    </w:lvl>
    <w:lvl w:ilvl="8" w:tplc="041A0005" w:tentative="1">
      <w:start w:val="1"/>
      <w:numFmt w:val="bullet"/>
      <w:lvlText w:val=""/>
      <w:lvlJc w:val="left"/>
      <w:pPr>
        <w:ind w:left="7900" w:hanging="360"/>
      </w:pPr>
      <w:rPr>
        <w:rFonts w:ascii="Wingdings" w:hAnsi="Wingdings" w:hint="default"/>
      </w:rPr>
    </w:lvl>
  </w:abstractNum>
  <w:abstractNum w:abstractNumId="19">
    <w:nsid w:val="2A652C0F"/>
    <w:multiLevelType w:val="hybridMultilevel"/>
    <w:tmpl w:val="AC106820"/>
    <w:lvl w:ilvl="0" w:tplc="89A885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2B57651B"/>
    <w:multiLevelType w:val="hybridMultilevel"/>
    <w:tmpl w:val="0CB84282"/>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
    <w:nsid w:val="2BA649D6"/>
    <w:multiLevelType w:val="hybridMultilevel"/>
    <w:tmpl w:val="856E4CC0"/>
    <w:lvl w:ilvl="0" w:tplc="35CAD6D6">
      <w:start w:val="1"/>
      <w:numFmt w:val="decimal"/>
      <w:lvlText w:val="%1."/>
      <w:lvlJc w:val="left"/>
      <w:pPr>
        <w:ind w:left="1070"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2">
    <w:nsid w:val="2BF63035"/>
    <w:multiLevelType w:val="hybridMultilevel"/>
    <w:tmpl w:val="19A2DB1C"/>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3">
    <w:nsid w:val="2D4E552D"/>
    <w:multiLevelType w:val="hybridMultilevel"/>
    <w:tmpl w:val="76B6BF12"/>
    <w:lvl w:ilvl="0" w:tplc="CFE886CE">
      <w:start w:val="1"/>
      <w:numFmt w:val="decimal"/>
      <w:lvlText w:val="%1."/>
      <w:lvlJc w:val="center"/>
      <w:pPr>
        <w:tabs>
          <w:tab w:val="num" w:pos="1284"/>
        </w:tabs>
        <w:ind w:left="1284" w:hanging="360"/>
      </w:pPr>
      <w:rPr>
        <w:rFonts w:ascii="Arial" w:hAnsi="Arial" w:hint="default"/>
      </w:rPr>
    </w:lvl>
    <w:lvl w:ilvl="1" w:tplc="0C58C5EA">
      <w:start w:val="1"/>
      <w:numFmt w:val="decimal"/>
      <w:lvlText w:val="%2."/>
      <w:lvlJc w:val="left"/>
      <w:pPr>
        <w:ind w:left="2004" w:hanging="360"/>
      </w:pPr>
      <w:rPr>
        <w:rFonts w:hint="default"/>
      </w:rPr>
    </w:lvl>
    <w:lvl w:ilvl="2" w:tplc="7EA024AE" w:tentative="1">
      <w:start w:val="1"/>
      <w:numFmt w:val="decimal"/>
      <w:lvlText w:val="%3."/>
      <w:lvlJc w:val="left"/>
      <w:pPr>
        <w:tabs>
          <w:tab w:val="num" w:pos="2724"/>
        </w:tabs>
        <w:ind w:left="2724" w:hanging="360"/>
      </w:pPr>
    </w:lvl>
    <w:lvl w:ilvl="3" w:tplc="98743AD2" w:tentative="1">
      <w:start w:val="1"/>
      <w:numFmt w:val="decimal"/>
      <w:lvlText w:val="%4."/>
      <w:lvlJc w:val="left"/>
      <w:pPr>
        <w:tabs>
          <w:tab w:val="num" w:pos="3444"/>
        </w:tabs>
        <w:ind w:left="3444" w:hanging="360"/>
      </w:pPr>
    </w:lvl>
    <w:lvl w:ilvl="4" w:tplc="E16EDF8E" w:tentative="1">
      <w:start w:val="1"/>
      <w:numFmt w:val="decimal"/>
      <w:lvlText w:val="%5."/>
      <w:lvlJc w:val="left"/>
      <w:pPr>
        <w:tabs>
          <w:tab w:val="num" w:pos="4164"/>
        </w:tabs>
        <w:ind w:left="4164" w:hanging="360"/>
      </w:pPr>
    </w:lvl>
    <w:lvl w:ilvl="5" w:tplc="FB465F16" w:tentative="1">
      <w:start w:val="1"/>
      <w:numFmt w:val="decimal"/>
      <w:lvlText w:val="%6."/>
      <w:lvlJc w:val="left"/>
      <w:pPr>
        <w:tabs>
          <w:tab w:val="num" w:pos="4884"/>
        </w:tabs>
        <w:ind w:left="4884" w:hanging="360"/>
      </w:pPr>
    </w:lvl>
    <w:lvl w:ilvl="6" w:tplc="3C3AF2CE" w:tentative="1">
      <w:start w:val="1"/>
      <w:numFmt w:val="decimal"/>
      <w:lvlText w:val="%7."/>
      <w:lvlJc w:val="left"/>
      <w:pPr>
        <w:tabs>
          <w:tab w:val="num" w:pos="5604"/>
        </w:tabs>
        <w:ind w:left="5604" w:hanging="360"/>
      </w:pPr>
    </w:lvl>
    <w:lvl w:ilvl="7" w:tplc="6526F578" w:tentative="1">
      <w:start w:val="1"/>
      <w:numFmt w:val="decimal"/>
      <w:lvlText w:val="%8."/>
      <w:lvlJc w:val="left"/>
      <w:pPr>
        <w:tabs>
          <w:tab w:val="num" w:pos="6324"/>
        </w:tabs>
        <w:ind w:left="6324" w:hanging="360"/>
      </w:pPr>
    </w:lvl>
    <w:lvl w:ilvl="8" w:tplc="AC3865F6" w:tentative="1">
      <w:start w:val="1"/>
      <w:numFmt w:val="decimal"/>
      <w:lvlText w:val="%9."/>
      <w:lvlJc w:val="left"/>
      <w:pPr>
        <w:tabs>
          <w:tab w:val="num" w:pos="7044"/>
        </w:tabs>
        <w:ind w:left="7044" w:hanging="360"/>
      </w:pPr>
    </w:lvl>
  </w:abstractNum>
  <w:abstractNum w:abstractNumId="24">
    <w:nsid w:val="2DD1615C"/>
    <w:multiLevelType w:val="hybridMultilevel"/>
    <w:tmpl w:val="CF32335E"/>
    <w:lvl w:ilvl="0" w:tplc="041A000F">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25">
    <w:nsid w:val="2DD3463A"/>
    <w:multiLevelType w:val="hybridMultilevel"/>
    <w:tmpl w:val="D47C34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2FEE6F87"/>
    <w:multiLevelType w:val="hybridMultilevel"/>
    <w:tmpl w:val="B4E2F144"/>
    <w:lvl w:ilvl="0" w:tplc="5B08C2C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0544878"/>
    <w:multiLevelType w:val="hybridMultilevel"/>
    <w:tmpl w:val="EC0E5C4C"/>
    <w:lvl w:ilvl="0" w:tplc="31FA9564">
      <w:start w:val="1"/>
      <w:numFmt w:val="decimal"/>
      <w:pStyle w:val="TOC1"/>
      <w:lvlText w:val="%1."/>
      <w:lvlJc w:val="left"/>
      <w:pPr>
        <w:ind w:left="786"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33C14377"/>
    <w:multiLevelType w:val="hybridMultilevel"/>
    <w:tmpl w:val="A276FCF4"/>
    <w:lvl w:ilvl="0" w:tplc="C1B8423E">
      <w:start w:val="1"/>
      <w:numFmt w:val="decimal"/>
      <w:lvlText w:val="%1."/>
      <w:lvlJc w:val="left"/>
      <w:pPr>
        <w:ind w:left="1069" w:hanging="360"/>
      </w:p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29">
    <w:nsid w:val="353C7B73"/>
    <w:multiLevelType w:val="hybridMultilevel"/>
    <w:tmpl w:val="79CAB38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36B0371D"/>
    <w:multiLevelType w:val="hybridMultilevel"/>
    <w:tmpl w:val="0BCE37A4"/>
    <w:lvl w:ilvl="0" w:tplc="DE646032">
      <w:start w:val="1"/>
      <w:numFmt w:val="decimal"/>
      <w:lvlText w:val="%1."/>
      <w:lvlJc w:val="left"/>
      <w:pPr>
        <w:ind w:left="927" w:hanging="360"/>
      </w:pPr>
      <w:rPr>
        <w:rFonts w:hint="default"/>
      </w:rPr>
    </w:lvl>
    <w:lvl w:ilvl="1" w:tplc="20C6AB42">
      <w:numFmt w:val="bullet"/>
      <w:lvlText w:val="-"/>
      <w:lvlJc w:val="left"/>
      <w:pPr>
        <w:ind w:left="1647" w:hanging="360"/>
      </w:pPr>
      <w:rPr>
        <w:rFonts w:ascii="Calibri" w:eastAsia="Times New Roman" w:hAnsi="Calibri" w:cs="Times New Roman" w:hint="default"/>
      </w:r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1">
    <w:nsid w:val="37172F4C"/>
    <w:multiLevelType w:val="hybridMultilevel"/>
    <w:tmpl w:val="6A9658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37667AFF"/>
    <w:multiLevelType w:val="hybridMultilevel"/>
    <w:tmpl w:val="A82C1D66"/>
    <w:lvl w:ilvl="0" w:tplc="D7768ABA">
      <w:start w:val="22"/>
      <w:numFmt w:val="decimal"/>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3">
    <w:nsid w:val="37DD533D"/>
    <w:multiLevelType w:val="hybridMultilevel"/>
    <w:tmpl w:val="3250815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38DD389F"/>
    <w:multiLevelType w:val="hybridMultilevel"/>
    <w:tmpl w:val="D4DEFF42"/>
    <w:lvl w:ilvl="0" w:tplc="9372EACE">
      <w:start w:val="20"/>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3B0D2A09"/>
    <w:multiLevelType w:val="hybridMultilevel"/>
    <w:tmpl w:val="9578A60E"/>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6">
    <w:nsid w:val="3CEA0C7E"/>
    <w:multiLevelType w:val="hybridMultilevel"/>
    <w:tmpl w:val="FF7AA25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nsid w:val="3D0A7719"/>
    <w:multiLevelType w:val="hybridMultilevel"/>
    <w:tmpl w:val="838623D0"/>
    <w:lvl w:ilvl="0" w:tplc="295C0080">
      <w:start w:val="29"/>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3D4371E8"/>
    <w:multiLevelType w:val="hybridMultilevel"/>
    <w:tmpl w:val="246A559A"/>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9">
    <w:nsid w:val="3DE12158"/>
    <w:multiLevelType w:val="hybridMultilevel"/>
    <w:tmpl w:val="035C4DDC"/>
    <w:lvl w:ilvl="0" w:tplc="82E2778C">
      <w:start w:val="1"/>
      <w:numFmt w:val="decimal"/>
      <w:lvlText w:val="%1."/>
      <w:lvlJc w:val="left"/>
      <w:pPr>
        <w:ind w:left="1069" w:hanging="360"/>
      </w:pPr>
      <w:rPr>
        <w:rFonts w:hint="default"/>
      </w:rPr>
    </w:lvl>
    <w:lvl w:ilvl="1" w:tplc="041A0019">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0">
    <w:nsid w:val="40EE33B9"/>
    <w:multiLevelType w:val="hybridMultilevel"/>
    <w:tmpl w:val="B6DCB6A4"/>
    <w:lvl w:ilvl="0" w:tplc="82E2778C">
      <w:start w:val="1"/>
      <w:numFmt w:val="decimal"/>
      <w:lvlText w:val="%1."/>
      <w:lvlJc w:val="left"/>
      <w:pPr>
        <w:ind w:left="1069" w:hanging="360"/>
      </w:pPr>
      <w:rPr>
        <w:rFonts w:hint="default"/>
        <w:b w:val="0"/>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1">
    <w:nsid w:val="41594708"/>
    <w:multiLevelType w:val="hybridMultilevel"/>
    <w:tmpl w:val="B4B069BC"/>
    <w:lvl w:ilvl="0" w:tplc="CFE886CE">
      <w:start w:val="1"/>
      <w:numFmt w:val="decimal"/>
      <w:lvlText w:val="%1."/>
      <w:lvlJc w:val="center"/>
      <w:pPr>
        <w:ind w:left="1287" w:hanging="360"/>
      </w:pPr>
      <w:rPr>
        <w:rFonts w:ascii="Arial" w:hAnsi="Aria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2">
    <w:nsid w:val="43460DAC"/>
    <w:multiLevelType w:val="hybridMultilevel"/>
    <w:tmpl w:val="AC16552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3">
    <w:nsid w:val="45B0466A"/>
    <w:multiLevelType w:val="hybridMultilevel"/>
    <w:tmpl w:val="B2CCB8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476F3BE2"/>
    <w:multiLevelType w:val="hybridMultilevel"/>
    <w:tmpl w:val="1F44FF20"/>
    <w:lvl w:ilvl="0" w:tplc="041A0001">
      <w:start w:val="1"/>
      <w:numFmt w:val="bullet"/>
      <w:lvlText w:val=""/>
      <w:lvlJc w:val="left"/>
      <w:pPr>
        <w:ind w:left="2007" w:hanging="360"/>
      </w:pPr>
      <w:rPr>
        <w:rFonts w:ascii="Symbol" w:hAnsi="Symbol" w:hint="default"/>
      </w:rPr>
    </w:lvl>
    <w:lvl w:ilvl="1" w:tplc="041A0003" w:tentative="1">
      <w:start w:val="1"/>
      <w:numFmt w:val="bullet"/>
      <w:lvlText w:val="o"/>
      <w:lvlJc w:val="left"/>
      <w:pPr>
        <w:ind w:left="2727" w:hanging="360"/>
      </w:pPr>
      <w:rPr>
        <w:rFonts w:ascii="Courier New" w:hAnsi="Courier New" w:cs="Courier New" w:hint="default"/>
      </w:rPr>
    </w:lvl>
    <w:lvl w:ilvl="2" w:tplc="041A0005" w:tentative="1">
      <w:start w:val="1"/>
      <w:numFmt w:val="bullet"/>
      <w:lvlText w:val=""/>
      <w:lvlJc w:val="left"/>
      <w:pPr>
        <w:ind w:left="3447" w:hanging="360"/>
      </w:pPr>
      <w:rPr>
        <w:rFonts w:ascii="Wingdings" w:hAnsi="Wingdings" w:hint="default"/>
      </w:rPr>
    </w:lvl>
    <w:lvl w:ilvl="3" w:tplc="041A0001" w:tentative="1">
      <w:start w:val="1"/>
      <w:numFmt w:val="bullet"/>
      <w:lvlText w:val=""/>
      <w:lvlJc w:val="left"/>
      <w:pPr>
        <w:ind w:left="4167" w:hanging="360"/>
      </w:pPr>
      <w:rPr>
        <w:rFonts w:ascii="Symbol" w:hAnsi="Symbol" w:hint="default"/>
      </w:rPr>
    </w:lvl>
    <w:lvl w:ilvl="4" w:tplc="041A0003" w:tentative="1">
      <w:start w:val="1"/>
      <w:numFmt w:val="bullet"/>
      <w:lvlText w:val="o"/>
      <w:lvlJc w:val="left"/>
      <w:pPr>
        <w:ind w:left="4887" w:hanging="360"/>
      </w:pPr>
      <w:rPr>
        <w:rFonts w:ascii="Courier New" w:hAnsi="Courier New" w:cs="Courier New" w:hint="default"/>
      </w:rPr>
    </w:lvl>
    <w:lvl w:ilvl="5" w:tplc="041A0005" w:tentative="1">
      <w:start w:val="1"/>
      <w:numFmt w:val="bullet"/>
      <w:lvlText w:val=""/>
      <w:lvlJc w:val="left"/>
      <w:pPr>
        <w:ind w:left="5607" w:hanging="360"/>
      </w:pPr>
      <w:rPr>
        <w:rFonts w:ascii="Wingdings" w:hAnsi="Wingdings" w:hint="default"/>
      </w:rPr>
    </w:lvl>
    <w:lvl w:ilvl="6" w:tplc="041A0001" w:tentative="1">
      <w:start w:val="1"/>
      <w:numFmt w:val="bullet"/>
      <w:lvlText w:val=""/>
      <w:lvlJc w:val="left"/>
      <w:pPr>
        <w:ind w:left="6327" w:hanging="360"/>
      </w:pPr>
      <w:rPr>
        <w:rFonts w:ascii="Symbol" w:hAnsi="Symbol" w:hint="default"/>
      </w:rPr>
    </w:lvl>
    <w:lvl w:ilvl="7" w:tplc="041A0003" w:tentative="1">
      <w:start w:val="1"/>
      <w:numFmt w:val="bullet"/>
      <w:lvlText w:val="o"/>
      <w:lvlJc w:val="left"/>
      <w:pPr>
        <w:ind w:left="7047" w:hanging="360"/>
      </w:pPr>
      <w:rPr>
        <w:rFonts w:ascii="Courier New" w:hAnsi="Courier New" w:cs="Courier New" w:hint="default"/>
      </w:rPr>
    </w:lvl>
    <w:lvl w:ilvl="8" w:tplc="041A0005" w:tentative="1">
      <w:start w:val="1"/>
      <w:numFmt w:val="bullet"/>
      <w:lvlText w:val=""/>
      <w:lvlJc w:val="left"/>
      <w:pPr>
        <w:ind w:left="7767" w:hanging="360"/>
      </w:pPr>
      <w:rPr>
        <w:rFonts w:ascii="Wingdings" w:hAnsi="Wingdings" w:hint="default"/>
      </w:rPr>
    </w:lvl>
  </w:abstractNum>
  <w:abstractNum w:abstractNumId="45">
    <w:nsid w:val="494F30BE"/>
    <w:multiLevelType w:val="hybridMultilevel"/>
    <w:tmpl w:val="022496F8"/>
    <w:lvl w:ilvl="0" w:tplc="041A0017">
      <w:start w:val="1"/>
      <w:numFmt w:val="lowerLetter"/>
      <w:lvlText w:val="%1)"/>
      <w:lvlJc w:val="left"/>
      <w:pPr>
        <w:ind w:left="1438" w:hanging="360"/>
      </w:pPr>
      <w:rPr>
        <w:rFonts w:hint="default"/>
      </w:rPr>
    </w:lvl>
    <w:lvl w:ilvl="1" w:tplc="041A0019" w:tentative="1">
      <w:start w:val="1"/>
      <w:numFmt w:val="lowerLetter"/>
      <w:lvlText w:val="%2."/>
      <w:lvlJc w:val="left"/>
      <w:pPr>
        <w:ind w:left="2158" w:hanging="360"/>
      </w:pPr>
    </w:lvl>
    <w:lvl w:ilvl="2" w:tplc="041A001B" w:tentative="1">
      <w:start w:val="1"/>
      <w:numFmt w:val="lowerRoman"/>
      <w:lvlText w:val="%3."/>
      <w:lvlJc w:val="right"/>
      <w:pPr>
        <w:ind w:left="2878" w:hanging="180"/>
      </w:pPr>
    </w:lvl>
    <w:lvl w:ilvl="3" w:tplc="041A000F" w:tentative="1">
      <w:start w:val="1"/>
      <w:numFmt w:val="decimal"/>
      <w:lvlText w:val="%4."/>
      <w:lvlJc w:val="left"/>
      <w:pPr>
        <w:ind w:left="3598" w:hanging="360"/>
      </w:pPr>
    </w:lvl>
    <w:lvl w:ilvl="4" w:tplc="041A0019" w:tentative="1">
      <w:start w:val="1"/>
      <w:numFmt w:val="lowerLetter"/>
      <w:lvlText w:val="%5."/>
      <w:lvlJc w:val="left"/>
      <w:pPr>
        <w:ind w:left="4318" w:hanging="360"/>
      </w:pPr>
    </w:lvl>
    <w:lvl w:ilvl="5" w:tplc="041A001B" w:tentative="1">
      <w:start w:val="1"/>
      <w:numFmt w:val="lowerRoman"/>
      <w:lvlText w:val="%6."/>
      <w:lvlJc w:val="right"/>
      <w:pPr>
        <w:ind w:left="5038" w:hanging="180"/>
      </w:pPr>
    </w:lvl>
    <w:lvl w:ilvl="6" w:tplc="041A000F" w:tentative="1">
      <w:start w:val="1"/>
      <w:numFmt w:val="decimal"/>
      <w:lvlText w:val="%7."/>
      <w:lvlJc w:val="left"/>
      <w:pPr>
        <w:ind w:left="5758" w:hanging="360"/>
      </w:pPr>
    </w:lvl>
    <w:lvl w:ilvl="7" w:tplc="041A0019" w:tentative="1">
      <w:start w:val="1"/>
      <w:numFmt w:val="lowerLetter"/>
      <w:lvlText w:val="%8."/>
      <w:lvlJc w:val="left"/>
      <w:pPr>
        <w:ind w:left="6478" w:hanging="360"/>
      </w:pPr>
    </w:lvl>
    <w:lvl w:ilvl="8" w:tplc="041A001B" w:tentative="1">
      <w:start w:val="1"/>
      <w:numFmt w:val="lowerRoman"/>
      <w:lvlText w:val="%9."/>
      <w:lvlJc w:val="right"/>
      <w:pPr>
        <w:ind w:left="7198" w:hanging="180"/>
      </w:pPr>
    </w:lvl>
  </w:abstractNum>
  <w:abstractNum w:abstractNumId="46">
    <w:nsid w:val="497C59E6"/>
    <w:multiLevelType w:val="hybridMultilevel"/>
    <w:tmpl w:val="B672BC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47">
    <w:nsid w:val="4B0546EA"/>
    <w:multiLevelType w:val="hybridMultilevel"/>
    <w:tmpl w:val="5EE054E2"/>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8">
    <w:nsid w:val="4D656758"/>
    <w:multiLevelType w:val="hybridMultilevel"/>
    <w:tmpl w:val="058C347C"/>
    <w:lvl w:ilvl="0" w:tplc="CFE886CE">
      <w:start w:val="1"/>
      <w:numFmt w:val="decimal"/>
      <w:lvlText w:val="%1."/>
      <w:lvlJc w:val="center"/>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4DCB2544"/>
    <w:multiLevelType w:val="hybridMultilevel"/>
    <w:tmpl w:val="988A62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4E165F60"/>
    <w:multiLevelType w:val="hybridMultilevel"/>
    <w:tmpl w:val="3F3AF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4EA376C5"/>
    <w:multiLevelType w:val="hybridMultilevel"/>
    <w:tmpl w:val="541638BE"/>
    <w:lvl w:ilvl="0" w:tplc="041A0001">
      <w:start w:val="1"/>
      <w:numFmt w:val="bullet"/>
      <w:lvlText w:val=""/>
      <w:lvlJc w:val="left"/>
      <w:pPr>
        <w:ind w:left="1068" w:hanging="360"/>
      </w:pPr>
      <w:rPr>
        <w:rFonts w:ascii="Symbol" w:hAnsi="Symbol" w:hint="default"/>
      </w:rPr>
    </w:lvl>
    <w:lvl w:ilvl="1" w:tplc="041A0001">
      <w:start w:val="1"/>
      <w:numFmt w:val="bullet"/>
      <w:lvlText w:val=""/>
      <w:lvlJc w:val="left"/>
      <w:pPr>
        <w:ind w:left="1788" w:hanging="360"/>
      </w:pPr>
      <w:rPr>
        <w:rFonts w:ascii="Symbol" w:hAnsi="Symbol"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2">
    <w:nsid w:val="4ED63541"/>
    <w:multiLevelType w:val="hybridMultilevel"/>
    <w:tmpl w:val="6DBE79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4F96056A"/>
    <w:multiLevelType w:val="multilevel"/>
    <w:tmpl w:val="53FEB9B6"/>
    <w:lvl w:ilvl="0">
      <w:start w:val="22"/>
      <w:numFmt w:val="decimal"/>
      <w:lvlText w:val="%1."/>
      <w:lvlJc w:val="left"/>
      <w:pPr>
        <w:tabs>
          <w:tab w:val="num" w:pos="360"/>
        </w:tabs>
        <w:ind w:left="360" w:hanging="360"/>
      </w:pPr>
      <w:rPr>
        <w:rFonts w:hint="default"/>
        <w:sz w:val="24"/>
        <w:szCs w:val="24"/>
      </w:rPr>
    </w:lvl>
    <w:lvl w:ilvl="1">
      <w:start w:val="2"/>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4">
    <w:nsid w:val="526359C9"/>
    <w:multiLevelType w:val="hybridMultilevel"/>
    <w:tmpl w:val="740697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55642184"/>
    <w:multiLevelType w:val="hybridMultilevel"/>
    <w:tmpl w:val="349EF4BC"/>
    <w:lvl w:ilvl="0" w:tplc="4EAEE158">
      <w:start w:val="10"/>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55670EBD"/>
    <w:multiLevelType w:val="hybridMultilevel"/>
    <w:tmpl w:val="293C2E9A"/>
    <w:lvl w:ilvl="0" w:tplc="041A000F">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57">
    <w:nsid w:val="57313300"/>
    <w:multiLevelType w:val="hybridMultilevel"/>
    <w:tmpl w:val="8E70C2D2"/>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58">
    <w:nsid w:val="59C9364E"/>
    <w:multiLevelType w:val="hybridMultilevel"/>
    <w:tmpl w:val="1D5EF4E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5AE85027"/>
    <w:multiLevelType w:val="hybridMultilevel"/>
    <w:tmpl w:val="740A2B7C"/>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60">
    <w:nsid w:val="5B341E18"/>
    <w:multiLevelType w:val="hybridMultilevel"/>
    <w:tmpl w:val="6DDACC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nsid w:val="5B756860"/>
    <w:multiLevelType w:val="hybridMultilevel"/>
    <w:tmpl w:val="141E2B8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5C601620"/>
    <w:multiLevelType w:val="hybridMultilevel"/>
    <w:tmpl w:val="21984654"/>
    <w:lvl w:ilvl="0" w:tplc="5B08C2CE">
      <w:start w:val="1"/>
      <w:numFmt w:val="bullet"/>
      <w:lvlText w:val="-"/>
      <w:lvlJc w:val="left"/>
      <w:pPr>
        <w:ind w:left="720" w:hanging="360"/>
      </w:pPr>
      <w:rPr>
        <w:rFonts w:ascii="Calibri" w:hAnsi="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5F965539"/>
    <w:multiLevelType w:val="hybridMultilevel"/>
    <w:tmpl w:val="5ABC623A"/>
    <w:lvl w:ilvl="0" w:tplc="DE646032">
      <w:start w:val="1"/>
      <w:numFmt w:val="decimal"/>
      <w:lvlText w:val="%1."/>
      <w:lvlJc w:val="left"/>
      <w:pPr>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nsid w:val="5F9F1661"/>
    <w:multiLevelType w:val="hybridMultilevel"/>
    <w:tmpl w:val="93A25A4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nsid w:val="5FF57DBD"/>
    <w:multiLevelType w:val="hybridMultilevel"/>
    <w:tmpl w:val="12FEF3CA"/>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66">
    <w:nsid w:val="6156739B"/>
    <w:multiLevelType w:val="hybridMultilevel"/>
    <w:tmpl w:val="D93ED9B6"/>
    <w:lvl w:ilvl="0" w:tplc="82E2778C">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7">
    <w:nsid w:val="61AC4D4C"/>
    <w:multiLevelType w:val="hybridMultilevel"/>
    <w:tmpl w:val="84F6390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1">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nsid w:val="621873A0"/>
    <w:multiLevelType w:val="hybridMultilevel"/>
    <w:tmpl w:val="1C125FEA"/>
    <w:lvl w:ilvl="0" w:tplc="392A8050">
      <w:start w:val="1"/>
      <w:numFmt w:val="decimal"/>
      <w:lvlText w:val="%1."/>
      <w:lvlJc w:val="center"/>
      <w:pPr>
        <w:ind w:left="1287" w:hanging="360"/>
      </w:pPr>
      <w:rPr>
        <w:rFonts w:ascii="Arial" w:hAnsi="Arial"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69">
    <w:nsid w:val="62EE02F7"/>
    <w:multiLevelType w:val="multilevel"/>
    <w:tmpl w:val="8222E11A"/>
    <w:lvl w:ilvl="0">
      <w:start w:val="1"/>
      <w:numFmt w:val="decimal"/>
      <w:lvlText w:val="%1."/>
      <w:lvlJc w:val="left"/>
      <w:pPr>
        <w:ind w:left="1287" w:hanging="360"/>
      </w:pPr>
    </w:lvl>
    <w:lvl w:ilvl="1">
      <w:start w:val="1"/>
      <w:numFmt w:val="decimal"/>
      <w:isLgl/>
      <w:lvlText w:val="%1.%2."/>
      <w:lvlJc w:val="left"/>
      <w:pPr>
        <w:ind w:left="1632" w:hanging="70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0">
    <w:nsid w:val="637C66B8"/>
    <w:multiLevelType w:val="hybridMultilevel"/>
    <w:tmpl w:val="E426204E"/>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71">
    <w:nsid w:val="63D11917"/>
    <w:multiLevelType w:val="hybridMultilevel"/>
    <w:tmpl w:val="3ECC7FF6"/>
    <w:lvl w:ilvl="0" w:tplc="59B258F2">
      <w:start w:val="23"/>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nsid w:val="64E904AA"/>
    <w:multiLevelType w:val="hybridMultilevel"/>
    <w:tmpl w:val="296447BA"/>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nsid w:val="65803C1C"/>
    <w:multiLevelType w:val="hybridMultilevel"/>
    <w:tmpl w:val="D2DCDA88"/>
    <w:lvl w:ilvl="0" w:tplc="4B7C417E">
      <w:start w:val="23"/>
      <w:numFmt w:val="decimal"/>
      <w:lvlText w:val="%1."/>
      <w:lvlJc w:val="left"/>
      <w:pPr>
        <w:ind w:left="1070" w:hanging="360"/>
      </w:pPr>
      <w:rPr>
        <w:rFonts w:hint="default"/>
      </w:rPr>
    </w:lvl>
    <w:lvl w:ilvl="1" w:tplc="041A0019" w:tentative="1">
      <w:start w:val="1"/>
      <w:numFmt w:val="lowerLetter"/>
      <w:lvlText w:val="%2."/>
      <w:lvlJc w:val="left"/>
      <w:pPr>
        <w:ind w:left="2150" w:hanging="360"/>
      </w:pPr>
    </w:lvl>
    <w:lvl w:ilvl="2" w:tplc="041A001B" w:tentative="1">
      <w:start w:val="1"/>
      <w:numFmt w:val="lowerRoman"/>
      <w:lvlText w:val="%3."/>
      <w:lvlJc w:val="right"/>
      <w:pPr>
        <w:ind w:left="2870" w:hanging="180"/>
      </w:pPr>
    </w:lvl>
    <w:lvl w:ilvl="3" w:tplc="041A000F" w:tentative="1">
      <w:start w:val="1"/>
      <w:numFmt w:val="decimal"/>
      <w:lvlText w:val="%4."/>
      <w:lvlJc w:val="left"/>
      <w:pPr>
        <w:ind w:left="3590" w:hanging="360"/>
      </w:pPr>
    </w:lvl>
    <w:lvl w:ilvl="4" w:tplc="041A0019" w:tentative="1">
      <w:start w:val="1"/>
      <w:numFmt w:val="lowerLetter"/>
      <w:lvlText w:val="%5."/>
      <w:lvlJc w:val="left"/>
      <w:pPr>
        <w:ind w:left="4310" w:hanging="360"/>
      </w:pPr>
    </w:lvl>
    <w:lvl w:ilvl="5" w:tplc="041A001B" w:tentative="1">
      <w:start w:val="1"/>
      <w:numFmt w:val="lowerRoman"/>
      <w:lvlText w:val="%6."/>
      <w:lvlJc w:val="right"/>
      <w:pPr>
        <w:ind w:left="5030" w:hanging="180"/>
      </w:pPr>
    </w:lvl>
    <w:lvl w:ilvl="6" w:tplc="041A000F" w:tentative="1">
      <w:start w:val="1"/>
      <w:numFmt w:val="decimal"/>
      <w:lvlText w:val="%7."/>
      <w:lvlJc w:val="left"/>
      <w:pPr>
        <w:ind w:left="5750" w:hanging="360"/>
      </w:pPr>
    </w:lvl>
    <w:lvl w:ilvl="7" w:tplc="041A0019" w:tentative="1">
      <w:start w:val="1"/>
      <w:numFmt w:val="lowerLetter"/>
      <w:lvlText w:val="%8."/>
      <w:lvlJc w:val="left"/>
      <w:pPr>
        <w:ind w:left="6470" w:hanging="360"/>
      </w:pPr>
    </w:lvl>
    <w:lvl w:ilvl="8" w:tplc="041A001B" w:tentative="1">
      <w:start w:val="1"/>
      <w:numFmt w:val="lowerRoman"/>
      <w:lvlText w:val="%9."/>
      <w:lvlJc w:val="right"/>
      <w:pPr>
        <w:ind w:left="7190" w:hanging="180"/>
      </w:pPr>
    </w:lvl>
  </w:abstractNum>
  <w:abstractNum w:abstractNumId="74">
    <w:nsid w:val="660B7DEA"/>
    <w:multiLevelType w:val="hybridMultilevel"/>
    <w:tmpl w:val="8C5401B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5">
    <w:nsid w:val="66341C4C"/>
    <w:multiLevelType w:val="hybridMultilevel"/>
    <w:tmpl w:val="67442464"/>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6">
    <w:nsid w:val="672138ED"/>
    <w:multiLevelType w:val="hybridMultilevel"/>
    <w:tmpl w:val="017658B6"/>
    <w:lvl w:ilvl="0" w:tplc="041A000F">
      <w:start w:val="8"/>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7">
    <w:nsid w:val="67DD4489"/>
    <w:multiLevelType w:val="hybridMultilevel"/>
    <w:tmpl w:val="F1A62FAE"/>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78">
    <w:nsid w:val="697574DB"/>
    <w:multiLevelType w:val="hybridMultilevel"/>
    <w:tmpl w:val="8176300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9">
    <w:nsid w:val="6DDD0C36"/>
    <w:multiLevelType w:val="hybridMultilevel"/>
    <w:tmpl w:val="929039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nsid w:val="6E17457A"/>
    <w:multiLevelType w:val="hybridMultilevel"/>
    <w:tmpl w:val="5B2AC47E"/>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1">
    <w:nsid w:val="6FE15628"/>
    <w:multiLevelType w:val="hybridMultilevel"/>
    <w:tmpl w:val="F07C64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nsid w:val="7015128A"/>
    <w:multiLevelType w:val="multilevel"/>
    <w:tmpl w:val="CD62CCA8"/>
    <w:lvl w:ilvl="0">
      <w:start w:val="22"/>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3">
    <w:nsid w:val="705A0BEF"/>
    <w:multiLevelType w:val="hybridMultilevel"/>
    <w:tmpl w:val="EC169544"/>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84">
    <w:nsid w:val="71BA35B7"/>
    <w:multiLevelType w:val="hybridMultilevel"/>
    <w:tmpl w:val="D7CE91E6"/>
    <w:lvl w:ilvl="0" w:tplc="8BF476D2">
      <w:start w:val="19"/>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nsid w:val="7222558A"/>
    <w:multiLevelType w:val="hybridMultilevel"/>
    <w:tmpl w:val="CA0842DA"/>
    <w:lvl w:ilvl="0" w:tplc="041A0001">
      <w:start w:val="1"/>
      <w:numFmt w:val="bullet"/>
      <w:lvlText w:val=""/>
      <w:lvlJc w:val="left"/>
      <w:pPr>
        <w:ind w:left="1070" w:hanging="360"/>
      </w:pPr>
      <w:rPr>
        <w:rFonts w:ascii="Symbol" w:hAnsi="Symbol" w:hint="default"/>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86">
    <w:nsid w:val="74C44418"/>
    <w:multiLevelType w:val="hybridMultilevel"/>
    <w:tmpl w:val="6CCE7306"/>
    <w:lvl w:ilvl="0" w:tplc="6F161E58">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87">
    <w:nsid w:val="75A5179E"/>
    <w:multiLevelType w:val="hybridMultilevel"/>
    <w:tmpl w:val="6D108DC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8">
    <w:nsid w:val="75B74D9D"/>
    <w:multiLevelType w:val="hybridMultilevel"/>
    <w:tmpl w:val="F3A6F06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nsid w:val="77A300DB"/>
    <w:multiLevelType w:val="multilevel"/>
    <w:tmpl w:val="FB1E53C8"/>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0">
    <w:nsid w:val="7E19474C"/>
    <w:multiLevelType w:val="hybridMultilevel"/>
    <w:tmpl w:val="FCCEFA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nsid w:val="7F6C156D"/>
    <w:multiLevelType w:val="hybridMultilevel"/>
    <w:tmpl w:val="732E2D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3"/>
  </w:num>
  <w:num w:numId="2">
    <w:abstractNumId w:val="54"/>
  </w:num>
  <w:num w:numId="3">
    <w:abstractNumId w:val="42"/>
  </w:num>
  <w:num w:numId="4">
    <w:abstractNumId w:val="7"/>
  </w:num>
  <w:num w:numId="5">
    <w:abstractNumId w:val="76"/>
  </w:num>
  <w:num w:numId="6">
    <w:abstractNumId w:val="55"/>
  </w:num>
  <w:num w:numId="7">
    <w:abstractNumId w:val="34"/>
  </w:num>
  <w:num w:numId="8">
    <w:abstractNumId w:val="71"/>
  </w:num>
  <w:num w:numId="9">
    <w:abstractNumId w:val="37"/>
  </w:num>
  <w:num w:numId="10">
    <w:abstractNumId w:val="84"/>
  </w:num>
  <w:num w:numId="11">
    <w:abstractNumId w:val="69"/>
  </w:num>
  <w:num w:numId="12">
    <w:abstractNumId w:val="59"/>
  </w:num>
  <w:num w:numId="13">
    <w:abstractNumId w:val="77"/>
  </w:num>
  <w:num w:numId="14">
    <w:abstractNumId w:val="15"/>
  </w:num>
  <w:num w:numId="15">
    <w:abstractNumId w:val="70"/>
  </w:num>
  <w:num w:numId="16">
    <w:abstractNumId w:val="82"/>
  </w:num>
  <w:num w:numId="17">
    <w:abstractNumId w:val="53"/>
  </w:num>
  <w:num w:numId="18">
    <w:abstractNumId w:val="41"/>
  </w:num>
  <w:num w:numId="19">
    <w:abstractNumId w:val="44"/>
  </w:num>
  <w:num w:numId="20">
    <w:abstractNumId w:val="67"/>
  </w:num>
  <w:num w:numId="21">
    <w:abstractNumId w:val="22"/>
  </w:num>
  <w:num w:numId="22">
    <w:abstractNumId w:val="16"/>
  </w:num>
  <w:num w:numId="23">
    <w:abstractNumId w:val="35"/>
  </w:num>
  <w:num w:numId="24">
    <w:abstractNumId w:val="90"/>
  </w:num>
  <w:num w:numId="25">
    <w:abstractNumId w:val="27"/>
  </w:num>
  <w:num w:numId="26">
    <w:abstractNumId w:val="5"/>
  </w:num>
  <w:num w:numId="27">
    <w:abstractNumId w:val="50"/>
  </w:num>
  <w:num w:numId="28">
    <w:abstractNumId w:val="1"/>
  </w:num>
  <w:num w:numId="29">
    <w:abstractNumId w:val="61"/>
  </w:num>
  <w:num w:numId="30">
    <w:abstractNumId w:val="9"/>
  </w:num>
  <w:num w:numId="31">
    <w:abstractNumId w:val="51"/>
  </w:num>
  <w:num w:numId="32">
    <w:abstractNumId w:val="6"/>
  </w:num>
  <w:num w:numId="33">
    <w:abstractNumId w:val="46"/>
  </w:num>
  <w:num w:numId="34">
    <w:abstractNumId w:val="91"/>
  </w:num>
  <w:num w:numId="35">
    <w:abstractNumId w:val="4"/>
  </w:num>
  <w:num w:numId="36">
    <w:abstractNumId w:val="88"/>
  </w:num>
  <w:num w:numId="37">
    <w:abstractNumId w:val="43"/>
  </w:num>
  <w:num w:numId="38">
    <w:abstractNumId w:val="52"/>
  </w:num>
  <w:num w:numId="39">
    <w:abstractNumId w:val="45"/>
  </w:num>
  <w:num w:numId="40">
    <w:abstractNumId w:val="48"/>
  </w:num>
  <w:num w:numId="41">
    <w:abstractNumId w:val="68"/>
  </w:num>
  <w:num w:numId="42">
    <w:abstractNumId w:val="25"/>
  </w:num>
  <w:num w:numId="43">
    <w:abstractNumId w:val="89"/>
  </w:num>
  <w:num w:numId="44">
    <w:abstractNumId w:val="38"/>
  </w:num>
  <w:num w:numId="45">
    <w:abstractNumId w:val="60"/>
  </w:num>
  <w:num w:numId="46">
    <w:abstractNumId w:val="86"/>
  </w:num>
  <w:num w:numId="47">
    <w:abstractNumId w:val="19"/>
  </w:num>
  <w:num w:numId="48">
    <w:abstractNumId w:val="17"/>
  </w:num>
  <w:num w:numId="49">
    <w:abstractNumId w:val="83"/>
  </w:num>
  <w:num w:numId="50">
    <w:abstractNumId w:val="2"/>
  </w:num>
  <w:num w:numId="51">
    <w:abstractNumId w:val="79"/>
  </w:num>
  <w:num w:numId="52">
    <w:abstractNumId w:val="18"/>
  </w:num>
  <w:num w:numId="53">
    <w:abstractNumId w:val="10"/>
  </w:num>
  <w:num w:numId="54">
    <w:abstractNumId w:val="36"/>
  </w:num>
  <w:num w:numId="55">
    <w:abstractNumId w:val="24"/>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num>
  <w:num w:numId="58">
    <w:abstractNumId w:val="30"/>
  </w:num>
  <w:num w:numId="59">
    <w:abstractNumId w:val="63"/>
  </w:num>
  <w:num w:numId="60">
    <w:abstractNumId w:val="0"/>
  </w:num>
  <w:num w:numId="61">
    <w:abstractNumId w:val="3"/>
  </w:num>
  <w:num w:numId="62">
    <w:abstractNumId w:val="85"/>
  </w:num>
  <w:num w:numId="63">
    <w:abstractNumId w:val="58"/>
  </w:num>
  <w:num w:numId="64">
    <w:abstractNumId w:val="56"/>
  </w:num>
  <w:num w:numId="65">
    <w:abstractNumId w:val="75"/>
  </w:num>
  <w:num w:numId="66">
    <w:abstractNumId w:val="21"/>
  </w:num>
  <w:num w:numId="67">
    <w:abstractNumId w:val="13"/>
  </w:num>
  <w:num w:numId="68">
    <w:abstractNumId w:val="57"/>
  </w:num>
  <w:num w:numId="69">
    <w:abstractNumId w:val="11"/>
  </w:num>
  <w:num w:numId="70">
    <w:abstractNumId w:val="39"/>
  </w:num>
  <w:num w:numId="71">
    <w:abstractNumId w:val="20"/>
  </w:num>
  <w:num w:numId="72">
    <w:abstractNumId w:val="80"/>
  </w:num>
  <w:num w:numId="73">
    <w:abstractNumId w:val="65"/>
  </w:num>
  <w:num w:numId="74">
    <w:abstractNumId w:val="40"/>
  </w:num>
  <w:num w:numId="75">
    <w:abstractNumId w:val="66"/>
  </w:num>
  <w:num w:numId="76">
    <w:abstractNumId w:val="78"/>
  </w:num>
  <w:num w:numId="77">
    <w:abstractNumId w:val="14"/>
  </w:num>
  <w:num w:numId="78">
    <w:abstractNumId w:val="72"/>
  </w:num>
  <w:num w:numId="79">
    <w:abstractNumId w:val="8"/>
  </w:num>
  <w:num w:numId="80">
    <w:abstractNumId w:val="47"/>
  </w:num>
  <w:num w:numId="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num>
  <w:num w:numId="83">
    <w:abstractNumId w:val="87"/>
  </w:num>
  <w:num w:numId="84">
    <w:abstractNumId w:val="32"/>
  </w:num>
  <w:num w:numId="85">
    <w:abstractNumId w:val="74"/>
  </w:num>
  <w:num w:numId="86">
    <w:abstractNumId w:val="64"/>
  </w:num>
  <w:num w:numId="87">
    <w:abstractNumId w:val="33"/>
  </w:num>
  <w:num w:numId="88">
    <w:abstractNumId w:val="49"/>
  </w:num>
  <w:num w:numId="89">
    <w:abstractNumId w:val="29"/>
  </w:num>
  <w:num w:numId="90">
    <w:abstractNumId w:val="81"/>
  </w:num>
  <w:num w:numId="91">
    <w:abstractNumId w:val="62"/>
  </w:num>
  <w:num w:numId="92">
    <w:abstractNumId w:val="26"/>
  </w:num>
  <w:num w:numId="93">
    <w:abstractNumId w:val="7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FE"/>
    <w:rsid w:val="00001023"/>
    <w:rsid w:val="00002771"/>
    <w:rsid w:val="0000328F"/>
    <w:rsid w:val="000048EF"/>
    <w:rsid w:val="00006B80"/>
    <w:rsid w:val="00010BD7"/>
    <w:rsid w:val="000157FB"/>
    <w:rsid w:val="0001652F"/>
    <w:rsid w:val="00020145"/>
    <w:rsid w:val="00030356"/>
    <w:rsid w:val="00032F23"/>
    <w:rsid w:val="00035D38"/>
    <w:rsid w:val="0004039E"/>
    <w:rsid w:val="00043BCC"/>
    <w:rsid w:val="000518CE"/>
    <w:rsid w:val="000554A6"/>
    <w:rsid w:val="00056C1B"/>
    <w:rsid w:val="00064A35"/>
    <w:rsid w:val="00074542"/>
    <w:rsid w:val="00075C65"/>
    <w:rsid w:val="00082C13"/>
    <w:rsid w:val="000873F1"/>
    <w:rsid w:val="000879C8"/>
    <w:rsid w:val="000A2F1F"/>
    <w:rsid w:val="000A5EB0"/>
    <w:rsid w:val="000C4162"/>
    <w:rsid w:val="000D0985"/>
    <w:rsid w:val="000D4216"/>
    <w:rsid w:val="000E5BAB"/>
    <w:rsid w:val="000F3B48"/>
    <w:rsid w:val="000F4A6D"/>
    <w:rsid w:val="000F7A21"/>
    <w:rsid w:val="00106D4C"/>
    <w:rsid w:val="00120458"/>
    <w:rsid w:val="001321C2"/>
    <w:rsid w:val="00146A4A"/>
    <w:rsid w:val="00147F3C"/>
    <w:rsid w:val="00151A1A"/>
    <w:rsid w:val="00152FFF"/>
    <w:rsid w:val="001548B8"/>
    <w:rsid w:val="00161275"/>
    <w:rsid w:val="001768D7"/>
    <w:rsid w:val="00181D5C"/>
    <w:rsid w:val="00183C31"/>
    <w:rsid w:val="001951A5"/>
    <w:rsid w:val="001A0409"/>
    <w:rsid w:val="001A439B"/>
    <w:rsid w:val="001A4B09"/>
    <w:rsid w:val="001A5441"/>
    <w:rsid w:val="001A5F2E"/>
    <w:rsid w:val="001C11F1"/>
    <w:rsid w:val="001C1A42"/>
    <w:rsid w:val="001D2F60"/>
    <w:rsid w:val="001E79ED"/>
    <w:rsid w:val="001F46A5"/>
    <w:rsid w:val="001F4A69"/>
    <w:rsid w:val="00211911"/>
    <w:rsid w:val="00211A49"/>
    <w:rsid w:val="00215F5D"/>
    <w:rsid w:val="00224F04"/>
    <w:rsid w:val="00231F69"/>
    <w:rsid w:val="0023797F"/>
    <w:rsid w:val="00250C4C"/>
    <w:rsid w:val="00250D1C"/>
    <w:rsid w:val="00253321"/>
    <w:rsid w:val="0026002B"/>
    <w:rsid w:val="0026178B"/>
    <w:rsid w:val="00261E9D"/>
    <w:rsid w:val="00265746"/>
    <w:rsid w:val="002669F1"/>
    <w:rsid w:val="0027163A"/>
    <w:rsid w:val="00275618"/>
    <w:rsid w:val="002776BE"/>
    <w:rsid w:val="0029455F"/>
    <w:rsid w:val="002A1B6B"/>
    <w:rsid w:val="002B0E49"/>
    <w:rsid w:val="002C3F76"/>
    <w:rsid w:val="002D171C"/>
    <w:rsid w:val="002D18F7"/>
    <w:rsid w:val="002D264A"/>
    <w:rsid w:val="002D42AF"/>
    <w:rsid w:val="002E00EF"/>
    <w:rsid w:val="002E1779"/>
    <w:rsid w:val="002E351F"/>
    <w:rsid w:val="002E4CCB"/>
    <w:rsid w:val="002E7113"/>
    <w:rsid w:val="002F2361"/>
    <w:rsid w:val="002F2469"/>
    <w:rsid w:val="002F47C1"/>
    <w:rsid w:val="002F7A6C"/>
    <w:rsid w:val="00301C13"/>
    <w:rsid w:val="003038E0"/>
    <w:rsid w:val="0030557D"/>
    <w:rsid w:val="00311B7E"/>
    <w:rsid w:val="003124AD"/>
    <w:rsid w:val="00320E9F"/>
    <w:rsid w:val="0032223B"/>
    <w:rsid w:val="003234F8"/>
    <w:rsid w:val="00334E09"/>
    <w:rsid w:val="00344CDF"/>
    <w:rsid w:val="00347D17"/>
    <w:rsid w:val="003501DE"/>
    <w:rsid w:val="00353D4D"/>
    <w:rsid w:val="00360604"/>
    <w:rsid w:val="0036075C"/>
    <w:rsid w:val="00370536"/>
    <w:rsid w:val="00370FFF"/>
    <w:rsid w:val="00375B51"/>
    <w:rsid w:val="0038072A"/>
    <w:rsid w:val="00380CD9"/>
    <w:rsid w:val="003810A9"/>
    <w:rsid w:val="00386710"/>
    <w:rsid w:val="00391A1C"/>
    <w:rsid w:val="003A0CBE"/>
    <w:rsid w:val="003A1B36"/>
    <w:rsid w:val="003A2787"/>
    <w:rsid w:val="003A36B3"/>
    <w:rsid w:val="003B4E66"/>
    <w:rsid w:val="003C1F6D"/>
    <w:rsid w:val="003D1EEE"/>
    <w:rsid w:val="003D3736"/>
    <w:rsid w:val="00406AD1"/>
    <w:rsid w:val="00413C2F"/>
    <w:rsid w:val="00414039"/>
    <w:rsid w:val="00420DBA"/>
    <w:rsid w:val="00423206"/>
    <w:rsid w:val="00423749"/>
    <w:rsid w:val="00432624"/>
    <w:rsid w:val="00432956"/>
    <w:rsid w:val="00437F84"/>
    <w:rsid w:val="004405F7"/>
    <w:rsid w:val="004407D9"/>
    <w:rsid w:val="00444370"/>
    <w:rsid w:val="004538EC"/>
    <w:rsid w:val="004640EA"/>
    <w:rsid w:val="00476209"/>
    <w:rsid w:val="0047797B"/>
    <w:rsid w:val="004831A5"/>
    <w:rsid w:val="00494119"/>
    <w:rsid w:val="004A44B5"/>
    <w:rsid w:val="004B3B17"/>
    <w:rsid w:val="004D0FF4"/>
    <w:rsid w:val="00502FDA"/>
    <w:rsid w:val="00505249"/>
    <w:rsid w:val="005110C6"/>
    <w:rsid w:val="00517A14"/>
    <w:rsid w:val="00520053"/>
    <w:rsid w:val="005517B7"/>
    <w:rsid w:val="00552461"/>
    <w:rsid w:val="005658E1"/>
    <w:rsid w:val="0058250D"/>
    <w:rsid w:val="00587A0E"/>
    <w:rsid w:val="005A2553"/>
    <w:rsid w:val="005A5C31"/>
    <w:rsid w:val="005A5C33"/>
    <w:rsid w:val="005D0512"/>
    <w:rsid w:val="005D22EC"/>
    <w:rsid w:val="005D7870"/>
    <w:rsid w:val="005E55ED"/>
    <w:rsid w:val="005F2E52"/>
    <w:rsid w:val="005F64A0"/>
    <w:rsid w:val="00601C75"/>
    <w:rsid w:val="0060440D"/>
    <w:rsid w:val="006356E5"/>
    <w:rsid w:val="00636D95"/>
    <w:rsid w:val="0065634F"/>
    <w:rsid w:val="00662DC1"/>
    <w:rsid w:val="00664494"/>
    <w:rsid w:val="00667491"/>
    <w:rsid w:val="00671460"/>
    <w:rsid w:val="0067403F"/>
    <w:rsid w:val="00683840"/>
    <w:rsid w:val="0068527B"/>
    <w:rsid w:val="00692EF4"/>
    <w:rsid w:val="006934F4"/>
    <w:rsid w:val="006A278B"/>
    <w:rsid w:val="006A5EA3"/>
    <w:rsid w:val="006B4ED4"/>
    <w:rsid w:val="006C40CB"/>
    <w:rsid w:val="006C6DC3"/>
    <w:rsid w:val="006D28C8"/>
    <w:rsid w:val="006D4AA3"/>
    <w:rsid w:val="006D71AA"/>
    <w:rsid w:val="006E2523"/>
    <w:rsid w:val="006E291B"/>
    <w:rsid w:val="006F020C"/>
    <w:rsid w:val="006F67AA"/>
    <w:rsid w:val="006F71C4"/>
    <w:rsid w:val="007005A2"/>
    <w:rsid w:val="007019F2"/>
    <w:rsid w:val="007100BD"/>
    <w:rsid w:val="0071041A"/>
    <w:rsid w:val="007118A4"/>
    <w:rsid w:val="00742CA8"/>
    <w:rsid w:val="0074402A"/>
    <w:rsid w:val="0075057B"/>
    <w:rsid w:val="00750655"/>
    <w:rsid w:val="00771646"/>
    <w:rsid w:val="00775609"/>
    <w:rsid w:val="00777DAB"/>
    <w:rsid w:val="00781045"/>
    <w:rsid w:val="0078608A"/>
    <w:rsid w:val="00790AAF"/>
    <w:rsid w:val="00793DB0"/>
    <w:rsid w:val="007A04C8"/>
    <w:rsid w:val="007B07B3"/>
    <w:rsid w:val="007B18BE"/>
    <w:rsid w:val="007B1C78"/>
    <w:rsid w:val="007B2D95"/>
    <w:rsid w:val="007C64F3"/>
    <w:rsid w:val="007E6F76"/>
    <w:rsid w:val="0080092B"/>
    <w:rsid w:val="00801E7C"/>
    <w:rsid w:val="00806BE7"/>
    <w:rsid w:val="0081699F"/>
    <w:rsid w:val="008173FA"/>
    <w:rsid w:val="00823C88"/>
    <w:rsid w:val="00844F0D"/>
    <w:rsid w:val="0085213D"/>
    <w:rsid w:val="00854161"/>
    <w:rsid w:val="00856612"/>
    <w:rsid w:val="0086195A"/>
    <w:rsid w:val="00861CF5"/>
    <w:rsid w:val="00864296"/>
    <w:rsid w:val="00867A41"/>
    <w:rsid w:val="00872960"/>
    <w:rsid w:val="008737CC"/>
    <w:rsid w:val="00877916"/>
    <w:rsid w:val="008948B6"/>
    <w:rsid w:val="00894B9E"/>
    <w:rsid w:val="00896F8C"/>
    <w:rsid w:val="008B2086"/>
    <w:rsid w:val="008B4384"/>
    <w:rsid w:val="008B7049"/>
    <w:rsid w:val="008D6955"/>
    <w:rsid w:val="008D77C3"/>
    <w:rsid w:val="008E6252"/>
    <w:rsid w:val="008E69A0"/>
    <w:rsid w:val="008F380B"/>
    <w:rsid w:val="00901FD2"/>
    <w:rsid w:val="00903385"/>
    <w:rsid w:val="00912642"/>
    <w:rsid w:val="00922A1E"/>
    <w:rsid w:val="009360B1"/>
    <w:rsid w:val="009403AF"/>
    <w:rsid w:val="00956D9C"/>
    <w:rsid w:val="00963767"/>
    <w:rsid w:val="00971EB7"/>
    <w:rsid w:val="00971F28"/>
    <w:rsid w:val="00982DED"/>
    <w:rsid w:val="0098352E"/>
    <w:rsid w:val="00990836"/>
    <w:rsid w:val="00993457"/>
    <w:rsid w:val="00994082"/>
    <w:rsid w:val="0099770E"/>
    <w:rsid w:val="009B0917"/>
    <w:rsid w:val="009C3471"/>
    <w:rsid w:val="009C3A39"/>
    <w:rsid w:val="009C63DB"/>
    <w:rsid w:val="009D03FD"/>
    <w:rsid w:val="009D1F7A"/>
    <w:rsid w:val="009D6B82"/>
    <w:rsid w:val="009E56C9"/>
    <w:rsid w:val="009E7DB0"/>
    <w:rsid w:val="00A001F8"/>
    <w:rsid w:val="00A03E31"/>
    <w:rsid w:val="00A064CC"/>
    <w:rsid w:val="00A07512"/>
    <w:rsid w:val="00A16175"/>
    <w:rsid w:val="00A17492"/>
    <w:rsid w:val="00A22975"/>
    <w:rsid w:val="00A2501A"/>
    <w:rsid w:val="00A27509"/>
    <w:rsid w:val="00A37AFE"/>
    <w:rsid w:val="00A655A0"/>
    <w:rsid w:val="00A853FF"/>
    <w:rsid w:val="00A95A85"/>
    <w:rsid w:val="00AA2276"/>
    <w:rsid w:val="00AA4FF7"/>
    <w:rsid w:val="00AA5D93"/>
    <w:rsid w:val="00AA6B98"/>
    <w:rsid w:val="00AB76A9"/>
    <w:rsid w:val="00AC211F"/>
    <w:rsid w:val="00AC6F5C"/>
    <w:rsid w:val="00AC7EEC"/>
    <w:rsid w:val="00AD0F5F"/>
    <w:rsid w:val="00AE035C"/>
    <w:rsid w:val="00AE43C9"/>
    <w:rsid w:val="00AE7484"/>
    <w:rsid w:val="00AF238B"/>
    <w:rsid w:val="00B0090B"/>
    <w:rsid w:val="00B13508"/>
    <w:rsid w:val="00B22420"/>
    <w:rsid w:val="00B25896"/>
    <w:rsid w:val="00B25AA8"/>
    <w:rsid w:val="00B37114"/>
    <w:rsid w:val="00B56A47"/>
    <w:rsid w:val="00B62F23"/>
    <w:rsid w:val="00B67B0C"/>
    <w:rsid w:val="00B82A14"/>
    <w:rsid w:val="00B859C3"/>
    <w:rsid w:val="00B860E7"/>
    <w:rsid w:val="00B94DEB"/>
    <w:rsid w:val="00BA0AAC"/>
    <w:rsid w:val="00BB216B"/>
    <w:rsid w:val="00BB31D3"/>
    <w:rsid w:val="00BB4CD5"/>
    <w:rsid w:val="00BB587D"/>
    <w:rsid w:val="00BE6410"/>
    <w:rsid w:val="00BE6C62"/>
    <w:rsid w:val="00BF33EB"/>
    <w:rsid w:val="00BF6651"/>
    <w:rsid w:val="00C0033A"/>
    <w:rsid w:val="00C04CDC"/>
    <w:rsid w:val="00C17CFE"/>
    <w:rsid w:val="00C23578"/>
    <w:rsid w:val="00C237DB"/>
    <w:rsid w:val="00C35E60"/>
    <w:rsid w:val="00C3723C"/>
    <w:rsid w:val="00C47736"/>
    <w:rsid w:val="00C52FD3"/>
    <w:rsid w:val="00C565D0"/>
    <w:rsid w:val="00C56749"/>
    <w:rsid w:val="00C56840"/>
    <w:rsid w:val="00C75B8C"/>
    <w:rsid w:val="00C859E2"/>
    <w:rsid w:val="00C86753"/>
    <w:rsid w:val="00C968E4"/>
    <w:rsid w:val="00CA0DBD"/>
    <w:rsid w:val="00CA20A0"/>
    <w:rsid w:val="00CA4C71"/>
    <w:rsid w:val="00CB424B"/>
    <w:rsid w:val="00CB44D6"/>
    <w:rsid w:val="00CD76D5"/>
    <w:rsid w:val="00CE0746"/>
    <w:rsid w:val="00CE56A1"/>
    <w:rsid w:val="00CE7CC9"/>
    <w:rsid w:val="00CF1C2E"/>
    <w:rsid w:val="00CF3A54"/>
    <w:rsid w:val="00CF5EE5"/>
    <w:rsid w:val="00D00E7D"/>
    <w:rsid w:val="00D0364A"/>
    <w:rsid w:val="00D06806"/>
    <w:rsid w:val="00D07510"/>
    <w:rsid w:val="00D10BDA"/>
    <w:rsid w:val="00D279AE"/>
    <w:rsid w:val="00D27B0B"/>
    <w:rsid w:val="00D32408"/>
    <w:rsid w:val="00D32C4A"/>
    <w:rsid w:val="00D35989"/>
    <w:rsid w:val="00D410D4"/>
    <w:rsid w:val="00D411F0"/>
    <w:rsid w:val="00D4144A"/>
    <w:rsid w:val="00D44BFF"/>
    <w:rsid w:val="00D531C8"/>
    <w:rsid w:val="00D557AC"/>
    <w:rsid w:val="00D62730"/>
    <w:rsid w:val="00D70B69"/>
    <w:rsid w:val="00D73DE2"/>
    <w:rsid w:val="00D82FA8"/>
    <w:rsid w:val="00D92ADE"/>
    <w:rsid w:val="00D94494"/>
    <w:rsid w:val="00D949CE"/>
    <w:rsid w:val="00DA52C5"/>
    <w:rsid w:val="00DA7519"/>
    <w:rsid w:val="00DA7CEC"/>
    <w:rsid w:val="00DB2475"/>
    <w:rsid w:val="00DC3201"/>
    <w:rsid w:val="00DC620B"/>
    <w:rsid w:val="00DC7407"/>
    <w:rsid w:val="00DD43C4"/>
    <w:rsid w:val="00DD72B9"/>
    <w:rsid w:val="00DE2C91"/>
    <w:rsid w:val="00DF6E6E"/>
    <w:rsid w:val="00E00F7F"/>
    <w:rsid w:val="00E16473"/>
    <w:rsid w:val="00E43644"/>
    <w:rsid w:val="00E51508"/>
    <w:rsid w:val="00E571C0"/>
    <w:rsid w:val="00E63094"/>
    <w:rsid w:val="00E6352E"/>
    <w:rsid w:val="00E64406"/>
    <w:rsid w:val="00E707AF"/>
    <w:rsid w:val="00E71444"/>
    <w:rsid w:val="00E7260D"/>
    <w:rsid w:val="00E7350F"/>
    <w:rsid w:val="00E74BDE"/>
    <w:rsid w:val="00E8320E"/>
    <w:rsid w:val="00E93D7A"/>
    <w:rsid w:val="00E94E5B"/>
    <w:rsid w:val="00EB6285"/>
    <w:rsid w:val="00EC32F3"/>
    <w:rsid w:val="00ED27BB"/>
    <w:rsid w:val="00ED433C"/>
    <w:rsid w:val="00F12636"/>
    <w:rsid w:val="00F134BC"/>
    <w:rsid w:val="00F16434"/>
    <w:rsid w:val="00F26416"/>
    <w:rsid w:val="00F47274"/>
    <w:rsid w:val="00F62C8C"/>
    <w:rsid w:val="00F67BAF"/>
    <w:rsid w:val="00F71E7F"/>
    <w:rsid w:val="00F745C1"/>
    <w:rsid w:val="00F74849"/>
    <w:rsid w:val="00F873BB"/>
    <w:rsid w:val="00F961C4"/>
    <w:rsid w:val="00F96FFE"/>
    <w:rsid w:val="00FA55AF"/>
    <w:rsid w:val="00FB6CB2"/>
    <w:rsid w:val="00FC1610"/>
    <w:rsid w:val="00FC6B6D"/>
    <w:rsid w:val="00FC79F3"/>
    <w:rsid w:val="00FD1D4D"/>
    <w:rsid w:val="00FD3C50"/>
    <w:rsid w:val="00FD4678"/>
    <w:rsid w:val="00FF0F8B"/>
    <w:rsid w:val="00FF6C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B0"/>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5658E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AFE"/>
    <w:pPr>
      <w:ind w:left="720"/>
      <w:contextualSpacing/>
    </w:pPr>
  </w:style>
  <w:style w:type="character" w:styleId="Strong">
    <w:name w:val="Strong"/>
    <w:basedOn w:val="DefaultParagraphFont"/>
    <w:uiPriority w:val="22"/>
    <w:qFormat/>
    <w:rsid w:val="009C63DB"/>
    <w:rPr>
      <w:b/>
      <w:bCs/>
    </w:rPr>
  </w:style>
  <w:style w:type="paragraph" w:styleId="NormalWeb">
    <w:name w:val="Normal (Web)"/>
    <w:basedOn w:val="Normal"/>
    <w:uiPriority w:val="99"/>
    <w:unhideWhenUsed/>
    <w:rsid w:val="00030356"/>
    <w:pPr>
      <w:spacing w:before="100" w:beforeAutospacing="1" w:after="100" w:afterAutospacing="1"/>
    </w:pPr>
    <w:rPr>
      <w:rFonts w:ascii="Times New Roman" w:hAnsi="Times New Roman"/>
      <w:sz w:val="24"/>
      <w:szCs w:val="24"/>
      <w:lang w:eastAsia="hr-HR"/>
    </w:rPr>
  </w:style>
  <w:style w:type="paragraph" w:styleId="NoSpacing">
    <w:name w:val="No Spacing"/>
    <w:link w:val="NoSpacingChar"/>
    <w:uiPriority w:val="1"/>
    <w:qFormat/>
    <w:rsid w:val="001A439B"/>
    <w:pPr>
      <w:spacing w:after="0" w:line="240" w:lineRule="auto"/>
    </w:pPr>
  </w:style>
  <w:style w:type="paragraph" w:customStyle="1" w:styleId="a3520normalp3">
    <w:name w:val="a__35__20_normal_p3"/>
    <w:basedOn w:val="Normal"/>
    <w:rsid w:val="00064A35"/>
    <w:pPr>
      <w:spacing w:before="100" w:beforeAutospacing="1" w:after="100" w:afterAutospacing="1"/>
    </w:pPr>
    <w:rPr>
      <w:rFonts w:ascii="Times New Roman" w:eastAsia="Calibri" w:hAnsi="Times New Roman"/>
      <w:sz w:val="24"/>
      <w:szCs w:val="24"/>
      <w:lang w:eastAsia="hr-HR"/>
    </w:rPr>
  </w:style>
  <w:style w:type="character" w:styleId="Hyperlink">
    <w:name w:val="Hyperlink"/>
    <w:basedOn w:val="DefaultParagraphFont"/>
    <w:uiPriority w:val="99"/>
    <w:unhideWhenUsed/>
    <w:rsid w:val="00064A35"/>
    <w:rPr>
      <w:color w:val="0563C1"/>
      <w:u w:val="single"/>
    </w:rPr>
  </w:style>
  <w:style w:type="paragraph" w:customStyle="1" w:styleId="astandard3520normal">
    <w:name w:val="a_standard__35__20_normal"/>
    <w:basedOn w:val="Normal"/>
    <w:rsid w:val="00064A35"/>
    <w:pPr>
      <w:spacing w:before="100" w:beforeAutospacing="1" w:after="100" w:afterAutospacing="1"/>
    </w:pPr>
    <w:rPr>
      <w:rFonts w:ascii="Times New Roman" w:eastAsia="Calibri" w:hAnsi="Times New Roman"/>
      <w:sz w:val="24"/>
      <w:szCs w:val="24"/>
      <w:lang w:eastAsia="hr-HR"/>
    </w:rPr>
  </w:style>
  <w:style w:type="paragraph" w:customStyle="1" w:styleId="astandardsous-titre201">
    <w:name w:val="a_standard_sous-titre_20_1"/>
    <w:basedOn w:val="Normal"/>
    <w:rsid w:val="00064A35"/>
    <w:pPr>
      <w:spacing w:before="100" w:beforeAutospacing="1" w:after="100" w:afterAutospacing="1"/>
    </w:pPr>
    <w:rPr>
      <w:rFonts w:ascii="Times New Roman" w:eastAsia="Calibri" w:hAnsi="Times New Roman"/>
      <w:sz w:val="24"/>
      <w:szCs w:val="24"/>
      <w:lang w:eastAsia="hr-HR"/>
    </w:rPr>
  </w:style>
  <w:style w:type="paragraph" w:styleId="PlainText">
    <w:name w:val="Plain Text"/>
    <w:basedOn w:val="Normal"/>
    <w:link w:val="PlainTextChar"/>
    <w:uiPriority w:val="99"/>
    <w:unhideWhenUsed/>
    <w:rsid w:val="00806BE7"/>
    <w:rPr>
      <w:rFonts w:eastAsia="Calibri"/>
      <w:szCs w:val="21"/>
    </w:rPr>
  </w:style>
  <w:style w:type="character" w:customStyle="1" w:styleId="PlainTextChar">
    <w:name w:val="Plain Text Char"/>
    <w:basedOn w:val="DefaultParagraphFont"/>
    <w:link w:val="PlainText"/>
    <w:uiPriority w:val="99"/>
    <w:rsid w:val="00806BE7"/>
    <w:rPr>
      <w:rFonts w:ascii="Calibri" w:eastAsia="Calibri" w:hAnsi="Calibri" w:cs="Times New Roman"/>
      <w:szCs w:val="21"/>
    </w:rPr>
  </w:style>
  <w:style w:type="character" w:customStyle="1" w:styleId="apple-converted-space">
    <w:name w:val="apple-converted-space"/>
    <w:basedOn w:val="DefaultParagraphFont"/>
    <w:rsid w:val="005D7870"/>
  </w:style>
  <w:style w:type="character" w:customStyle="1" w:styleId="NoSpacingChar">
    <w:name w:val="No Spacing Char"/>
    <w:basedOn w:val="DefaultParagraphFont"/>
    <w:link w:val="NoSpacing"/>
    <w:uiPriority w:val="1"/>
    <w:rsid w:val="00FF6C10"/>
  </w:style>
  <w:style w:type="paragraph" w:styleId="BalloonText">
    <w:name w:val="Balloon Text"/>
    <w:basedOn w:val="Normal"/>
    <w:link w:val="BalloonTextChar"/>
    <w:uiPriority w:val="99"/>
    <w:semiHidden/>
    <w:unhideWhenUsed/>
    <w:rsid w:val="0075057B"/>
    <w:rPr>
      <w:rFonts w:ascii="Tahoma" w:hAnsi="Tahoma" w:cs="Tahoma"/>
      <w:sz w:val="16"/>
      <w:szCs w:val="16"/>
    </w:rPr>
  </w:style>
  <w:style w:type="character" w:customStyle="1" w:styleId="BalloonTextChar">
    <w:name w:val="Balloon Text Char"/>
    <w:basedOn w:val="DefaultParagraphFont"/>
    <w:link w:val="BalloonText"/>
    <w:uiPriority w:val="99"/>
    <w:semiHidden/>
    <w:rsid w:val="0075057B"/>
    <w:rPr>
      <w:rFonts w:ascii="Tahoma" w:eastAsia="Times New Roman" w:hAnsi="Tahoma" w:cs="Tahoma"/>
      <w:sz w:val="16"/>
      <w:szCs w:val="16"/>
    </w:rPr>
  </w:style>
  <w:style w:type="paragraph" w:styleId="Header">
    <w:name w:val="header"/>
    <w:basedOn w:val="Normal"/>
    <w:link w:val="HeaderChar"/>
    <w:uiPriority w:val="99"/>
    <w:unhideWhenUsed/>
    <w:rsid w:val="00EB6285"/>
    <w:pPr>
      <w:tabs>
        <w:tab w:val="center" w:pos="4536"/>
        <w:tab w:val="right" w:pos="9072"/>
      </w:tabs>
    </w:pPr>
  </w:style>
  <w:style w:type="character" w:customStyle="1" w:styleId="HeaderChar">
    <w:name w:val="Header Char"/>
    <w:basedOn w:val="DefaultParagraphFont"/>
    <w:link w:val="Header"/>
    <w:uiPriority w:val="99"/>
    <w:rsid w:val="00EB6285"/>
    <w:rPr>
      <w:rFonts w:ascii="Calibri" w:eastAsia="Times New Roman" w:hAnsi="Calibri" w:cs="Times New Roman"/>
    </w:rPr>
  </w:style>
  <w:style w:type="paragraph" w:styleId="Footer">
    <w:name w:val="footer"/>
    <w:basedOn w:val="Normal"/>
    <w:link w:val="FooterChar"/>
    <w:uiPriority w:val="99"/>
    <w:unhideWhenUsed/>
    <w:rsid w:val="00EB6285"/>
    <w:pPr>
      <w:tabs>
        <w:tab w:val="center" w:pos="4536"/>
        <w:tab w:val="right" w:pos="9072"/>
      </w:tabs>
    </w:pPr>
  </w:style>
  <w:style w:type="character" w:customStyle="1" w:styleId="FooterChar">
    <w:name w:val="Footer Char"/>
    <w:basedOn w:val="DefaultParagraphFont"/>
    <w:link w:val="Footer"/>
    <w:uiPriority w:val="99"/>
    <w:rsid w:val="00EB6285"/>
    <w:rPr>
      <w:rFonts w:ascii="Calibri" w:eastAsia="Times New Roman" w:hAnsi="Calibri" w:cs="Times New Roman"/>
    </w:rPr>
  </w:style>
  <w:style w:type="character" w:customStyle="1" w:styleId="Heading1Char">
    <w:name w:val="Heading 1 Char"/>
    <w:basedOn w:val="DefaultParagraphFont"/>
    <w:link w:val="Heading1"/>
    <w:uiPriority w:val="9"/>
    <w:rsid w:val="005658E1"/>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5658E1"/>
    <w:pPr>
      <w:spacing w:line="276" w:lineRule="auto"/>
      <w:outlineLvl w:val="9"/>
    </w:pPr>
    <w:rPr>
      <w:lang w:val="en-US" w:eastAsia="ja-JP"/>
    </w:rPr>
  </w:style>
  <w:style w:type="paragraph" w:styleId="TOC1">
    <w:name w:val="toc 1"/>
    <w:basedOn w:val="Normal"/>
    <w:next w:val="Normal"/>
    <w:autoRedefine/>
    <w:uiPriority w:val="39"/>
    <w:unhideWhenUsed/>
    <w:qFormat/>
    <w:rsid w:val="00F67BAF"/>
    <w:pPr>
      <w:numPr>
        <w:numId w:val="25"/>
      </w:numPr>
      <w:spacing w:after="100"/>
    </w:pPr>
    <w:rPr>
      <w:bCs/>
    </w:rPr>
  </w:style>
  <w:style w:type="paragraph" w:styleId="TOC2">
    <w:name w:val="toc 2"/>
    <w:basedOn w:val="Normal"/>
    <w:next w:val="Normal"/>
    <w:autoRedefine/>
    <w:uiPriority w:val="39"/>
    <w:semiHidden/>
    <w:unhideWhenUsed/>
    <w:qFormat/>
    <w:rsid w:val="005658E1"/>
    <w:pPr>
      <w:spacing w:after="100" w:line="276" w:lineRule="auto"/>
      <w:ind w:left="220"/>
    </w:pPr>
    <w:rPr>
      <w:rFonts w:asciiTheme="minorHAnsi" w:eastAsiaTheme="minorEastAsia" w:hAnsiTheme="minorHAnsi" w:cstheme="minorBidi"/>
      <w:lang w:val="en-US" w:eastAsia="ja-JP"/>
    </w:rPr>
  </w:style>
  <w:style w:type="paragraph" w:styleId="TOC3">
    <w:name w:val="toc 3"/>
    <w:basedOn w:val="Normal"/>
    <w:next w:val="Normal"/>
    <w:autoRedefine/>
    <w:uiPriority w:val="39"/>
    <w:semiHidden/>
    <w:unhideWhenUsed/>
    <w:qFormat/>
    <w:rsid w:val="005658E1"/>
    <w:pPr>
      <w:spacing w:after="100" w:line="276" w:lineRule="auto"/>
      <w:ind w:left="440"/>
    </w:pPr>
    <w:rPr>
      <w:rFonts w:asciiTheme="minorHAnsi" w:eastAsiaTheme="minorEastAsia" w:hAnsiTheme="minorHAnsi" w:cstheme="minorBidi"/>
      <w:lang w:val="en-US" w:eastAsia="ja-JP"/>
    </w:rPr>
  </w:style>
  <w:style w:type="character" w:styleId="Emphasis">
    <w:name w:val="Emphasis"/>
    <w:basedOn w:val="DefaultParagraphFont"/>
    <w:uiPriority w:val="20"/>
    <w:qFormat/>
    <w:rsid w:val="001A4B09"/>
    <w:rPr>
      <w:b/>
      <w:bCs/>
      <w:i w:val="0"/>
      <w:iCs w:val="0"/>
    </w:rPr>
  </w:style>
  <w:style w:type="character" w:customStyle="1" w:styleId="st1">
    <w:name w:val="st1"/>
    <w:basedOn w:val="DefaultParagraphFont"/>
    <w:rsid w:val="001A4B09"/>
  </w:style>
  <w:style w:type="paragraph" w:customStyle="1" w:styleId="yiv9040773277msonormal">
    <w:name w:val="yiv9040773277msonormal"/>
    <w:basedOn w:val="Normal"/>
    <w:rsid w:val="00587A0E"/>
    <w:pPr>
      <w:spacing w:before="100" w:beforeAutospacing="1" w:after="100" w:afterAutospacing="1"/>
    </w:pPr>
    <w:rPr>
      <w:rFonts w:ascii="Times New Roman" w:hAnsi="Times New Roman"/>
      <w:sz w:val="24"/>
      <w:szCs w:val="24"/>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B0"/>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5658E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AFE"/>
    <w:pPr>
      <w:ind w:left="720"/>
      <w:contextualSpacing/>
    </w:pPr>
  </w:style>
  <w:style w:type="character" w:styleId="Strong">
    <w:name w:val="Strong"/>
    <w:basedOn w:val="DefaultParagraphFont"/>
    <w:uiPriority w:val="22"/>
    <w:qFormat/>
    <w:rsid w:val="009C63DB"/>
    <w:rPr>
      <w:b/>
      <w:bCs/>
    </w:rPr>
  </w:style>
  <w:style w:type="paragraph" w:styleId="NormalWeb">
    <w:name w:val="Normal (Web)"/>
    <w:basedOn w:val="Normal"/>
    <w:uiPriority w:val="99"/>
    <w:unhideWhenUsed/>
    <w:rsid w:val="00030356"/>
    <w:pPr>
      <w:spacing w:before="100" w:beforeAutospacing="1" w:after="100" w:afterAutospacing="1"/>
    </w:pPr>
    <w:rPr>
      <w:rFonts w:ascii="Times New Roman" w:hAnsi="Times New Roman"/>
      <w:sz w:val="24"/>
      <w:szCs w:val="24"/>
      <w:lang w:eastAsia="hr-HR"/>
    </w:rPr>
  </w:style>
  <w:style w:type="paragraph" w:styleId="NoSpacing">
    <w:name w:val="No Spacing"/>
    <w:link w:val="NoSpacingChar"/>
    <w:uiPriority w:val="1"/>
    <w:qFormat/>
    <w:rsid w:val="001A439B"/>
    <w:pPr>
      <w:spacing w:after="0" w:line="240" w:lineRule="auto"/>
    </w:pPr>
  </w:style>
  <w:style w:type="paragraph" w:customStyle="1" w:styleId="a3520normalp3">
    <w:name w:val="a__35__20_normal_p3"/>
    <w:basedOn w:val="Normal"/>
    <w:rsid w:val="00064A35"/>
    <w:pPr>
      <w:spacing w:before="100" w:beforeAutospacing="1" w:after="100" w:afterAutospacing="1"/>
    </w:pPr>
    <w:rPr>
      <w:rFonts w:ascii="Times New Roman" w:eastAsia="Calibri" w:hAnsi="Times New Roman"/>
      <w:sz w:val="24"/>
      <w:szCs w:val="24"/>
      <w:lang w:eastAsia="hr-HR"/>
    </w:rPr>
  </w:style>
  <w:style w:type="character" w:styleId="Hyperlink">
    <w:name w:val="Hyperlink"/>
    <w:basedOn w:val="DefaultParagraphFont"/>
    <w:uiPriority w:val="99"/>
    <w:unhideWhenUsed/>
    <w:rsid w:val="00064A35"/>
    <w:rPr>
      <w:color w:val="0563C1"/>
      <w:u w:val="single"/>
    </w:rPr>
  </w:style>
  <w:style w:type="paragraph" w:customStyle="1" w:styleId="astandard3520normal">
    <w:name w:val="a_standard__35__20_normal"/>
    <w:basedOn w:val="Normal"/>
    <w:rsid w:val="00064A35"/>
    <w:pPr>
      <w:spacing w:before="100" w:beforeAutospacing="1" w:after="100" w:afterAutospacing="1"/>
    </w:pPr>
    <w:rPr>
      <w:rFonts w:ascii="Times New Roman" w:eastAsia="Calibri" w:hAnsi="Times New Roman"/>
      <w:sz w:val="24"/>
      <w:szCs w:val="24"/>
      <w:lang w:eastAsia="hr-HR"/>
    </w:rPr>
  </w:style>
  <w:style w:type="paragraph" w:customStyle="1" w:styleId="astandardsous-titre201">
    <w:name w:val="a_standard_sous-titre_20_1"/>
    <w:basedOn w:val="Normal"/>
    <w:rsid w:val="00064A35"/>
    <w:pPr>
      <w:spacing w:before="100" w:beforeAutospacing="1" w:after="100" w:afterAutospacing="1"/>
    </w:pPr>
    <w:rPr>
      <w:rFonts w:ascii="Times New Roman" w:eastAsia="Calibri" w:hAnsi="Times New Roman"/>
      <w:sz w:val="24"/>
      <w:szCs w:val="24"/>
      <w:lang w:eastAsia="hr-HR"/>
    </w:rPr>
  </w:style>
  <w:style w:type="paragraph" w:styleId="PlainText">
    <w:name w:val="Plain Text"/>
    <w:basedOn w:val="Normal"/>
    <w:link w:val="PlainTextChar"/>
    <w:uiPriority w:val="99"/>
    <w:unhideWhenUsed/>
    <w:rsid w:val="00806BE7"/>
    <w:rPr>
      <w:rFonts w:eastAsia="Calibri"/>
      <w:szCs w:val="21"/>
    </w:rPr>
  </w:style>
  <w:style w:type="character" w:customStyle="1" w:styleId="PlainTextChar">
    <w:name w:val="Plain Text Char"/>
    <w:basedOn w:val="DefaultParagraphFont"/>
    <w:link w:val="PlainText"/>
    <w:uiPriority w:val="99"/>
    <w:rsid w:val="00806BE7"/>
    <w:rPr>
      <w:rFonts w:ascii="Calibri" w:eastAsia="Calibri" w:hAnsi="Calibri" w:cs="Times New Roman"/>
      <w:szCs w:val="21"/>
    </w:rPr>
  </w:style>
  <w:style w:type="character" w:customStyle="1" w:styleId="apple-converted-space">
    <w:name w:val="apple-converted-space"/>
    <w:basedOn w:val="DefaultParagraphFont"/>
    <w:rsid w:val="005D7870"/>
  </w:style>
  <w:style w:type="character" w:customStyle="1" w:styleId="NoSpacingChar">
    <w:name w:val="No Spacing Char"/>
    <w:basedOn w:val="DefaultParagraphFont"/>
    <w:link w:val="NoSpacing"/>
    <w:uiPriority w:val="1"/>
    <w:rsid w:val="00FF6C10"/>
  </w:style>
  <w:style w:type="paragraph" w:styleId="BalloonText">
    <w:name w:val="Balloon Text"/>
    <w:basedOn w:val="Normal"/>
    <w:link w:val="BalloonTextChar"/>
    <w:uiPriority w:val="99"/>
    <w:semiHidden/>
    <w:unhideWhenUsed/>
    <w:rsid w:val="0075057B"/>
    <w:rPr>
      <w:rFonts w:ascii="Tahoma" w:hAnsi="Tahoma" w:cs="Tahoma"/>
      <w:sz w:val="16"/>
      <w:szCs w:val="16"/>
    </w:rPr>
  </w:style>
  <w:style w:type="character" w:customStyle="1" w:styleId="BalloonTextChar">
    <w:name w:val="Balloon Text Char"/>
    <w:basedOn w:val="DefaultParagraphFont"/>
    <w:link w:val="BalloonText"/>
    <w:uiPriority w:val="99"/>
    <w:semiHidden/>
    <w:rsid w:val="0075057B"/>
    <w:rPr>
      <w:rFonts w:ascii="Tahoma" w:eastAsia="Times New Roman" w:hAnsi="Tahoma" w:cs="Tahoma"/>
      <w:sz w:val="16"/>
      <w:szCs w:val="16"/>
    </w:rPr>
  </w:style>
  <w:style w:type="paragraph" w:styleId="Header">
    <w:name w:val="header"/>
    <w:basedOn w:val="Normal"/>
    <w:link w:val="HeaderChar"/>
    <w:uiPriority w:val="99"/>
    <w:unhideWhenUsed/>
    <w:rsid w:val="00EB6285"/>
    <w:pPr>
      <w:tabs>
        <w:tab w:val="center" w:pos="4536"/>
        <w:tab w:val="right" w:pos="9072"/>
      </w:tabs>
    </w:pPr>
  </w:style>
  <w:style w:type="character" w:customStyle="1" w:styleId="HeaderChar">
    <w:name w:val="Header Char"/>
    <w:basedOn w:val="DefaultParagraphFont"/>
    <w:link w:val="Header"/>
    <w:uiPriority w:val="99"/>
    <w:rsid w:val="00EB6285"/>
    <w:rPr>
      <w:rFonts w:ascii="Calibri" w:eastAsia="Times New Roman" w:hAnsi="Calibri" w:cs="Times New Roman"/>
    </w:rPr>
  </w:style>
  <w:style w:type="paragraph" w:styleId="Footer">
    <w:name w:val="footer"/>
    <w:basedOn w:val="Normal"/>
    <w:link w:val="FooterChar"/>
    <w:uiPriority w:val="99"/>
    <w:unhideWhenUsed/>
    <w:rsid w:val="00EB6285"/>
    <w:pPr>
      <w:tabs>
        <w:tab w:val="center" w:pos="4536"/>
        <w:tab w:val="right" w:pos="9072"/>
      </w:tabs>
    </w:pPr>
  </w:style>
  <w:style w:type="character" w:customStyle="1" w:styleId="FooterChar">
    <w:name w:val="Footer Char"/>
    <w:basedOn w:val="DefaultParagraphFont"/>
    <w:link w:val="Footer"/>
    <w:uiPriority w:val="99"/>
    <w:rsid w:val="00EB6285"/>
    <w:rPr>
      <w:rFonts w:ascii="Calibri" w:eastAsia="Times New Roman" w:hAnsi="Calibri" w:cs="Times New Roman"/>
    </w:rPr>
  </w:style>
  <w:style w:type="character" w:customStyle="1" w:styleId="Heading1Char">
    <w:name w:val="Heading 1 Char"/>
    <w:basedOn w:val="DefaultParagraphFont"/>
    <w:link w:val="Heading1"/>
    <w:uiPriority w:val="9"/>
    <w:rsid w:val="005658E1"/>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5658E1"/>
    <w:pPr>
      <w:spacing w:line="276" w:lineRule="auto"/>
      <w:outlineLvl w:val="9"/>
    </w:pPr>
    <w:rPr>
      <w:lang w:val="en-US" w:eastAsia="ja-JP"/>
    </w:rPr>
  </w:style>
  <w:style w:type="paragraph" w:styleId="TOC1">
    <w:name w:val="toc 1"/>
    <w:basedOn w:val="Normal"/>
    <w:next w:val="Normal"/>
    <w:autoRedefine/>
    <w:uiPriority w:val="39"/>
    <w:unhideWhenUsed/>
    <w:qFormat/>
    <w:rsid w:val="00F67BAF"/>
    <w:pPr>
      <w:numPr>
        <w:numId w:val="25"/>
      </w:numPr>
      <w:spacing w:after="100"/>
    </w:pPr>
    <w:rPr>
      <w:bCs/>
    </w:rPr>
  </w:style>
  <w:style w:type="paragraph" w:styleId="TOC2">
    <w:name w:val="toc 2"/>
    <w:basedOn w:val="Normal"/>
    <w:next w:val="Normal"/>
    <w:autoRedefine/>
    <w:uiPriority w:val="39"/>
    <w:semiHidden/>
    <w:unhideWhenUsed/>
    <w:qFormat/>
    <w:rsid w:val="005658E1"/>
    <w:pPr>
      <w:spacing w:after="100" w:line="276" w:lineRule="auto"/>
      <w:ind w:left="220"/>
    </w:pPr>
    <w:rPr>
      <w:rFonts w:asciiTheme="minorHAnsi" w:eastAsiaTheme="minorEastAsia" w:hAnsiTheme="minorHAnsi" w:cstheme="minorBidi"/>
      <w:lang w:val="en-US" w:eastAsia="ja-JP"/>
    </w:rPr>
  </w:style>
  <w:style w:type="paragraph" w:styleId="TOC3">
    <w:name w:val="toc 3"/>
    <w:basedOn w:val="Normal"/>
    <w:next w:val="Normal"/>
    <w:autoRedefine/>
    <w:uiPriority w:val="39"/>
    <w:semiHidden/>
    <w:unhideWhenUsed/>
    <w:qFormat/>
    <w:rsid w:val="005658E1"/>
    <w:pPr>
      <w:spacing w:after="100" w:line="276" w:lineRule="auto"/>
      <w:ind w:left="440"/>
    </w:pPr>
    <w:rPr>
      <w:rFonts w:asciiTheme="minorHAnsi" w:eastAsiaTheme="minorEastAsia" w:hAnsiTheme="minorHAnsi" w:cstheme="minorBidi"/>
      <w:lang w:val="en-US" w:eastAsia="ja-JP"/>
    </w:rPr>
  </w:style>
  <w:style w:type="character" w:styleId="Emphasis">
    <w:name w:val="Emphasis"/>
    <w:basedOn w:val="DefaultParagraphFont"/>
    <w:uiPriority w:val="20"/>
    <w:qFormat/>
    <w:rsid w:val="001A4B09"/>
    <w:rPr>
      <w:b/>
      <w:bCs/>
      <w:i w:val="0"/>
      <w:iCs w:val="0"/>
    </w:rPr>
  </w:style>
  <w:style w:type="character" w:customStyle="1" w:styleId="st1">
    <w:name w:val="st1"/>
    <w:basedOn w:val="DefaultParagraphFont"/>
    <w:rsid w:val="001A4B09"/>
  </w:style>
  <w:style w:type="paragraph" w:customStyle="1" w:styleId="yiv9040773277msonormal">
    <w:name w:val="yiv9040773277msonormal"/>
    <w:basedOn w:val="Normal"/>
    <w:rsid w:val="00587A0E"/>
    <w:pPr>
      <w:spacing w:before="100" w:beforeAutospacing="1" w:after="100" w:afterAutospacing="1"/>
    </w:pPr>
    <w:rPr>
      <w:rFonts w:ascii="Times New Roman" w:hAnsi="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3732">
      <w:bodyDiv w:val="1"/>
      <w:marLeft w:val="0"/>
      <w:marRight w:val="0"/>
      <w:marTop w:val="0"/>
      <w:marBottom w:val="0"/>
      <w:divBdr>
        <w:top w:val="none" w:sz="0" w:space="0" w:color="auto"/>
        <w:left w:val="none" w:sz="0" w:space="0" w:color="auto"/>
        <w:bottom w:val="none" w:sz="0" w:space="0" w:color="auto"/>
        <w:right w:val="none" w:sz="0" w:space="0" w:color="auto"/>
      </w:divBdr>
      <w:divsChild>
        <w:div w:id="1950896087">
          <w:marLeft w:val="0"/>
          <w:marRight w:val="0"/>
          <w:marTop w:val="0"/>
          <w:marBottom w:val="240"/>
          <w:divBdr>
            <w:top w:val="none" w:sz="0" w:space="0" w:color="auto"/>
            <w:left w:val="none" w:sz="0" w:space="0" w:color="auto"/>
            <w:bottom w:val="none" w:sz="0" w:space="0" w:color="auto"/>
            <w:right w:val="none" w:sz="0" w:space="0" w:color="auto"/>
          </w:divBdr>
        </w:div>
      </w:divsChild>
    </w:div>
    <w:div w:id="321005367">
      <w:bodyDiv w:val="1"/>
      <w:marLeft w:val="0"/>
      <w:marRight w:val="0"/>
      <w:marTop w:val="0"/>
      <w:marBottom w:val="0"/>
      <w:divBdr>
        <w:top w:val="none" w:sz="0" w:space="0" w:color="auto"/>
        <w:left w:val="none" w:sz="0" w:space="0" w:color="auto"/>
        <w:bottom w:val="none" w:sz="0" w:space="0" w:color="auto"/>
        <w:right w:val="none" w:sz="0" w:space="0" w:color="auto"/>
      </w:divBdr>
    </w:div>
    <w:div w:id="434329042">
      <w:bodyDiv w:val="1"/>
      <w:marLeft w:val="0"/>
      <w:marRight w:val="0"/>
      <w:marTop w:val="0"/>
      <w:marBottom w:val="0"/>
      <w:divBdr>
        <w:top w:val="none" w:sz="0" w:space="0" w:color="auto"/>
        <w:left w:val="none" w:sz="0" w:space="0" w:color="auto"/>
        <w:bottom w:val="none" w:sz="0" w:space="0" w:color="auto"/>
        <w:right w:val="none" w:sz="0" w:space="0" w:color="auto"/>
      </w:divBdr>
    </w:div>
    <w:div w:id="471825599">
      <w:bodyDiv w:val="1"/>
      <w:marLeft w:val="0"/>
      <w:marRight w:val="0"/>
      <w:marTop w:val="0"/>
      <w:marBottom w:val="0"/>
      <w:divBdr>
        <w:top w:val="none" w:sz="0" w:space="0" w:color="auto"/>
        <w:left w:val="none" w:sz="0" w:space="0" w:color="auto"/>
        <w:bottom w:val="none" w:sz="0" w:space="0" w:color="auto"/>
        <w:right w:val="none" w:sz="0" w:space="0" w:color="auto"/>
      </w:divBdr>
    </w:div>
    <w:div w:id="667252893">
      <w:bodyDiv w:val="1"/>
      <w:marLeft w:val="0"/>
      <w:marRight w:val="0"/>
      <w:marTop w:val="0"/>
      <w:marBottom w:val="0"/>
      <w:divBdr>
        <w:top w:val="none" w:sz="0" w:space="0" w:color="auto"/>
        <w:left w:val="none" w:sz="0" w:space="0" w:color="auto"/>
        <w:bottom w:val="none" w:sz="0" w:space="0" w:color="auto"/>
        <w:right w:val="none" w:sz="0" w:space="0" w:color="auto"/>
      </w:divBdr>
    </w:div>
    <w:div w:id="672419246">
      <w:bodyDiv w:val="1"/>
      <w:marLeft w:val="0"/>
      <w:marRight w:val="0"/>
      <w:marTop w:val="0"/>
      <w:marBottom w:val="0"/>
      <w:divBdr>
        <w:top w:val="none" w:sz="0" w:space="0" w:color="auto"/>
        <w:left w:val="none" w:sz="0" w:space="0" w:color="auto"/>
        <w:bottom w:val="none" w:sz="0" w:space="0" w:color="auto"/>
        <w:right w:val="none" w:sz="0" w:space="0" w:color="auto"/>
      </w:divBdr>
    </w:div>
    <w:div w:id="718626037">
      <w:bodyDiv w:val="1"/>
      <w:marLeft w:val="0"/>
      <w:marRight w:val="0"/>
      <w:marTop w:val="0"/>
      <w:marBottom w:val="0"/>
      <w:divBdr>
        <w:top w:val="none" w:sz="0" w:space="0" w:color="auto"/>
        <w:left w:val="none" w:sz="0" w:space="0" w:color="auto"/>
        <w:bottom w:val="none" w:sz="0" w:space="0" w:color="auto"/>
        <w:right w:val="none" w:sz="0" w:space="0" w:color="auto"/>
      </w:divBdr>
    </w:div>
    <w:div w:id="847019953">
      <w:bodyDiv w:val="1"/>
      <w:marLeft w:val="0"/>
      <w:marRight w:val="0"/>
      <w:marTop w:val="0"/>
      <w:marBottom w:val="0"/>
      <w:divBdr>
        <w:top w:val="none" w:sz="0" w:space="0" w:color="auto"/>
        <w:left w:val="none" w:sz="0" w:space="0" w:color="auto"/>
        <w:bottom w:val="none" w:sz="0" w:space="0" w:color="auto"/>
        <w:right w:val="none" w:sz="0" w:space="0" w:color="auto"/>
      </w:divBdr>
    </w:div>
    <w:div w:id="967469919">
      <w:bodyDiv w:val="1"/>
      <w:marLeft w:val="0"/>
      <w:marRight w:val="0"/>
      <w:marTop w:val="0"/>
      <w:marBottom w:val="0"/>
      <w:divBdr>
        <w:top w:val="none" w:sz="0" w:space="0" w:color="auto"/>
        <w:left w:val="none" w:sz="0" w:space="0" w:color="auto"/>
        <w:bottom w:val="none" w:sz="0" w:space="0" w:color="auto"/>
        <w:right w:val="none" w:sz="0" w:space="0" w:color="auto"/>
      </w:divBdr>
    </w:div>
    <w:div w:id="996153354">
      <w:bodyDiv w:val="1"/>
      <w:marLeft w:val="0"/>
      <w:marRight w:val="0"/>
      <w:marTop w:val="0"/>
      <w:marBottom w:val="0"/>
      <w:divBdr>
        <w:top w:val="none" w:sz="0" w:space="0" w:color="auto"/>
        <w:left w:val="none" w:sz="0" w:space="0" w:color="auto"/>
        <w:bottom w:val="none" w:sz="0" w:space="0" w:color="auto"/>
        <w:right w:val="none" w:sz="0" w:space="0" w:color="auto"/>
      </w:divBdr>
    </w:div>
    <w:div w:id="1080518490">
      <w:bodyDiv w:val="1"/>
      <w:marLeft w:val="0"/>
      <w:marRight w:val="0"/>
      <w:marTop w:val="0"/>
      <w:marBottom w:val="0"/>
      <w:divBdr>
        <w:top w:val="none" w:sz="0" w:space="0" w:color="auto"/>
        <w:left w:val="none" w:sz="0" w:space="0" w:color="auto"/>
        <w:bottom w:val="none" w:sz="0" w:space="0" w:color="auto"/>
        <w:right w:val="none" w:sz="0" w:space="0" w:color="auto"/>
      </w:divBdr>
    </w:div>
    <w:div w:id="1117872098">
      <w:bodyDiv w:val="1"/>
      <w:marLeft w:val="0"/>
      <w:marRight w:val="0"/>
      <w:marTop w:val="0"/>
      <w:marBottom w:val="0"/>
      <w:divBdr>
        <w:top w:val="none" w:sz="0" w:space="0" w:color="auto"/>
        <w:left w:val="none" w:sz="0" w:space="0" w:color="auto"/>
        <w:bottom w:val="none" w:sz="0" w:space="0" w:color="auto"/>
        <w:right w:val="none" w:sz="0" w:space="0" w:color="auto"/>
      </w:divBdr>
    </w:div>
    <w:div w:id="1181820703">
      <w:bodyDiv w:val="1"/>
      <w:marLeft w:val="0"/>
      <w:marRight w:val="0"/>
      <w:marTop w:val="0"/>
      <w:marBottom w:val="0"/>
      <w:divBdr>
        <w:top w:val="none" w:sz="0" w:space="0" w:color="auto"/>
        <w:left w:val="none" w:sz="0" w:space="0" w:color="auto"/>
        <w:bottom w:val="none" w:sz="0" w:space="0" w:color="auto"/>
        <w:right w:val="none" w:sz="0" w:space="0" w:color="auto"/>
      </w:divBdr>
    </w:div>
    <w:div w:id="1186409847">
      <w:bodyDiv w:val="1"/>
      <w:marLeft w:val="0"/>
      <w:marRight w:val="0"/>
      <w:marTop w:val="0"/>
      <w:marBottom w:val="0"/>
      <w:divBdr>
        <w:top w:val="none" w:sz="0" w:space="0" w:color="auto"/>
        <w:left w:val="none" w:sz="0" w:space="0" w:color="auto"/>
        <w:bottom w:val="none" w:sz="0" w:space="0" w:color="auto"/>
        <w:right w:val="none" w:sz="0" w:space="0" w:color="auto"/>
      </w:divBdr>
    </w:div>
    <w:div w:id="1280380681">
      <w:bodyDiv w:val="1"/>
      <w:marLeft w:val="0"/>
      <w:marRight w:val="0"/>
      <w:marTop w:val="0"/>
      <w:marBottom w:val="0"/>
      <w:divBdr>
        <w:top w:val="none" w:sz="0" w:space="0" w:color="auto"/>
        <w:left w:val="none" w:sz="0" w:space="0" w:color="auto"/>
        <w:bottom w:val="none" w:sz="0" w:space="0" w:color="auto"/>
        <w:right w:val="none" w:sz="0" w:space="0" w:color="auto"/>
      </w:divBdr>
    </w:div>
    <w:div w:id="1511406369">
      <w:bodyDiv w:val="1"/>
      <w:marLeft w:val="0"/>
      <w:marRight w:val="0"/>
      <w:marTop w:val="0"/>
      <w:marBottom w:val="0"/>
      <w:divBdr>
        <w:top w:val="none" w:sz="0" w:space="0" w:color="auto"/>
        <w:left w:val="none" w:sz="0" w:space="0" w:color="auto"/>
        <w:bottom w:val="none" w:sz="0" w:space="0" w:color="auto"/>
        <w:right w:val="none" w:sz="0" w:space="0" w:color="auto"/>
      </w:divBdr>
    </w:div>
    <w:div w:id="1522090333">
      <w:bodyDiv w:val="1"/>
      <w:marLeft w:val="0"/>
      <w:marRight w:val="0"/>
      <w:marTop w:val="0"/>
      <w:marBottom w:val="0"/>
      <w:divBdr>
        <w:top w:val="none" w:sz="0" w:space="0" w:color="auto"/>
        <w:left w:val="none" w:sz="0" w:space="0" w:color="auto"/>
        <w:bottom w:val="none" w:sz="0" w:space="0" w:color="auto"/>
        <w:right w:val="none" w:sz="0" w:space="0" w:color="auto"/>
      </w:divBdr>
    </w:div>
    <w:div w:id="1663317786">
      <w:bodyDiv w:val="1"/>
      <w:marLeft w:val="0"/>
      <w:marRight w:val="0"/>
      <w:marTop w:val="0"/>
      <w:marBottom w:val="0"/>
      <w:divBdr>
        <w:top w:val="none" w:sz="0" w:space="0" w:color="auto"/>
        <w:left w:val="none" w:sz="0" w:space="0" w:color="auto"/>
        <w:bottom w:val="none" w:sz="0" w:space="0" w:color="auto"/>
        <w:right w:val="none" w:sz="0" w:space="0" w:color="auto"/>
      </w:divBdr>
    </w:div>
    <w:div w:id="1822383619">
      <w:bodyDiv w:val="1"/>
      <w:marLeft w:val="0"/>
      <w:marRight w:val="0"/>
      <w:marTop w:val="0"/>
      <w:marBottom w:val="0"/>
      <w:divBdr>
        <w:top w:val="none" w:sz="0" w:space="0" w:color="auto"/>
        <w:left w:val="none" w:sz="0" w:space="0" w:color="auto"/>
        <w:bottom w:val="none" w:sz="0" w:space="0" w:color="auto"/>
        <w:right w:val="none" w:sz="0" w:space="0" w:color="auto"/>
      </w:divBdr>
    </w:div>
    <w:div w:id="1988171459">
      <w:bodyDiv w:val="1"/>
      <w:marLeft w:val="0"/>
      <w:marRight w:val="0"/>
      <w:marTop w:val="0"/>
      <w:marBottom w:val="0"/>
      <w:divBdr>
        <w:top w:val="none" w:sz="0" w:space="0" w:color="auto"/>
        <w:left w:val="none" w:sz="0" w:space="0" w:color="auto"/>
        <w:bottom w:val="none" w:sz="0" w:space="0" w:color="auto"/>
        <w:right w:val="none" w:sz="0" w:space="0" w:color="auto"/>
      </w:divBdr>
    </w:div>
    <w:div w:id="203923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rela.gudan@hup.hr" TargetMode="External"/><Relationship Id="rId18" Type="http://schemas.openxmlformats.org/officeDocument/2006/relationships/hyperlink" Target="mailto:anny.brusic@hup.hr" TargetMode="External"/><Relationship Id="rId26" Type="http://schemas.openxmlformats.org/officeDocument/2006/relationships/hyperlink" Target="mailto:milka.kosanovic@hup.hr" TargetMode="External"/><Relationship Id="rId3" Type="http://schemas.openxmlformats.org/officeDocument/2006/relationships/numbering" Target="numbering.xml"/><Relationship Id="rId21" Type="http://schemas.openxmlformats.org/officeDocument/2006/relationships/hyperlink" Target="mailto:jasminka.martinovic@hup.hr" TargetMode="External"/><Relationship Id="rId7" Type="http://schemas.openxmlformats.org/officeDocument/2006/relationships/webSettings" Target="webSettings.xml"/><Relationship Id="rId12" Type="http://schemas.openxmlformats.org/officeDocument/2006/relationships/hyperlink" Target="mailto:ime.prezime@hup.hr" TargetMode="External"/><Relationship Id="rId17" Type="http://schemas.openxmlformats.org/officeDocument/2006/relationships/hyperlink" Target="mailto:marijana.filipic@hup.hr" TargetMode="External"/><Relationship Id="rId25" Type="http://schemas.openxmlformats.org/officeDocument/2006/relationships/hyperlink" Target="mailto:jasminka.martinovic@hup.hr" TargetMode="External"/><Relationship Id="rId2" Type="http://schemas.openxmlformats.org/officeDocument/2006/relationships/customXml" Target="../customXml/item2.xml"/><Relationship Id="rId16" Type="http://schemas.openxmlformats.org/officeDocument/2006/relationships/hyperlink" Target="mailto:marijana.filipic@hup.hr" TargetMode="External"/><Relationship Id="rId20" Type="http://schemas.openxmlformats.org/officeDocument/2006/relationships/hyperlink" Target="mailto:vesna.simetin@hup.h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me.prezime@hup.hr" TargetMode="External"/><Relationship Id="rId24" Type="http://schemas.openxmlformats.org/officeDocument/2006/relationships/hyperlink" Target="mailto:marijana.filipic@hup.hr" TargetMode="External"/><Relationship Id="rId5" Type="http://schemas.microsoft.com/office/2007/relationships/stylesWithEffects" Target="stylesWithEffects.xml"/><Relationship Id="rId15" Type="http://schemas.openxmlformats.org/officeDocument/2006/relationships/hyperlink" Target="mailto:ime.prezime@hup.hr" TargetMode="External"/><Relationship Id="rId23" Type="http://schemas.openxmlformats.org/officeDocument/2006/relationships/hyperlink" Target="mailto:milka.kosanovic@hup.hr" TargetMode="External"/><Relationship Id="rId28" Type="http://schemas.openxmlformats.org/officeDocument/2006/relationships/hyperlink" Target="mailto:marijana.filipic@hup.hr" TargetMode="External"/><Relationship Id="rId10" Type="http://schemas.openxmlformats.org/officeDocument/2006/relationships/hyperlink" Target="mailto:mirela.gudan@hup.hr" TargetMode="External"/><Relationship Id="rId19" Type="http://schemas.openxmlformats.org/officeDocument/2006/relationships/hyperlink" Target="mailto:marija.sutina@hup.hr"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jasminka.martinovic@hup.hr" TargetMode="External"/><Relationship Id="rId22" Type="http://schemas.openxmlformats.org/officeDocument/2006/relationships/hyperlink" Target="mailto:jasminka.martinovic@hup.hr" TargetMode="External"/><Relationship Id="rId27" Type="http://schemas.openxmlformats.org/officeDocument/2006/relationships/hyperlink" Target="mailto:ime.prezime@hup.h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Radna verzija – travanj</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4BDD89-CF41-4A61-9319-878276B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24574</Words>
  <Characters>140073</Characters>
  <Application>Microsoft Office Word</Application>
  <DocSecurity>0</DocSecurity>
  <Lines>1167</Lines>
  <Paragraphs>328</Paragraphs>
  <ScaleCrop>false</ScaleCrop>
  <HeadingPairs>
    <vt:vector size="2" baseType="variant">
      <vt:variant>
        <vt:lpstr>Title</vt:lpstr>
      </vt:variant>
      <vt:variant>
        <vt:i4>1</vt:i4>
      </vt:variant>
    </vt:vector>
  </HeadingPairs>
  <TitlesOfParts>
    <vt:vector size="1" baseType="lpstr">
      <vt:lpstr>Bijela knjiga Hrvatske udruge poslodavaca       - sažetak-</vt:lpstr>
    </vt:vector>
  </TitlesOfParts>
  <Company/>
  <LinksUpToDate>false</LinksUpToDate>
  <CharactersWithSpaces>164319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Bijela knjiga Hrvatske udruge poslodavaca       - sažetak-</dc:title>
  <dc:creator>Milka Konović</dc:creator>
  <cp:lastModifiedBy>Ivana Zlataric</cp:lastModifiedBy>
  <cp:revision>2</cp:revision>
  <cp:lastPrinted>2015-05-13T10:35:00Z</cp:lastPrinted>
  <dcterms:created xsi:type="dcterms:W3CDTF">2015-06-16T12:56:00Z</dcterms:created>
  <dcterms:modified xsi:type="dcterms:W3CDTF">2015-06-16T12:56:00Z</dcterms:modified>
</cp:coreProperties>
</file>